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center"/>
        <w:rPr>
          <w:rFonts w:hint="default"/>
          <w:b/>
          <w:bCs/>
          <w:sz w:val="27"/>
          <w:szCs w:val="27"/>
          <w:lang w:val="el-GR"/>
        </w:rPr>
      </w:pPr>
      <w:r>
        <w:rPr>
          <w:rFonts w:hint="default"/>
          <w:b/>
          <w:bCs/>
          <w:sz w:val="27"/>
          <w:szCs w:val="27"/>
          <w:lang w:val="el-GR"/>
        </w:rPr>
        <w:t>ΣΤΟΧΟΙ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right="0" w:rightChars="0"/>
      </w:pPr>
      <w:r>
        <w:rPr>
          <w:sz w:val="27"/>
          <w:szCs w:val="27"/>
        </w:rPr>
        <w:t>Να προσεγγίζει την έννοια της δύναμης μέσω των μεταβολών που προκαλεί στην κίνηση ή στο σχήμα των σωμάτων.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27"/>
          <w:szCs w:val="27"/>
        </w:rPr>
        <w:t>2. Να φέρνει παραδείγματα σωμάτων πάνω στα οποία ενεργούν δυνάμεις.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27"/>
          <w:szCs w:val="27"/>
        </w:rPr>
        <w:t>3. Να περιγράφει την αλληλεπίδραση δύο σωμάτων προσδιορίζοντας τις δυνάμεις που αναπτύσσονται μεταξύ τους.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27"/>
          <w:szCs w:val="27"/>
        </w:rPr>
        <w:t>4. Να φέρνει παραδείγματα δυνάμεων επαφής και δυνάμεων που ενεργούν από από</w:t>
      </w:r>
      <w:r>
        <w:rPr>
          <w:sz w:val="27"/>
          <w:szCs w:val="27"/>
        </w:rPr>
        <w:softHyphen/>
      </w:r>
      <w:r>
        <w:rPr>
          <w:sz w:val="27"/>
          <w:szCs w:val="27"/>
        </w:rPr>
        <w:t>σταση και να τις σχεδιάζει.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27"/>
          <w:szCs w:val="27"/>
        </w:rPr>
        <w:t>5. Να διατυπώνει το νόμο του Hook και να τον χρησιμοποιεί για να εξηγεί τη λειτουρ</w:t>
      </w:r>
      <w:r>
        <w:rPr>
          <w:sz w:val="27"/>
          <w:szCs w:val="27"/>
        </w:rPr>
        <w:softHyphen/>
      </w:r>
      <w:r>
        <w:rPr>
          <w:sz w:val="27"/>
          <w:szCs w:val="27"/>
        </w:rPr>
        <w:t>γία των δυναμόμετρων.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/>
          <w:sz w:val="27"/>
          <w:szCs w:val="27"/>
          <w:lang w:val="en-US"/>
        </w:rPr>
        <w:t xml:space="preserve">6. </w:t>
      </w:r>
      <w:r>
        <w:rPr>
          <w:sz w:val="27"/>
          <w:szCs w:val="27"/>
        </w:rPr>
        <w:t>Να περιγράφει τα χαρακτηριστικά της δύναμης της βαρύτητας και να την προσδιορίζει ως δύναμη που προκύπτει από τη βαρυτική αλληλεπίδραση της γης με τα διάφορα σώματα.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/>
          <w:sz w:val="27"/>
          <w:szCs w:val="27"/>
          <w:lang w:val="en-US"/>
        </w:rPr>
        <w:t>7</w:t>
      </w:r>
      <w:r>
        <w:rPr>
          <w:sz w:val="27"/>
          <w:szCs w:val="27"/>
        </w:rPr>
        <w:t>. Να περιγράφει τα χαρακτηριστικά της δύναμης της τριβής και να τη σχεδιάζει σε συγκεκριμένες εφαρμογές.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/>
          <w:sz w:val="27"/>
          <w:szCs w:val="27"/>
          <w:lang w:val="en-US"/>
        </w:rPr>
        <w:t>8</w:t>
      </w:r>
      <w:r>
        <w:rPr>
          <w:sz w:val="27"/>
          <w:szCs w:val="27"/>
        </w:rPr>
        <w:t>. Να σχεδιάζει τις δυνάμεις που ενεργούν σε ένα σώμα, σε συγκεκριμένες εφαρμογές</w:t>
      </w:r>
    </w:p>
    <w:p>
      <w:pPr>
        <w:rPr>
          <w:rFonts w:ascii="Times New Roman" w:hAnsi="Times New Roman" w:eastAsia="SimSun" w:cs="Times New Roman"/>
          <w:kern w:val="0"/>
          <w:sz w:val="27"/>
          <w:szCs w:val="27"/>
          <w:lang w:val="en-US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7"/>
          <w:szCs w:val="27"/>
          <w:lang w:val="en-US" w:eastAsia="zh-CN" w:bidi="ar"/>
        </w:rPr>
        <w:t xml:space="preserve">9. </w:t>
      </w:r>
      <w:r>
        <w:rPr>
          <w:rFonts w:ascii="Times New Roman" w:hAnsi="Times New Roman" w:eastAsia="SimSun" w:cs="Times New Roman"/>
          <w:kern w:val="0"/>
          <w:sz w:val="27"/>
          <w:szCs w:val="27"/>
          <w:lang w:val="en-US" w:eastAsia="zh-CN" w:bidi="ar"/>
        </w:rPr>
        <w:t xml:space="preserve">Να μπορεί να σχεδιάζει τη συνισταμένη δύο δυνάμεων και να υπολογίζει το μέτρο της όταν οι δυνάμεις είναι συγγραμμικές και όταν έχουν κάθετες διευθύνσεις. </w:t>
      </w:r>
    </w:p>
    <w:p>
      <w:pPr>
        <w:rPr>
          <w:rFonts w:hint="default" w:ascii="Times New Roman" w:hAnsi="Times New Roman" w:eastAsia="SimSun" w:cs="Times New Roman"/>
          <w:kern w:val="0"/>
          <w:sz w:val="27"/>
          <w:szCs w:val="27"/>
          <w:lang w:val="en-US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7"/>
          <w:szCs w:val="27"/>
          <w:lang w:val="en-US" w:eastAsia="zh-CN" w:bidi="ar"/>
        </w:rPr>
        <w:t xml:space="preserve">10. </w:t>
      </w:r>
      <w:r>
        <w:rPr>
          <w:rFonts w:ascii="Times New Roman" w:hAnsi="Times New Roman" w:eastAsia="SimSun" w:cs="Times New Roman"/>
          <w:kern w:val="0"/>
          <w:sz w:val="27"/>
          <w:szCs w:val="27"/>
          <w:lang w:val="en-US" w:eastAsia="zh-CN" w:bidi="ar"/>
        </w:rPr>
        <w:t>Να μπορεί να αναλύει σχηματικά μια δύναμη σε δύο κάθετες συνιστώσες.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4FDE13"/>
    <w:multiLevelType w:val="singleLevel"/>
    <w:tmpl w:val="8B4FDE1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73AD2"/>
    <w:rsid w:val="02F370C5"/>
    <w:rsid w:val="06215AEB"/>
    <w:rsid w:val="26570149"/>
    <w:rsid w:val="30373AD2"/>
    <w:rsid w:val="376C64F8"/>
    <w:rsid w:val="41301602"/>
    <w:rsid w:val="50047818"/>
    <w:rsid w:val="51FD2D49"/>
    <w:rsid w:val="5B6F20AE"/>
    <w:rsid w:val="78EE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2020-05-02T11:38:00Z</dcterms:created>
  <dc:creator>Alexandra</dc:creator>
  <cp:lastModifiedBy>Alexandra</cp:lastModifiedBy>
  <dcterms:modified xsi:type="dcterms:W3CDTF">2020-05-16T18:35:49Z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