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5" w:rsidRDefault="00CC69BB" w:rsidP="000713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Β2, Β3, Β4.  </w:t>
      </w:r>
      <w:r w:rsidR="000713B5" w:rsidRPr="000713B5">
        <w:rPr>
          <w:b/>
          <w:sz w:val="28"/>
          <w:szCs w:val="28"/>
          <w:u w:val="single"/>
        </w:rPr>
        <w:t xml:space="preserve"> ΔΕΥΤΕΡΕ</w:t>
      </w:r>
      <w:r w:rsidR="000713B5">
        <w:rPr>
          <w:b/>
          <w:sz w:val="28"/>
          <w:szCs w:val="28"/>
          <w:u w:val="single"/>
        </w:rPr>
        <w:t>Υ</w:t>
      </w:r>
      <w:r>
        <w:rPr>
          <w:b/>
          <w:sz w:val="28"/>
          <w:szCs w:val="28"/>
          <w:u w:val="single"/>
        </w:rPr>
        <w:t>ΟΥΣΕΣ ΟΝΟΜΑΤΙΚΕΣ:</w:t>
      </w:r>
    </w:p>
    <w:p w:rsidR="000117B9" w:rsidRPr="00B5532B" w:rsidRDefault="000713B5" w:rsidP="000713B5">
      <w:pPr>
        <w:rPr>
          <w:b/>
          <w:i/>
          <w:sz w:val="28"/>
          <w:szCs w:val="28"/>
        </w:rPr>
      </w:pPr>
      <w:r w:rsidRPr="00CC69BB">
        <w:rPr>
          <w:b/>
          <w:i/>
          <w:sz w:val="28"/>
          <w:szCs w:val="28"/>
        </w:rPr>
        <w:t xml:space="preserve">ΕΙΔΙΚΕΣ, </w:t>
      </w:r>
      <w:r w:rsidR="00B5532B">
        <w:rPr>
          <w:b/>
          <w:i/>
          <w:sz w:val="28"/>
          <w:szCs w:val="28"/>
        </w:rPr>
        <w:t xml:space="preserve">               </w:t>
      </w:r>
      <w:r w:rsidR="00EA5C70">
        <w:rPr>
          <w:b/>
          <w:i/>
          <w:sz w:val="28"/>
          <w:szCs w:val="28"/>
        </w:rPr>
        <w:t xml:space="preserve">   </w:t>
      </w:r>
      <w:r w:rsidRPr="00CC69BB">
        <w:rPr>
          <w:b/>
          <w:i/>
          <w:sz w:val="28"/>
          <w:szCs w:val="28"/>
        </w:rPr>
        <w:t>ΒΟΥΛΗΤΙ</w:t>
      </w:r>
      <w:r w:rsidR="00B5532B">
        <w:rPr>
          <w:b/>
          <w:i/>
          <w:sz w:val="28"/>
          <w:szCs w:val="28"/>
        </w:rPr>
        <w:t xml:space="preserve">ΚΕΣ,                               </w:t>
      </w:r>
      <w:r w:rsidRPr="000713B5">
        <w:rPr>
          <w:b/>
          <w:i/>
          <w:sz w:val="28"/>
          <w:szCs w:val="28"/>
        </w:rPr>
        <w:t>ΕΝΔΟΙΑΣΤΙΚΕΣ</w:t>
      </w:r>
      <w:r w:rsidRPr="000713B5">
        <w:rPr>
          <w:b/>
          <w:sz w:val="28"/>
          <w:szCs w:val="28"/>
        </w:rPr>
        <w:t>.</w:t>
      </w:r>
    </w:p>
    <w:p w:rsidR="000713B5" w:rsidRPr="000713B5" w:rsidRDefault="000713B5" w:rsidP="000713B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pt;margin-top:5.15pt;width:463.5pt;height:341.25pt;z-index:251658240" fillcolor="white [3201]" strokecolor="#666 [1936]" strokeweight="1pt">
            <v:fill color2="#999 [1296]" focusposition="1" focussize="" focus="100%" type="gradient"/>
            <v:shadow on="t" color="#7f7f7f [1601]" opacity=".5" offset="-6pt,-6pt"/>
            <v:textbox>
              <w:txbxContent>
                <w:p w:rsidR="000713B5" w:rsidRPr="00CC69BB" w:rsidRDefault="000713B5">
                  <w:pPr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CC69BB">
                    <w:rPr>
                      <w:sz w:val="24"/>
                      <w:szCs w:val="24"/>
                    </w:rPr>
                    <w:t xml:space="preserve">                                                  </w:t>
                  </w:r>
                  <w:r w:rsidRPr="00CC69BB">
                    <w:rPr>
                      <w:b/>
                      <w:i/>
                      <w:sz w:val="28"/>
                      <w:szCs w:val="28"/>
                      <w:u w:val="single"/>
                    </w:rPr>
                    <w:t>ΕΙΔΙΚΕΣ ΠΡΟΤΑΣΕΙΣ</w:t>
                  </w:r>
                </w:p>
                <w:p w:rsidR="00CC69BB" w:rsidRPr="00CC69BB" w:rsidRDefault="00CC69BB" w:rsidP="000908E5">
                  <w:pPr>
                    <w:jc w:val="both"/>
                    <w:rPr>
                      <w:sz w:val="24"/>
                      <w:szCs w:val="24"/>
                    </w:rPr>
                  </w:pPr>
                  <w:r w:rsidRPr="00CC69BB">
                    <w:rPr>
                      <w:rFonts w:cstheme="minorHAnsi"/>
                      <w:sz w:val="24"/>
                      <w:szCs w:val="24"/>
                    </w:rPr>
                    <w:t>▪</w:t>
                  </w:r>
                  <w:r w:rsidRPr="00CC69BB">
                    <w:rPr>
                      <w:sz w:val="24"/>
                      <w:szCs w:val="24"/>
                    </w:rPr>
                    <w:t xml:space="preserve"> Εισάγονται με τους ειδικούς συνδέσμους </w:t>
                  </w:r>
                  <w:r w:rsidRPr="000908E5">
                    <w:rPr>
                      <w:b/>
                      <w:i/>
                      <w:sz w:val="24"/>
                      <w:szCs w:val="24"/>
                    </w:rPr>
                    <w:t>(ότι</w:t>
                  </w:r>
                  <w:r w:rsidR="008B24A1">
                    <w:rPr>
                      <w:b/>
                      <w:i/>
                      <w:sz w:val="24"/>
                      <w:szCs w:val="24"/>
                    </w:rPr>
                    <w:t>,</w:t>
                  </w:r>
                  <w:r w:rsidRPr="000908E5">
                    <w:rPr>
                      <w:b/>
                      <w:i/>
                      <w:sz w:val="24"/>
                      <w:szCs w:val="24"/>
                    </w:rPr>
                    <w:t xml:space="preserve"> πως</w:t>
                  </w:r>
                  <w:r w:rsidR="00B61215">
                    <w:rPr>
                      <w:b/>
                      <w:i/>
                      <w:sz w:val="24"/>
                      <w:szCs w:val="24"/>
                    </w:rPr>
                    <w:t>,</w:t>
                  </w:r>
                  <w:r w:rsidRPr="000908E5">
                    <w:rPr>
                      <w:b/>
                      <w:i/>
                      <w:sz w:val="24"/>
                      <w:szCs w:val="24"/>
                    </w:rPr>
                    <w:t xml:space="preserve"> που</w:t>
                  </w:r>
                  <w:r w:rsidRPr="00CC69BB">
                    <w:rPr>
                      <w:sz w:val="24"/>
                      <w:szCs w:val="24"/>
                    </w:rPr>
                    <w:t>)</w:t>
                  </w:r>
                </w:p>
                <w:p w:rsidR="00CC69BB" w:rsidRDefault="00CC69BB" w:rsidP="000908E5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CC69BB">
                    <w:rPr>
                      <w:rFonts w:cstheme="minorHAnsi"/>
                      <w:sz w:val="24"/>
                      <w:szCs w:val="24"/>
                    </w:rPr>
                    <w:t xml:space="preserve">▪ Εξαρτώνται από ρήματα που δηλώνουν </w:t>
                  </w:r>
                  <w:r w:rsidRPr="000908E5">
                    <w:rPr>
                      <w:rFonts w:cstheme="minorHAnsi"/>
                      <w:b/>
                      <w:i/>
                      <w:sz w:val="24"/>
                      <w:szCs w:val="24"/>
                    </w:rPr>
                    <w:t>γνώση, αντίληψη, πληροφόρηση</w:t>
                  </w:r>
                  <w:r w:rsidR="007C73E1">
                    <w:rPr>
                      <w:rFonts w:cstheme="minorHAnsi"/>
                      <w:sz w:val="24"/>
                      <w:szCs w:val="24"/>
                    </w:rPr>
                    <w:t>,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όπως γνωρίζω, μαθαίνω,  ξέρω, αντιλαμβάνομαι, πληροφορούμαι, ακούω, υποθέτω κλπ</w:t>
                  </w:r>
                  <w:r w:rsidR="007C73E1">
                    <w:rPr>
                      <w:rFonts w:cstheme="minorHAnsi"/>
                      <w:sz w:val="24"/>
                      <w:szCs w:val="24"/>
                    </w:rPr>
                    <w:t xml:space="preserve"> ή από ουσιαστικά με παρόμοια σημασία (π.χ. γεγονός, είδηση, πληροφορία</w:t>
                  </w:r>
                  <w:r w:rsidR="000908E5">
                    <w:rPr>
                      <w:rFonts w:cstheme="minorHAnsi"/>
                      <w:sz w:val="24"/>
                      <w:szCs w:val="24"/>
                    </w:rPr>
                    <w:t>, υπόθεση κλπ)</w:t>
                  </w:r>
                </w:p>
                <w:p w:rsidR="000908E5" w:rsidRDefault="000908E5" w:rsidP="000908E5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▪ ο </w:t>
                  </w:r>
                  <w:r w:rsidRPr="000908E5">
                    <w:rPr>
                      <w:rFonts w:cstheme="minorHAnsi"/>
                      <w:sz w:val="24"/>
                      <w:szCs w:val="24"/>
                      <w:u w:val="single"/>
                    </w:rPr>
                    <w:t>συντακτικός του ρόλος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είναι:</w:t>
                  </w:r>
                </w:p>
                <w:p w:rsidR="000908E5" w:rsidRDefault="000908E5" w:rsidP="000908E5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Α) συνήθως </w:t>
                  </w:r>
                  <w:r w:rsidRPr="000908E5">
                    <w:rPr>
                      <w:rFonts w:cstheme="minorHAnsi"/>
                      <w:sz w:val="24"/>
                      <w:szCs w:val="24"/>
                      <w:highlight w:val="cyan"/>
                    </w:rPr>
                    <w:t>αντικείμενο του ρήματος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αλλά κάποιες φορές </w:t>
                  </w:r>
                  <w:r w:rsidRPr="000908E5">
                    <w:rPr>
                      <w:rFonts w:cstheme="minorHAnsi"/>
                      <w:sz w:val="24"/>
                      <w:szCs w:val="24"/>
                      <w:highlight w:val="cyan"/>
                    </w:rPr>
                    <w:t>υποκ</w:t>
                  </w:r>
                  <w:r>
                    <w:rPr>
                      <w:rFonts w:cstheme="minorHAnsi"/>
                      <w:sz w:val="24"/>
                      <w:szCs w:val="24"/>
                      <w:highlight w:val="cyan"/>
                    </w:rPr>
                    <w:t>είμενο ενός</w:t>
                  </w:r>
                  <w:r w:rsidRPr="000908E5">
                    <w:rPr>
                      <w:rFonts w:cstheme="minorHAnsi"/>
                      <w:sz w:val="24"/>
                      <w:szCs w:val="24"/>
                      <w:highlight w:val="cyan"/>
                    </w:rPr>
                    <w:t xml:space="preserve"> απρόσωπου ρήματος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="000908E5" w:rsidRDefault="000908E5" w:rsidP="000908E5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Β) ορισμένες φορές είναι </w:t>
                  </w:r>
                  <w:r w:rsidRPr="000908E5">
                    <w:rPr>
                      <w:rFonts w:cstheme="minorHAnsi"/>
                      <w:sz w:val="24"/>
                      <w:szCs w:val="24"/>
                      <w:highlight w:val="cyan"/>
                    </w:rPr>
                    <w:t>επεξήγηση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ενός ουσιαστικού ή μίας αντωνυμίας σε ουδέτερο γένος</w:t>
                  </w:r>
                  <w:r w:rsidR="003104BE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0908E5" w:rsidRDefault="000908E5" w:rsidP="000908E5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5C52D7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ΠΑΡΑΔΕΙΓΜΑΤΑ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(</w:t>
                  </w:r>
                  <w:r w:rsidRPr="005C52D7">
                    <w:rPr>
                      <w:rFonts w:cstheme="minorHAnsi"/>
                      <w:i/>
                      <w:sz w:val="24"/>
                      <w:szCs w:val="24"/>
                    </w:rPr>
                    <w:t>οι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C52D7">
                    <w:rPr>
                      <w:rFonts w:cstheme="minorHAnsi"/>
                      <w:i/>
                      <w:sz w:val="24"/>
                      <w:szCs w:val="24"/>
                    </w:rPr>
                    <w:t>ειδικές προτάσεις σε πράσινο φόντο</w:t>
                  </w:r>
                  <w:r>
                    <w:rPr>
                      <w:rFonts w:cstheme="minorHAnsi"/>
                      <w:sz w:val="24"/>
                      <w:szCs w:val="24"/>
                    </w:rPr>
                    <w:t>)</w:t>
                  </w:r>
                </w:p>
                <w:p w:rsidR="000908E5" w:rsidRPr="00B5532B" w:rsidRDefault="000908E5" w:rsidP="000908E5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cstheme="minorHAnsi"/>
                    </w:rPr>
                  </w:pPr>
                  <w:r w:rsidRPr="00B5532B">
                    <w:rPr>
                      <w:rFonts w:cstheme="minorHAnsi"/>
                      <w:highlight w:val="darkYellow"/>
                    </w:rPr>
                    <w:t>Άκουσα</w:t>
                  </w:r>
                  <w:r w:rsidRPr="00B5532B">
                    <w:rPr>
                      <w:rFonts w:cstheme="minorHAnsi"/>
                    </w:rPr>
                    <w:t xml:space="preserve"> </w:t>
                  </w:r>
                  <w:r w:rsidRPr="00B5532B">
                    <w:rPr>
                      <w:rFonts w:cstheme="minorHAnsi"/>
                      <w:highlight w:val="green"/>
                    </w:rPr>
                    <w:t>πως θα δεν θα επιστρέψεις ποτέ</w:t>
                  </w:r>
                  <w:r w:rsidR="00B5532B" w:rsidRPr="00B5532B">
                    <w:rPr>
                      <w:rFonts w:cstheme="minorHAnsi"/>
                    </w:rPr>
                    <w:t>.</w:t>
                  </w:r>
                  <w:r w:rsidR="00B5532B">
                    <w:rPr>
                      <w:rFonts w:cstheme="minorHAnsi"/>
                    </w:rPr>
                    <w:t xml:space="preserve"> (η ειδική πρότ. ως </w:t>
                  </w:r>
                  <w:r w:rsidR="00B5532B" w:rsidRPr="003D4EF4">
                    <w:rPr>
                      <w:rFonts w:cstheme="minorHAnsi"/>
                      <w:highlight w:val="magenta"/>
                    </w:rPr>
                    <w:t>αντικείμενο</w:t>
                  </w:r>
                  <w:r w:rsidR="00B5532B">
                    <w:rPr>
                      <w:rFonts w:cstheme="minorHAnsi"/>
                    </w:rPr>
                    <w:t xml:space="preserve"> του ρ. άκουσα</w:t>
                  </w:r>
                  <w:r w:rsidR="003D4EF4">
                    <w:rPr>
                      <w:rFonts w:cstheme="minorHAnsi"/>
                    </w:rPr>
                    <w:t>)</w:t>
                  </w:r>
                </w:p>
                <w:p w:rsidR="00B5532B" w:rsidRDefault="000908E5" w:rsidP="00B5532B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cstheme="minorHAnsi"/>
                    </w:rPr>
                  </w:pPr>
                  <w:r w:rsidRPr="00B5532B">
                    <w:rPr>
                      <w:rFonts w:cstheme="minorHAnsi"/>
                      <w:highlight w:val="darkYellow"/>
                    </w:rPr>
                    <w:t>Είναι βέβαιο</w:t>
                  </w:r>
                  <w:r w:rsidRPr="00B5532B">
                    <w:rPr>
                      <w:rFonts w:cstheme="minorHAnsi"/>
                    </w:rPr>
                    <w:t xml:space="preserve"> </w:t>
                  </w:r>
                  <w:r w:rsidRPr="00B5532B">
                    <w:rPr>
                      <w:rFonts w:cstheme="minorHAnsi"/>
                      <w:highlight w:val="green"/>
                    </w:rPr>
                    <w:t>ότι θα χάσεις το στοίχημα</w:t>
                  </w:r>
                  <w:r w:rsidR="00B5532B" w:rsidRPr="00B5532B">
                    <w:rPr>
                      <w:rFonts w:cstheme="minorHAnsi"/>
                    </w:rPr>
                    <w:t>.</w:t>
                  </w:r>
                  <w:r w:rsidR="00B5532B">
                    <w:rPr>
                      <w:rFonts w:cstheme="minorHAnsi"/>
                    </w:rPr>
                    <w:t xml:space="preserve">    (η ειδ. πρότ. ως </w:t>
                  </w:r>
                  <w:r w:rsidR="00B5532B" w:rsidRPr="003D4EF4">
                    <w:rPr>
                      <w:rFonts w:cstheme="minorHAnsi"/>
                      <w:highlight w:val="magenta"/>
                    </w:rPr>
                    <w:t>υποκείμενο</w:t>
                  </w:r>
                  <w:r w:rsidR="00B5532B">
                    <w:rPr>
                      <w:rFonts w:cstheme="minorHAnsi"/>
                    </w:rPr>
                    <w:t xml:space="preserve"> στο απρόσωπο ρ. </w:t>
                  </w:r>
                </w:p>
                <w:p w:rsidR="00B5532B" w:rsidRPr="00B5532B" w:rsidRDefault="00B5532B" w:rsidP="00B5532B">
                  <w:pPr>
                    <w:pStyle w:val="a3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                                                                           είναι βέβαιο)</w:t>
                  </w:r>
                </w:p>
                <w:p w:rsidR="00B5532B" w:rsidRDefault="00B5532B" w:rsidP="000908E5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cstheme="minorHAnsi"/>
                    </w:rPr>
                  </w:pPr>
                  <w:r w:rsidRPr="00B5532B">
                    <w:rPr>
                      <w:rFonts w:cstheme="minorHAnsi"/>
                    </w:rPr>
                    <w:t xml:space="preserve">Με ξάφνιασε το </w:t>
                  </w:r>
                  <w:r w:rsidRPr="00B5532B">
                    <w:rPr>
                      <w:rFonts w:cstheme="minorHAnsi"/>
                      <w:highlight w:val="darkYellow"/>
                    </w:rPr>
                    <w:t>γεγονός</w:t>
                  </w:r>
                  <w:r w:rsidRPr="00B5532B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  <w:highlight w:val="green"/>
                    </w:rPr>
                    <w:t xml:space="preserve">ότι δεν πρόσεξες </w:t>
                  </w:r>
                  <w:r>
                    <w:rPr>
                      <w:rFonts w:cstheme="minorHAnsi"/>
                    </w:rPr>
                    <w:t xml:space="preserve">. (η ειδ. πρότ. ως </w:t>
                  </w:r>
                  <w:r w:rsidRPr="003D4EF4">
                    <w:rPr>
                      <w:rFonts w:cstheme="minorHAnsi"/>
                      <w:highlight w:val="magenta"/>
                    </w:rPr>
                    <w:t>επεξήγηση</w:t>
                  </w:r>
                  <w:r>
                    <w:rPr>
                      <w:rFonts w:cstheme="minorHAnsi"/>
                    </w:rPr>
                    <w:t xml:space="preserve"> στο ουσιαστικό </w:t>
                  </w:r>
                </w:p>
                <w:p w:rsidR="000908E5" w:rsidRPr="00B5532B" w:rsidRDefault="00B5532B" w:rsidP="00B5532B">
                  <w:pPr>
                    <w:pStyle w:val="a3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                                                                             γεγονός) </w:t>
                  </w:r>
                </w:p>
                <w:p w:rsidR="000908E5" w:rsidRDefault="000908E5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C73E1" w:rsidRPr="00CC69BB" w:rsidRDefault="007C73E1">
                  <w:pPr>
                    <w:rPr>
                      <w:sz w:val="24"/>
                      <w:szCs w:val="24"/>
                    </w:rPr>
                  </w:pPr>
                </w:p>
                <w:p w:rsidR="000713B5" w:rsidRPr="00CC69BB" w:rsidRDefault="000713B5">
                  <w:pPr>
                    <w:rPr>
                      <w:sz w:val="24"/>
                      <w:szCs w:val="24"/>
                    </w:rPr>
                  </w:pPr>
                </w:p>
                <w:p w:rsidR="000713B5" w:rsidRPr="00CC69BB" w:rsidRDefault="000713B5">
                  <w:pPr>
                    <w:rPr>
                      <w:sz w:val="24"/>
                      <w:szCs w:val="24"/>
                    </w:rPr>
                  </w:pPr>
                  <w:r w:rsidRPr="00CC69BB">
                    <w:rPr>
                      <w:sz w:val="24"/>
                      <w:szCs w:val="24"/>
                    </w:rPr>
                    <w:t xml:space="preserve">                                </w:t>
                  </w:r>
                </w:p>
              </w:txbxContent>
            </v:textbox>
          </v:shape>
        </w:pict>
      </w:r>
    </w:p>
    <w:p w:rsidR="005C52D7" w:rsidRDefault="005C52D7" w:rsidP="000713B5">
      <w:pPr>
        <w:rPr>
          <w:sz w:val="28"/>
          <w:szCs w:val="28"/>
        </w:rPr>
      </w:pPr>
    </w:p>
    <w:p w:rsidR="003104BE" w:rsidRDefault="003104BE" w:rsidP="000713B5">
      <w:pPr>
        <w:rPr>
          <w:sz w:val="28"/>
          <w:szCs w:val="28"/>
        </w:rPr>
      </w:pPr>
    </w:p>
    <w:p w:rsidR="003104BE" w:rsidRDefault="003104BE" w:rsidP="000713B5">
      <w:pPr>
        <w:rPr>
          <w:sz w:val="28"/>
          <w:szCs w:val="28"/>
        </w:rPr>
      </w:pPr>
    </w:p>
    <w:p w:rsidR="003104BE" w:rsidRDefault="003104BE" w:rsidP="000713B5">
      <w:pPr>
        <w:rPr>
          <w:sz w:val="28"/>
          <w:szCs w:val="28"/>
        </w:rPr>
      </w:pPr>
    </w:p>
    <w:p w:rsidR="003104BE" w:rsidRDefault="003104BE" w:rsidP="000713B5">
      <w:pPr>
        <w:rPr>
          <w:sz w:val="28"/>
          <w:szCs w:val="28"/>
        </w:rPr>
      </w:pPr>
    </w:p>
    <w:p w:rsidR="003104BE" w:rsidRDefault="003104BE" w:rsidP="000713B5">
      <w:pPr>
        <w:rPr>
          <w:sz w:val="28"/>
          <w:szCs w:val="28"/>
        </w:rPr>
      </w:pPr>
    </w:p>
    <w:p w:rsidR="003104BE" w:rsidRDefault="003104BE" w:rsidP="000713B5">
      <w:pPr>
        <w:rPr>
          <w:sz w:val="28"/>
          <w:szCs w:val="28"/>
        </w:rPr>
      </w:pPr>
    </w:p>
    <w:p w:rsidR="003104BE" w:rsidRDefault="003104BE" w:rsidP="000713B5">
      <w:pPr>
        <w:rPr>
          <w:sz w:val="28"/>
          <w:szCs w:val="28"/>
        </w:rPr>
      </w:pPr>
    </w:p>
    <w:p w:rsidR="003104BE" w:rsidRDefault="003104BE" w:rsidP="000713B5">
      <w:pPr>
        <w:rPr>
          <w:sz w:val="28"/>
          <w:szCs w:val="28"/>
        </w:rPr>
      </w:pPr>
    </w:p>
    <w:p w:rsidR="003104BE" w:rsidRDefault="003104BE" w:rsidP="000713B5">
      <w:pPr>
        <w:rPr>
          <w:sz w:val="28"/>
          <w:szCs w:val="28"/>
        </w:rPr>
      </w:pPr>
    </w:p>
    <w:p w:rsidR="003104BE" w:rsidRDefault="003104BE" w:rsidP="000713B5">
      <w:pPr>
        <w:rPr>
          <w:sz w:val="28"/>
          <w:szCs w:val="28"/>
        </w:rPr>
      </w:pPr>
    </w:p>
    <w:p w:rsidR="003104BE" w:rsidRDefault="007D0AEB" w:rsidP="000713B5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27" type="#_x0000_t202" style="position:absolute;margin-left:-11.75pt;margin-top:10pt;width:478.25pt;height:266.05pt;z-index:25165926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B61215" w:rsidRPr="007D0AEB" w:rsidRDefault="008B24A1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8D59E9">
                    <w:rPr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Pr="007D0AEB">
                    <w:rPr>
                      <w:b/>
                      <w:i/>
                      <w:sz w:val="28"/>
                      <w:szCs w:val="28"/>
                      <w:u w:val="single"/>
                    </w:rPr>
                    <w:t>ΒΟΥΛΗΤΙΚΕΣ ΠΡΟΤΑΣΕΙΣ</w:t>
                  </w:r>
                  <w:r w:rsidRPr="007D0AEB">
                    <w:rPr>
                      <w:b/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:rsidR="008D59E9" w:rsidRDefault="00B61215">
                  <w:pPr>
                    <w:rPr>
                      <w:sz w:val="24"/>
                      <w:szCs w:val="24"/>
                    </w:rPr>
                  </w:pPr>
                  <w:r w:rsidRPr="008D59E9">
                    <w:rPr>
                      <w:rFonts w:cstheme="minorHAnsi"/>
                      <w:sz w:val="24"/>
                      <w:szCs w:val="24"/>
                    </w:rPr>
                    <w:t>▪</w:t>
                  </w:r>
                  <w:r w:rsidR="008B24A1" w:rsidRPr="008D59E9">
                    <w:rPr>
                      <w:sz w:val="24"/>
                      <w:szCs w:val="24"/>
                    </w:rPr>
                    <w:t xml:space="preserve"> </w:t>
                  </w:r>
                  <w:r w:rsidR="008D59E9" w:rsidRPr="008D59E9">
                    <w:rPr>
                      <w:sz w:val="24"/>
                      <w:szCs w:val="24"/>
                    </w:rPr>
                    <w:t xml:space="preserve">εισάγονται με </w:t>
                  </w:r>
                  <w:r w:rsidR="008D59E9">
                    <w:rPr>
                      <w:sz w:val="24"/>
                      <w:szCs w:val="24"/>
                    </w:rPr>
                    <w:t>το</w:t>
                  </w:r>
                  <w:r w:rsidR="008D59E9" w:rsidRPr="007D0AEB">
                    <w:rPr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="008D59E9" w:rsidRPr="007D0AEB">
                    <w:rPr>
                      <w:b/>
                      <w:i/>
                      <w:sz w:val="24"/>
                      <w:szCs w:val="24"/>
                      <w:u w:val="single"/>
                    </w:rPr>
                    <w:t>να</w:t>
                  </w:r>
                  <w:r w:rsidR="008D59E9">
                    <w:rPr>
                      <w:sz w:val="24"/>
                      <w:szCs w:val="24"/>
                    </w:rPr>
                    <w:t xml:space="preserve"> και εξαρτώνται από ρήματα όπως θέλω, μπορώ, ζητώ, είναι ανάγκη, χρειάζεται, οφείλω κλπ ή από ουσιαστικά που δηλώνουν </w:t>
                  </w:r>
                  <w:r w:rsidR="008D59E9" w:rsidRPr="007D0AEB">
                    <w:rPr>
                      <w:b/>
                      <w:i/>
                      <w:sz w:val="24"/>
                      <w:szCs w:val="24"/>
                    </w:rPr>
                    <w:t>καθήκον, αξίωση, δυνατότητα</w:t>
                  </w:r>
                  <w:r w:rsidR="008D59E9">
                    <w:rPr>
                      <w:sz w:val="24"/>
                      <w:szCs w:val="24"/>
                    </w:rPr>
                    <w:t>.</w:t>
                  </w:r>
                </w:p>
                <w:p w:rsidR="008D59E9" w:rsidRDefault="008D59E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▪</w:t>
                  </w:r>
                  <w:r>
                    <w:rPr>
                      <w:sz w:val="24"/>
                      <w:szCs w:val="24"/>
                    </w:rPr>
                    <w:t xml:space="preserve"> Συντακτικός ρόλος: όπως συμβαίνει και με τις ειδικές προτάσεις, οι βουλητικές είναι </w:t>
                  </w:r>
                  <w:r w:rsidRPr="007D0AEB">
                    <w:rPr>
                      <w:sz w:val="24"/>
                      <w:szCs w:val="24"/>
                      <w:highlight w:val="cyan"/>
                    </w:rPr>
                    <w:t>αντικείμενο</w:t>
                  </w:r>
                  <w:r>
                    <w:rPr>
                      <w:sz w:val="24"/>
                      <w:szCs w:val="24"/>
                    </w:rPr>
                    <w:t xml:space="preserve"> του ρήματος ή </w:t>
                  </w:r>
                  <w:r w:rsidRPr="007D0AEB">
                    <w:rPr>
                      <w:sz w:val="24"/>
                      <w:szCs w:val="24"/>
                      <w:highlight w:val="cyan"/>
                    </w:rPr>
                    <w:t>υποκείμενο του απρόσωπου ρήματος</w:t>
                  </w:r>
                  <w:r>
                    <w:rPr>
                      <w:sz w:val="24"/>
                      <w:szCs w:val="24"/>
                    </w:rPr>
                    <w:t xml:space="preserve"> ή </w:t>
                  </w:r>
                  <w:r w:rsidRPr="007D0AEB">
                    <w:rPr>
                      <w:sz w:val="24"/>
                      <w:szCs w:val="24"/>
                      <w:highlight w:val="cyan"/>
                    </w:rPr>
                    <w:t>επεξήγηση ονόματος ή αντωνυμίας</w:t>
                  </w:r>
                  <w:r>
                    <w:rPr>
                      <w:sz w:val="24"/>
                      <w:szCs w:val="24"/>
                    </w:rPr>
                    <w:t xml:space="preserve"> (σε ουδέτερο γένος)</w:t>
                  </w:r>
                </w:p>
                <w:p w:rsidR="008D59E9" w:rsidRDefault="008D59E9">
                  <w:pPr>
                    <w:rPr>
                      <w:sz w:val="24"/>
                      <w:szCs w:val="24"/>
                    </w:rPr>
                  </w:pPr>
                  <w:r w:rsidRPr="00046C64">
                    <w:rPr>
                      <w:b/>
                      <w:sz w:val="24"/>
                      <w:szCs w:val="24"/>
                      <w:u w:val="single"/>
                    </w:rPr>
                    <w:t>ΠΑΡΑΔΕΙΓΜΑΤΑ</w:t>
                  </w:r>
                  <w:r>
                    <w:rPr>
                      <w:sz w:val="24"/>
                      <w:szCs w:val="24"/>
                    </w:rPr>
                    <w:t xml:space="preserve"> (</w:t>
                  </w:r>
                  <w:r w:rsidRPr="008D59E9">
                    <w:rPr>
                      <w:i/>
                      <w:sz w:val="24"/>
                      <w:szCs w:val="24"/>
                    </w:rPr>
                    <w:t>οι βουλητικές προτάσεις σε πράσινο φόντο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3D4EF4" w:rsidRDefault="003D4EF4" w:rsidP="003D4EF4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 xml:space="preserve">Εσύ </w:t>
                  </w:r>
                  <w:r w:rsidRPr="007D0AEB">
                    <w:rPr>
                      <w:highlight w:val="darkYellow"/>
                    </w:rPr>
                    <w:t>μπορείς</w:t>
                  </w:r>
                  <w:r w:rsidRPr="003D4EF4">
                    <w:t xml:space="preserve"> </w:t>
                  </w:r>
                  <w:r w:rsidRPr="003D4EF4">
                    <w:rPr>
                      <w:highlight w:val="green"/>
                    </w:rPr>
                    <w:t>να καταλάβεις τη γλώσσα τους</w:t>
                  </w:r>
                  <w:r w:rsidRPr="003D4EF4">
                    <w:t>;</w:t>
                  </w:r>
                  <w:r>
                    <w:t xml:space="preserve">     (Η </w:t>
                  </w:r>
                  <w:proofErr w:type="spellStart"/>
                  <w:r>
                    <w:t>βουλ</w:t>
                  </w:r>
                  <w:proofErr w:type="spellEnd"/>
                  <w:r>
                    <w:t xml:space="preserve">. πρότ. ως </w:t>
                  </w:r>
                  <w:r w:rsidRPr="007D0AEB">
                    <w:rPr>
                      <w:highlight w:val="magenta"/>
                    </w:rPr>
                    <w:t>αντικείμενο</w:t>
                  </w:r>
                  <w:r>
                    <w:t xml:space="preserve"> του ρ. μπορείς                                                                                           </w:t>
                  </w:r>
                </w:p>
                <w:p w:rsidR="008D59E9" w:rsidRDefault="003D4EF4" w:rsidP="007D0AEB">
                  <w:pPr>
                    <w:pStyle w:val="a3"/>
                    <w:numPr>
                      <w:ilvl w:val="0"/>
                      <w:numId w:val="3"/>
                    </w:numPr>
                  </w:pPr>
                  <w:r w:rsidRPr="007D0AEB">
                    <w:rPr>
                      <w:highlight w:val="darkYellow"/>
                    </w:rPr>
                    <w:t>Χρειάζεται</w:t>
                  </w:r>
                  <w:r>
                    <w:t xml:space="preserve"> </w:t>
                  </w:r>
                  <w:r w:rsidRPr="003D4EF4">
                    <w:rPr>
                      <w:highlight w:val="green"/>
                    </w:rPr>
                    <w:t>να προσπαθήσεις πολύ</w:t>
                  </w:r>
                  <w:r>
                    <w:t xml:space="preserve">.                   (η </w:t>
                  </w:r>
                  <w:proofErr w:type="spellStart"/>
                  <w:r>
                    <w:t>βουλητ</w:t>
                  </w:r>
                  <w:proofErr w:type="spellEnd"/>
                  <w:r>
                    <w:t xml:space="preserve">. πρότ. ως </w:t>
                  </w:r>
                  <w:r w:rsidRPr="007D0AEB">
                    <w:rPr>
                      <w:highlight w:val="magenta"/>
                    </w:rPr>
                    <w:t>υποκείμενο</w:t>
                  </w:r>
                  <w:r>
                    <w:t xml:space="preserve"> στο απρόσωπο</w:t>
                  </w:r>
                  <w:r w:rsidR="007D0AEB">
                    <w:t xml:space="preserve"> ρ.</w:t>
                  </w:r>
                </w:p>
                <w:p w:rsidR="007D0AEB" w:rsidRDefault="007D0AEB" w:rsidP="007D0AEB">
                  <w:pPr>
                    <w:pStyle w:val="a3"/>
                    <w:ind w:left="360"/>
                  </w:pPr>
                  <w:r>
                    <w:t xml:space="preserve">                                                                                    χρειάζεται)</w:t>
                  </w:r>
                </w:p>
                <w:p w:rsidR="007D0AEB" w:rsidRPr="007D0AEB" w:rsidRDefault="007D0AEB" w:rsidP="007D0AEB">
                  <w:pPr>
                    <w:pStyle w:val="a3"/>
                    <w:numPr>
                      <w:ilvl w:val="0"/>
                      <w:numId w:val="3"/>
                    </w:numPr>
                  </w:pPr>
                  <w:r>
                    <w:t xml:space="preserve">Σου ζητώ μόνο </w:t>
                  </w:r>
                  <w:r w:rsidRPr="007D0AEB">
                    <w:rPr>
                      <w:highlight w:val="darkYellow"/>
                    </w:rPr>
                    <w:t>αυτό</w:t>
                  </w:r>
                  <w:r>
                    <w:t xml:space="preserve">, </w:t>
                  </w:r>
                  <w:r w:rsidRPr="007D0AEB">
                    <w:rPr>
                      <w:highlight w:val="green"/>
                    </w:rPr>
                    <w:t>να με αφήσεις ήσυχο</w:t>
                  </w:r>
                  <w:r>
                    <w:t xml:space="preserve">    (η </w:t>
                  </w:r>
                  <w:proofErr w:type="spellStart"/>
                  <w:r>
                    <w:t>βουλ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πρότ</w:t>
                  </w:r>
                  <w:proofErr w:type="spellEnd"/>
                  <w:r>
                    <w:t xml:space="preserve"> ως </w:t>
                  </w:r>
                  <w:r w:rsidRPr="007D0AEB">
                    <w:rPr>
                      <w:highlight w:val="magenta"/>
                    </w:rPr>
                    <w:t>επεξήγηση</w:t>
                  </w:r>
                  <w:r>
                    <w:t xml:space="preserve"> στην αντωνυμία «αυτό»)    </w:t>
                  </w:r>
                </w:p>
                <w:p w:rsidR="007D0AEB" w:rsidRDefault="007D0AEB" w:rsidP="007D0AEB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:rsidR="007D0AEB" w:rsidRDefault="007D0AEB">
                  <w:pPr>
                    <w:rPr>
                      <w:sz w:val="24"/>
                      <w:szCs w:val="24"/>
                    </w:rPr>
                  </w:pPr>
                </w:p>
                <w:p w:rsidR="007D0AEB" w:rsidRDefault="007D0AEB">
                  <w:pPr>
                    <w:rPr>
                      <w:sz w:val="24"/>
                      <w:szCs w:val="24"/>
                    </w:rPr>
                  </w:pPr>
                </w:p>
                <w:p w:rsidR="007D0AEB" w:rsidRDefault="007D0AEB">
                  <w:pPr>
                    <w:rPr>
                      <w:sz w:val="24"/>
                      <w:szCs w:val="24"/>
                    </w:rPr>
                  </w:pPr>
                </w:p>
                <w:p w:rsidR="007D0AEB" w:rsidRDefault="007D0AEB">
                  <w:pPr>
                    <w:rPr>
                      <w:sz w:val="24"/>
                      <w:szCs w:val="24"/>
                    </w:rPr>
                  </w:pPr>
                </w:p>
                <w:p w:rsidR="008B24A1" w:rsidRPr="008D59E9" w:rsidRDefault="008B24A1">
                  <w:pPr>
                    <w:rPr>
                      <w:sz w:val="24"/>
                      <w:szCs w:val="24"/>
                    </w:rPr>
                  </w:pPr>
                  <w:r w:rsidRPr="008D59E9">
                    <w:rPr>
                      <w:sz w:val="24"/>
                      <w:szCs w:val="24"/>
                    </w:rPr>
                    <w:t xml:space="preserve">            </w:t>
                  </w:r>
                </w:p>
              </w:txbxContent>
            </v:textbox>
          </v:shape>
        </w:pict>
      </w:r>
    </w:p>
    <w:p w:rsidR="003104BE" w:rsidRDefault="003104BE" w:rsidP="000713B5">
      <w:pPr>
        <w:rPr>
          <w:sz w:val="28"/>
          <w:szCs w:val="28"/>
        </w:rPr>
      </w:pPr>
    </w:p>
    <w:p w:rsidR="007D0AEB" w:rsidRDefault="007D0AEB" w:rsidP="000713B5">
      <w:pPr>
        <w:rPr>
          <w:sz w:val="28"/>
          <w:szCs w:val="28"/>
        </w:rPr>
      </w:pPr>
    </w:p>
    <w:p w:rsidR="007D0AEB" w:rsidRDefault="007D0AEB" w:rsidP="000713B5">
      <w:pPr>
        <w:rPr>
          <w:sz w:val="28"/>
          <w:szCs w:val="28"/>
        </w:rPr>
      </w:pPr>
    </w:p>
    <w:p w:rsidR="007D0AEB" w:rsidRDefault="007D0AEB" w:rsidP="000713B5">
      <w:pPr>
        <w:rPr>
          <w:sz w:val="28"/>
          <w:szCs w:val="28"/>
        </w:rPr>
      </w:pPr>
    </w:p>
    <w:p w:rsidR="007D0AEB" w:rsidRDefault="007D0AEB" w:rsidP="000713B5">
      <w:pPr>
        <w:rPr>
          <w:sz w:val="28"/>
          <w:szCs w:val="28"/>
        </w:rPr>
      </w:pPr>
    </w:p>
    <w:p w:rsidR="007D0AEB" w:rsidRDefault="007D0AEB" w:rsidP="000713B5">
      <w:pPr>
        <w:rPr>
          <w:sz w:val="28"/>
          <w:szCs w:val="28"/>
        </w:rPr>
      </w:pPr>
    </w:p>
    <w:p w:rsidR="007D0AEB" w:rsidRDefault="007D0AEB" w:rsidP="000713B5">
      <w:pPr>
        <w:rPr>
          <w:sz w:val="28"/>
          <w:szCs w:val="28"/>
        </w:rPr>
      </w:pPr>
    </w:p>
    <w:p w:rsidR="007D0AEB" w:rsidRDefault="007D0AEB" w:rsidP="000713B5">
      <w:pPr>
        <w:rPr>
          <w:sz w:val="28"/>
          <w:szCs w:val="28"/>
        </w:rPr>
      </w:pPr>
    </w:p>
    <w:p w:rsidR="007D0AEB" w:rsidRPr="000713B5" w:rsidRDefault="007D0AEB" w:rsidP="000713B5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lastRenderedPageBreak/>
        <w:pict>
          <v:shape id="_x0000_s1028" type="#_x0000_t202" style="position:absolute;margin-left:7.05pt;margin-top:-16.3pt;width:456.4pt;height:327.45pt;z-index:251660288" fillcolor="#fabf8f [1945]" strokecolor="#7030a0" strokeweight="1pt">
            <v:fill color2="#f79646 [3209]" focus="50%" type="gradient"/>
            <v:stroke dashstyle="1 1"/>
            <v:shadow on="t" type="perspective" color="#272727 [2749]" offset="1pt" offset2="-3pt"/>
            <v:textbox>
              <w:txbxContent>
                <w:p w:rsidR="007D0AEB" w:rsidRPr="00196379" w:rsidRDefault="00196379">
                  <w:pPr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>
                    <w:t xml:space="preserve">                                        </w:t>
                  </w:r>
                  <w:r w:rsidRPr="00196379">
                    <w:rPr>
                      <w:b/>
                      <w:i/>
                      <w:sz w:val="28"/>
                      <w:szCs w:val="28"/>
                      <w:u w:val="single"/>
                    </w:rPr>
                    <w:t>ΕΝΔΟΙΑΣΤΙΚΕΣ ΠΡΟΤΑΣΕΙΣ</w:t>
                  </w:r>
                </w:p>
                <w:p w:rsidR="00196379" w:rsidRPr="00046C64" w:rsidRDefault="0019637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</w:rPr>
                    <w:t>▪</w:t>
                  </w:r>
                  <w:r>
                    <w:t xml:space="preserve">  </w:t>
                  </w:r>
                  <w:r w:rsidRPr="00046C64">
                    <w:rPr>
                      <w:sz w:val="24"/>
                      <w:szCs w:val="24"/>
                    </w:rPr>
                    <w:t>Εισάγονται με τους ενδοιαστικούς συνδέσμους μη, μη να, μήπως και εκφράζουν φόβο ή δισταγμό.</w:t>
                  </w:r>
                </w:p>
                <w:p w:rsidR="00196379" w:rsidRPr="00046C64" w:rsidRDefault="00196379">
                  <w:pPr>
                    <w:rPr>
                      <w:sz w:val="24"/>
                      <w:szCs w:val="24"/>
                    </w:rPr>
                  </w:pPr>
                  <w:r w:rsidRPr="00046C64">
                    <w:rPr>
                      <w:rFonts w:cstheme="minorHAnsi"/>
                      <w:sz w:val="24"/>
                      <w:szCs w:val="24"/>
                    </w:rPr>
                    <w:t>▪</w:t>
                  </w:r>
                  <w:r w:rsidRPr="00046C64">
                    <w:rPr>
                      <w:sz w:val="24"/>
                      <w:szCs w:val="24"/>
                    </w:rPr>
                    <w:t xml:space="preserve"> Εξαρτώνται από ρήματα που δηλώνουν φόβο, ανησυχία, επιφύλαξη, καχυποψία, όπως φοβάμαι, ανησυχώ, υποπτεύομαι κλπ.</w:t>
                  </w:r>
                </w:p>
                <w:p w:rsidR="00196379" w:rsidRPr="00046C64" w:rsidRDefault="00196379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046C64">
                    <w:rPr>
                      <w:rFonts w:cstheme="minorHAnsi"/>
                      <w:sz w:val="24"/>
                      <w:szCs w:val="24"/>
                    </w:rPr>
                    <w:t xml:space="preserve">▪ όπως συμβαίνει με τις ειδικές και τις βουλητικές προτάσεις, έτσι και με τις ενδοιαστικές: είτε θα είναι </w:t>
                  </w:r>
                  <w:r w:rsidR="00AE2953" w:rsidRPr="00046C64">
                    <w:rPr>
                      <w:rFonts w:cstheme="minorHAnsi"/>
                      <w:sz w:val="24"/>
                      <w:szCs w:val="24"/>
                    </w:rPr>
                    <w:t>αντικείμενο του ρήματος, είτε υποκείμενο απρόσωπου ρήματος, είτε επεξήγηση σε ουσιαστικό ή αντωνυμία.</w:t>
                  </w:r>
                </w:p>
                <w:p w:rsidR="00AE2953" w:rsidRPr="00046C64" w:rsidRDefault="00AE2953">
                  <w:pPr>
                    <w:rPr>
                      <w:rFonts w:cstheme="minorHAnsi"/>
                      <w:b/>
                      <w:u w:val="single"/>
                    </w:rPr>
                  </w:pPr>
                  <w:r w:rsidRPr="00046C64">
                    <w:rPr>
                      <w:rFonts w:cstheme="minorHAnsi"/>
                      <w:b/>
                      <w:u w:val="single"/>
                    </w:rPr>
                    <w:t>ΠΑΡΑΔΕΙΓΜΑΤΑ</w:t>
                  </w:r>
                  <w:r w:rsidR="00046C64">
                    <w:rPr>
                      <w:rFonts w:cstheme="minorHAnsi"/>
                      <w:b/>
                      <w:u w:val="single"/>
                    </w:rPr>
                    <w:t xml:space="preserve">  </w:t>
                  </w:r>
                  <w:r w:rsidR="00046C64" w:rsidRPr="00046C64">
                    <w:rPr>
                      <w:rFonts w:cstheme="minorHAnsi"/>
                    </w:rPr>
                    <w:t>(</w:t>
                  </w:r>
                  <w:r w:rsidR="00046C64" w:rsidRPr="00046C64">
                    <w:rPr>
                      <w:rFonts w:cstheme="minorHAnsi"/>
                      <w:i/>
                    </w:rPr>
                    <w:t>οι ενδοιαστικές προτάσεις σε πράσινο φόντο</w:t>
                  </w:r>
                  <w:r w:rsidR="00046C64" w:rsidRPr="00046C64">
                    <w:rPr>
                      <w:rFonts w:cstheme="minorHAnsi"/>
                    </w:rPr>
                    <w:t>)</w:t>
                  </w:r>
                </w:p>
                <w:p w:rsidR="00AE2953" w:rsidRDefault="00AE2953" w:rsidP="00AE2953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046C64">
                    <w:rPr>
                      <w:highlight w:val="darkYellow"/>
                    </w:rPr>
                    <w:t>Φοβάμαι</w:t>
                  </w:r>
                  <w:r w:rsidRPr="00AE2953">
                    <w:t xml:space="preserve"> </w:t>
                  </w:r>
                  <w:r w:rsidRPr="00046C64">
                    <w:rPr>
                      <w:highlight w:val="green"/>
                    </w:rPr>
                    <w:t>μήπως δεν τα καταφέρω</w:t>
                  </w:r>
                  <w:r w:rsidRPr="00AE2953">
                    <w:t xml:space="preserve">  </w:t>
                  </w:r>
                  <w:r w:rsidR="00046C64">
                    <w:t xml:space="preserve">         </w:t>
                  </w:r>
                  <w:r w:rsidRPr="00AE2953">
                    <w:t xml:space="preserve">(η </w:t>
                  </w:r>
                  <w:proofErr w:type="spellStart"/>
                  <w:r w:rsidRPr="00AE2953">
                    <w:t>ενδοιαστ</w:t>
                  </w:r>
                  <w:proofErr w:type="spellEnd"/>
                  <w:r w:rsidRPr="00AE2953">
                    <w:t xml:space="preserve"> </w:t>
                  </w:r>
                  <w:proofErr w:type="spellStart"/>
                  <w:r w:rsidRPr="00AE2953">
                    <w:t>πρ</w:t>
                  </w:r>
                  <w:proofErr w:type="spellEnd"/>
                  <w:r w:rsidRPr="00AE2953">
                    <w:t xml:space="preserve"> ως αντικείμενο του ρ. φοβάμα</w:t>
                  </w:r>
                  <w:r>
                    <w:t>ι)</w:t>
                  </w:r>
                </w:p>
                <w:p w:rsidR="00046C64" w:rsidRDefault="00046C64" w:rsidP="00046C64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046C64">
                    <w:rPr>
                      <w:highlight w:val="darkYellow"/>
                    </w:rPr>
                    <w:t>Είναι επίφοβο</w:t>
                  </w:r>
                  <w:r>
                    <w:t xml:space="preserve"> </w:t>
                  </w:r>
                  <w:r w:rsidRPr="00046C64">
                    <w:rPr>
                      <w:highlight w:val="green"/>
                    </w:rPr>
                    <w:t xml:space="preserve">μη συμβεί </w:t>
                  </w:r>
                  <w:proofErr w:type="spellStart"/>
                  <w:r w:rsidRPr="00046C64">
                    <w:rPr>
                      <w:highlight w:val="green"/>
                    </w:rPr>
                    <w:t>ο,τιδήποτε</w:t>
                  </w:r>
                  <w:proofErr w:type="spellEnd"/>
                  <w:r>
                    <w:t xml:space="preserve">       (η </w:t>
                  </w:r>
                  <w:proofErr w:type="spellStart"/>
                  <w:r>
                    <w:t>ενδ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πρότ</w:t>
                  </w:r>
                  <w:proofErr w:type="spellEnd"/>
                  <w:r>
                    <w:t xml:space="preserve"> ως υποκείμενο του απρόσωπου                   </w:t>
                  </w:r>
                </w:p>
                <w:p w:rsidR="00046C64" w:rsidRDefault="00046C64" w:rsidP="00046C64">
                  <w:pPr>
                    <w:pStyle w:val="a3"/>
                  </w:pPr>
                  <w:r>
                    <w:t xml:space="preserve">                                                                             ρ. «είναι επίφοβο»)</w:t>
                  </w:r>
                </w:p>
                <w:p w:rsidR="00046C64" w:rsidRDefault="00046C64" w:rsidP="00046C64">
                  <w:pPr>
                    <w:pStyle w:val="a3"/>
                    <w:ind w:left="0"/>
                  </w:pPr>
                  <w:r>
                    <w:t xml:space="preserve">       3.  Υπάρχει </w:t>
                  </w:r>
                  <w:r w:rsidRPr="00046C64">
                    <w:rPr>
                      <w:highlight w:val="darkYellow"/>
                    </w:rPr>
                    <w:t>ανησυχία</w:t>
                  </w:r>
                  <w:r>
                    <w:t xml:space="preserve"> </w:t>
                  </w:r>
                  <w:r w:rsidRPr="00046C64">
                    <w:rPr>
                      <w:highlight w:val="green"/>
                    </w:rPr>
                    <w:t>μήπως ξεσπάσουν ταραχές</w:t>
                  </w:r>
                  <w:r>
                    <w:t xml:space="preserve">  (η </w:t>
                  </w:r>
                  <w:proofErr w:type="spellStart"/>
                  <w:r>
                    <w:t>ενδοιαστ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πρότ</w:t>
                  </w:r>
                  <w:proofErr w:type="spellEnd"/>
                  <w:r>
                    <w:t xml:space="preserve"> ως επεξήγηση στο </w:t>
                  </w:r>
                </w:p>
                <w:p w:rsidR="00046C64" w:rsidRDefault="00046C64" w:rsidP="00046C64">
                  <w:pPr>
                    <w:pStyle w:val="a3"/>
                    <w:ind w:left="0"/>
                  </w:pPr>
                  <w:r>
                    <w:t xml:space="preserve">                                                                                                    ουσιαστικό «ταραχές») </w:t>
                  </w:r>
                </w:p>
                <w:p w:rsidR="00046C64" w:rsidRPr="00AE2953" w:rsidRDefault="00046C64" w:rsidP="00046C64"/>
                <w:p w:rsidR="00196379" w:rsidRDefault="00196379"/>
              </w:txbxContent>
            </v:textbox>
          </v:shape>
        </w:pict>
      </w:r>
    </w:p>
    <w:sectPr w:rsidR="007D0AEB" w:rsidRPr="000713B5" w:rsidSect="000117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7A8"/>
    <w:multiLevelType w:val="hybridMultilevel"/>
    <w:tmpl w:val="03E498E6"/>
    <w:lvl w:ilvl="0" w:tplc="84624DD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06F39"/>
    <w:multiLevelType w:val="hybridMultilevel"/>
    <w:tmpl w:val="9E3877C2"/>
    <w:lvl w:ilvl="0" w:tplc="AA6C8E0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879F5"/>
    <w:multiLevelType w:val="hybridMultilevel"/>
    <w:tmpl w:val="7F267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D70B7"/>
    <w:multiLevelType w:val="hybridMultilevel"/>
    <w:tmpl w:val="AFFABE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24BEF"/>
    <w:multiLevelType w:val="hybridMultilevel"/>
    <w:tmpl w:val="338AAC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713B5"/>
    <w:rsid w:val="000117B9"/>
    <w:rsid w:val="00046C64"/>
    <w:rsid w:val="000713B5"/>
    <w:rsid w:val="000908E5"/>
    <w:rsid w:val="00196379"/>
    <w:rsid w:val="003104BE"/>
    <w:rsid w:val="003D4EF4"/>
    <w:rsid w:val="005C52D7"/>
    <w:rsid w:val="0060125D"/>
    <w:rsid w:val="007C73E1"/>
    <w:rsid w:val="007D0AEB"/>
    <w:rsid w:val="008B24A1"/>
    <w:rsid w:val="008D59E9"/>
    <w:rsid w:val="00AE2953"/>
    <w:rsid w:val="00B5532B"/>
    <w:rsid w:val="00B61215"/>
    <w:rsid w:val="00C9090C"/>
    <w:rsid w:val="00CC69BB"/>
    <w:rsid w:val="00EA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7030a0" shadowcolor="none [274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B9"/>
  </w:style>
  <w:style w:type="paragraph" w:styleId="1">
    <w:name w:val="heading 1"/>
    <w:basedOn w:val="a"/>
    <w:next w:val="a"/>
    <w:link w:val="1Char"/>
    <w:uiPriority w:val="9"/>
    <w:qFormat/>
    <w:rsid w:val="00071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1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C6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2020-10-31T18:00:00Z</dcterms:created>
  <dcterms:modified xsi:type="dcterms:W3CDTF">2020-10-31T20:04:00Z</dcterms:modified>
</cp:coreProperties>
</file>