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5D6" w:rsidRDefault="00EE7BB8">
      <w:pPr>
        <w:rPr>
          <w:lang w:val="en-US"/>
        </w:rPr>
      </w:pPr>
      <w:r>
        <w:rPr>
          <w:noProof/>
        </w:rPr>
        <w:drawing>
          <wp:inline distT="0" distB="0" distL="0" distR="0">
            <wp:extent cx="5400675" cy="4170509"/>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402541" cy="4171950"/>
                    </a:xfrm>
                    <a:prstGeom prst="rect">
                      <a:avLst/>
                    </a:prstGeom>
                    <a:noFill/>
                    <a:ln w="9525">
                      <a:noFill/>
                      <a:miter lim="800000"/>
                      <a:headEnd/>
                      <a:tailEnd/>
                    </a:ln>
                  </pic:spPr>
                </pic:pic>
              </a:graphicData>
            </a:graphic>
          </wp:inline>
        </w:drawing>
      </w:r>
    </w:p>
    <w:p w:rsidR="0047721E" w:rsidRDefault="00C43981">
      <w:r>
        <w:t>Παραγγελία την επομένη φορά για ψώνια,  μπαλόνια , μπαλάκια πινγκ πονγκ και αυγά!!</w:t>
      </w:r>
    </w:p>
    <w:p w:rsidR="00C43981" w:rsidRPr="007B7DED" w:rsidRDefault="00C43981">
      <w:pPr>
        <w:rPr>
          <w:sz w:val="32"/>
          <w:szCs w:val="32"/>
        </w:rPr>
      </w:pPr>
      <w:r w:rsidRPr="007B7DED">
        <w:rPr>
          <w:sz w:val="32"/>
          <w:szCs w:val="32"/>
        </w:rPr>
        <w:t>ΠΕΙΡΑΜΑ 1</w:t>
      </w:r>
    </w:p>
    <w:p w:rsidR="00C43981" w:rsidRDefault="00C43981">
      <w:r>
        <w:t>ΥΛΙΚΑ: Ένα άδειο γυάλινο μπουκάλι, κέρμα, ψυγείο</w:t>
      </w:r>
    </w:p>
    <w:p w:rsidR="00C43981" w:rsidRDefault="00C43981">
      <w:r>
        <w:t>ΕΚΤΕΛΕΣΗ:  Τοποθετούμε το γυάλινο μπουκάλι για μια ώρα περίπου στην κατάψυξη του ψυγείου.  Βγάζουμε το μπουκάλι και αφού βρέξουμε το κέρμα το τοποθετούμε στο στόμιο του μπουκαλιού. Παρατηρούμε ότι αναπηδά ελαφριά με παράγωγη ήχου. ( λειτουργία της χύτρας)</w:t>
      </w:r>
    </w:p>
    <w:p w:rsidR="00C43981" w:rsidRDefault="00C43981"/>
    <w:p w:rsidR="00C43981" w:rsidRPr="007B7DED" w:rsidRDefault="00C43981">
      <w:pPr>
        <w:rPr>
          <w:sz w:val="28"/>
          <w:szCs w:val="28"/>
        </w:rPr>
      </w:pPr>
      <w:r w:rsidRPr="007B7DED">
        <w:rPr>
          <w:sz w:val="28"/>
          <w:szCs w:val="28"/>
        </w:rPr>
        <w:t>ΠΕΙΡΑΜΑ  2</w:t>
      </w:r>
    </w:p>
    <w:p w:rsidR="00C43981" w:rsidRDefault="00C43981">
      <w:r>
        <w:t xml:space="preserve">ΥΛΙΚΑ: </w:t>
      </w:r>
      <w:r w:rsidR="002C3A69">
        <w:t xml:space="preserve"> Ένα καλαμάκι πλαστικό δεμένο με κλωστή και αιωρούμενο.</w:t>
      </w:r>
    </w:p>
    <w:p w:rsidR="002C3A69" w:rsidRDefault="002C3A69">
      <w:r>
        <w:t>ΕΚΤΕΛΕΣΗ: Τρίβουμε το καλαμάκι σε ένα - κατά προτίμηση – μάλλινο σώμα. Ως γνωστόν το καλαμάκι φορτίζεται αρνητικά. Στην συνέχεια τρίβουμε διάφορα σώματα με υλικά και τα φέρνουμε σε κοντινή απόσταση ( χωρίς να ακουμπήσουν ) με το καλαμάκι. Αν το έλκει είναι φορτισμένο θετικά ενώ αν το απωθεί είναι αρνητικό.  Φτιάξε έναν κατάλογο με τα σώματα που είναι θετικά φορτισμένα και με σώματα που είναι αρνητικά. Πραγματοποίησε το πείραμα αρκετές φορές.</w:t>
      </w:r>
    </w:p>
    <w:p w:rsidR="002C3A69" w:rsidRDefault="002C3A69"/>
    <w:p w:rsidR="002C3A69" w:rsidRPr="007B7DED" w:rsidRDefault="002C3A69">
      <w:pPr>
        <w:rPr>
          <w:sz w:val="32"/>
          <w:szCs w:val="32"/>
        </w:rPr>
      </w:pPr>
      <w:r w:rsidRPr="007B7DED">
        <w:rPr>
          <w:sz w:val="32"/>
          <w:szCs w:val="32"/>
        </w:rPr>
        <w:lastRenderedPageBreak/>
        <w:t>ΠΕΙΡΑΜΑ 3</w:t>
      </w:r>
    </w:p>
    <w:p w:rsidR="002C3A69" w:rsidRPr="00C43981" w:rsidRDefault="002C3A69">
      <w:r>
        <w:t xml:space="preserve">ΥΛΙΚΑ: </w:t>
      </w:r>
      <w:r w:rsidR="00121667">
        <w:t xml:space="preserve">Ένα άδειο  χάρτινο τετραγωνικό μπουκάλι γάλατος δεμένο με ένα </w:t>
      </w:r>
      <w:proofErr w:type="spellStart"/>
      <w:r w:rsidR="00121667">
        <w:t>σκοινι</w:t>
      </w:r>
      <w:proofErr w:type="spellEnd"/>
      <w:r w:rsidR="00121667">
        <w:t xml:space="preserve"> από σταθερό σημείο.</w:t>
      </w:r>
    </w:p>
    <w:p w:rsidR="0047721E" w:rsidRDefault="00121667">
      <w:r>
        <w:t>ΕΚΤΕΛΕΣΗ: Πίνουμε το γάλα το γεμίζουμε με νερό και με πινέζα το τρυπάμε χαμηλά στην βάση στις τέσσερις έδρες . Το νερό αρχίζει να χύνεται και το μπουκάλι αρχίζει να περιστρέφεται.</w:t>
      </w:r>
    </w:p>
    <w:p w:rsidR="00121667" w:rsidRDefault="00121667"/>
    <w:p w:rsidR="00121667" w:rsidRPr="007B7DED" w:rsidRDefault="00121667">
      <w:pPr>
        <w:rPr>
          <w:b/>
          <w:sz w:val="40"/>
          <w:szCs w:val="40"/>
        </w:rPr>
      </w:pPr>
      <w:r w:rsidRPr="007B7DED">
        <w:rPr>
          <w:b/>
          <w:sz w:val="40"/>
          <w:szCs w:val="40"/>
        </w:rPr>
        <w:t>ΔΡΑΣΤΗΡΙΟΤΗΤΑ</w:t>
      </w:r>
    </w:p>
    <w:p w:rsidR="00121667" w:rsidRDefault="00173338">
      <w:r>
        <w:t>Κατεβάζουμε</w:t>
      </w:r>
      <w:r w:rsidR="00121667">
        <w:t xml:space="preserve"> από το </w:t>
      </w:r>
      <w:r w:rsidR="00121667">
        <w:rPr>
          <w:lang w:val="en-US"/>
        </w:rPr>
        <w:t>play</w:t>
      </w:r>
      <w:r w:rsidR="00121667" w:rsidRPr="00121667">
        <w:t xml:space="preserve"> </w:t>
      </w:r>
      <w:r w:rsidR="00121667">
        <w:rPr>
          <w:lang w:val="en-US"/>
        </w:rPr>
        <w:t>store</w:t>
      </w:r>
      <w:r w:rsidR="00121667" w:rsidRPr="00121667">
        <w:t xml:space="preserve"> </w:t>
      </w:r>
      <w:r w:rsidR="00121667">
        <w:t xml:space="preserve">στο </w:t>
      </w:r>
      <w:r>
        <w:t>κινητό</w:t>
      </w:r>
      <w:r w:rsidR="00121667">
        <w:t xml:space="preserve"> το </w:t>
      </w:r>
      <w:r>
        <w:t>ηχόμετρο</w:t>
      </w:r>
      <w:r w:rsidR="00121667">
        <w:t xml:space="preserve">. Το </w:t>
      </w:r>
      <w:r>
        <w:t>αφήνουμε</w:t>
      </w:r>
      <w:r w:rsidR="00121667">
        <w:t xml:space="preserve"> για μια </w:t>
      </w:r>
      <w:r>
        <w:t>ώρα</w:t>
      </w:r>
      <w:r w:rsidR="00121667">
        <w:t xml:space="preserve"> </w:t>
      </w:r>
      <w:r>
        <w:t>ανοικτό</w:t>
      </w:r>
      <w:r w:rsidR="00121667">
        <w:t xml:space="preserve"> σε ένα </w:t>
      </w:r>
      <w:r>
        <w:t>σημείο</w:t>
      </w:r>
      <w:r w:rsidR="00121667">
        <w:t xml:space="preserve"> του </w:t>
      </w:r>
      <w:r>
        <w:t>σαλονιού</w:t>
      </w:r>
      <w:r w:rsidR="00121667">
        <w:t xml:space="preserve"> και </w:t>
      </w:r>
      <w:r>
        <w:t>καταγράφουμε</w:t>
      </w:r>
      <w:r w:rsidR="00121667">
        <w:t xml:space="preserve"> τα </w:t>
      </w:r>
      <w:r w:rsidR="00121667">
        <w:rPr>
          <w:lang w:val="en-US"/>
        </w:rPr>
        <w:t>Db</w:t>
      </w:r>
      <w:r w:rsidR="00121667">
        <w:t xml:space="preserve">( </w:t>
      </w:r>
      <w:r>
        <w:t>ντεσιμπέλ</w:t>
      </w:r>
      <w:r w:rsidR="00121667">
        <w:t xml:space="preserve"> ) που </w:t>
      </w:r>
      <w:r>
        <w:t>κατέγραψε</w:t>
      </w:r>
      <w:r w:rsidR="00121667">
        <w:t xml:space="preserve">. </w:t>
      </w:r>
    </w:p>
    <w:p w:rsidR="00121667" w:rsidRPr="00173338" w:rsidRDefault="00121667">
      <w:r>
        <w:t xml:space="preserve">Τα </w:t>
      </w:r>
      <w:r w:rsidR="00173338">
        <w:t>δικά</w:t>
      </w:r>
      <w:r>
        <w:t xml:space="preserve"> μου </w:t>
      </w:r>
      <w:r w:rsidR="00173338">
        <w:t>αποτελέσματα</w:t>
      </w:r>
      <w:r>
        <w:t xml:space="preserve">: </w:t>
      </w:r>
      <w:r>
        <w:rPr>
          <w:lang w:val="en-US"/>
        </w:rPr>
        <w:t>min</w:t>
      </w:r>
      <w:r w:rsidRPr="00121667">
        <w:t xml:space="preserve">   1</w:t>
      </w:r>
      <w:r w:rsidR="00173338" w:rsidRPr="00173338">
        <w:t>3</w:t>
      </w:r>
      <w:r w:rsidRPr="00121667">
        <w:t>.</w:t>
      </w:r>
      <w:r w:rsidR="00173338" w:rsidRPr="00173338">
        <w:t>9</w:t>
      </w:r>
      <w:r w:rsidRPr="00121667">
        <w:t xml:space="preserve">    </w:t>
      </w:r>
      <w:proofErr w:type="spellStart"/>
      <w:r>
        <w:rPr>
          <w:lang w:val="en-US"/>
        </w:rPr>
        <w:t>avg</w:t>
      </w:r>
      <w:proofErr w:type="spellEnd"/>
      <w:r w:rsidRPr="00121667">
        <w:t xml:space="preserve"> 24</w:t>
      </w:r>
      <w:r w:rsidR="00173338" w:rsidRPr="00173338">
        <w:t xml:space="preserve">.5    </w:t>
      </w:r>
      <w:r w:rsidR="00173338">
        <w:rPr>
          <w:lang w:val="en-US"/>
        </w:rPr>
        <w:t>max</w:t>
      </w:r>
      <w:r w:rsidR="00173338" w:rsidRPr="00173338">
        <w:t xml:space="preserve"> 63.9</w:t>
      </w:r>
    </w:p>
    <w:p w:rsidR="00173338" w:rsidRPr="007B7DED" w:rsidRDefault="007B7DED">
      <w:pPr>
        <w:rPr>
          <w:b/>
          <w:sz w:val="40"/>
          <w:szCs w:val="40"/>
        </w:rPr>
      </w:pPr>
      <w:r w:rsidRPr="007B7DED">
        <w:rPr>
          <w:b/>
          <w:sz w:val="40"/>
          <w:szCs w:val="40"/>
        </w:rPr>
        <w:t>ΚΑΤΑΣΚΕΥΗ</w:t>
      </w:r>
    </w:p>
    <w:p w:rsidR="00173338" w:rsidRPr="007B7DED" w:rsidRDefault="00173338">
      <w:pPr>
        <w:rPr>
          <w:b/>
          <w:color w:val="C0504D" w:themeColor="accent2"/>
          <w:sz w:val="28"/>
          <w:szCs w:val="28"/>
        </w:rPr>
      </w:pPr>
      <w:r w:rsidRPr="007B7DED">
        <w:rPr>
          <w:b/>
          <w:color w:val="C0504D" w:themeColor="accent2"/>
          <w:sz w:val="28"/>
          <w:szCs w:val="28"/>
        </w:rPr>
        <w:t>ΚΑΤΑΣΚΕΥΗ ΘΕΡΜΟΜΕΤΡΟΥ ΕΞΩΤΕΡΙΚΟΥ ΧΩΡΟΥ</w:t>
      </w:r>
    </w:p>
    <w:p w:rsidR="00173338" w:rsidRPr="00173338" w:rsidRDefault="00173338">
      <w:r>
        <w:rPr>
          <w:rFonts w:ascii="Helvetica" w:hAnsi="Helvetica" w:cs="Helvetica"/>
          <w:color w:val="1C1E21"/>
          <w:sz w:val="21"/>
          <w:szCs w:val="21"/>
          <w:shd w:val="clear" w:color="auto" w:fill="FFFFFF"/>
        </w:rPr>
        <w:t>Γυάλινο μπουκάλι, καλαμάκι και απλά εργαλεία όπως φαίνονται στην εικόνα</w:t>
      </w:r>
    </w:p>
    <w:p w:rsidR="00173338" w:rsidRDefault="00173338">
      <w:r>
        <w:rPr>
          <w:noProof/>
        </w:rPr>
        <w:drawing>
          <wp:inline distT="0" distB="0" distL="0" distR="0">
            <wp:extent cx="3933825" cy="1924050"/>
            <wp:effectExtent l="19050" t="0" r="9525" b="0"/>
            <wp:docPr id="3" name="Εικόνα 1" descr="Δεν υπάρχει διαθέσιμη περιγραφή για τη φωτογραφ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Δεν υπάρχει διαθέσιμη περιγραφή για τη φωτογραφία."/>
                    <pic:cNvPicPr>
                      <a:picLocks noChangeAspect="1" noChangeArrowheads="1"/>
                    </pic:cNvPicPr>
                  </pic:nvPicPr>
                  <pic:blipFill>
                    <a:blip r:embed="rId5"/>
                    <a:srcRect/>
                    <a:stretch>
                      <a:fillRect/>
                    </a:stretch>
                  </pic:blipFill>
                  <pic:spPr bwMode="auto">
                    <a:xfrm>
                      <a:off x="0" y="0"/>
                      <a:ext cx="3936775" cy="1925493"/>
                    </a:xfrm>
                    <a:prstGeom prst="rect">
                      <a:avLst/>
                    </a:prstGeom>
                    <a:noFill/>
                    <a:ln w="9525">
                      <a:noFill/>
                      <a:miter lim="800000"/>
                      <a:headEnd/>
                      <a:tailEnd/>
                    </a:ln>
                  </pic:spPr>
                </pic:pic>
              </a:graphicData>
            </a:graphic>
          </wp:inline>
        </w:drawing>
      </w:r>
    </w:p>
    <w:p w:rsidR="00173338" w:rsidRDefault="00173338">
      <w:pPr>
        <w:rPr>
          <w:rFonts w:ascii="Helvetica" w:hAnsi="Helvetica" w:cs="Helvetica"/>
          <w:color w:val="1C1E21"/>
          <w:sz w:val="21"/>
          <w:szCs w:val="21"/>
          <w:shd w:val="clear" w:color="auto" w:fill="FFFFFF"/>
        </w:rPr>
      </w:pPr>
      <w:r>
        <w:rPr>
          <w:rFonts w:ascii="Helvetica" w:hAnsi="Helvetica" w:cs="Helvetica"/>
          <w:color w:val="1C1E21"/>
          <w:sz w:val="21"/>
          <w:szCs w:val="21"/>
          <w:shd w:val="clear" w:color="auto" w:fill="FFFFFF"/>
        </w:rPr>
        <w:t>Ανοίγουμε μια μικρή τρύπα στο κέντρο του μεταλλικού καπακιού και τη διευρύνουμε με το κατσαβίδι μέχρι να μπορεί να περάσει το καλαμάκι.</w:t>
      </w:r>
    </w:p>
    <w:p w:rsidR="00173338" w:rsidRDefault="00173338">
      <w:r>
        <w:rPr>
          <w:noProof/>
        </w:rPr>
        <w:lastRenderedPageBreak/>
        <w:drawing>
          <wp:inline distT="0" distB="0" distL="0" distR="0">
            <wp:extent cx="3933825" cy="2209800"/>
            <wp:effectExtent l="19050" t="0" r="9525" b="0"/>
            <wp:docPr id="4" name="Εικόνα 4" descr="Η εικόνα ίσως περιέχει: εσωτερικός χώρ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Η εικόνα ίσως περιέχει: εσωτερικός χώρος"/>
                    <pic:cNvPicPr>
                      <a:picLocks noChangeAspect="1" noChangeArrowheads="1"/>
                    </pic:cNvPicPr>
                  </pic:nvPicPr>
                  <pic:blipFill>
                    <a:blip r:embed="rId6"/>
                    <a:srcRect/>
                    <a:stretch>
                      <a:fillRect/>
                    </a:stretch>
                  </pic:blipFill>
                  <pic:spPr bwMode="auto">
                    <a:xfrm>
                      <a:off x="0" y="0"/>
                      <a:ext cx="3933825" cy="2209800"/>
                    </a:xfrm>
                    <a:prstGeom prst="rect">
                      <a:avLst/>
                    </a:prstGeom>
                    <a:noFill/>
                    <a:ln w="9525">
                      <a:noFill/>
                      <a:miter lim="800000"/>
                      <a:headEnd/>
                      <a:tailEnd/>
                    </a:ln>
                  </pic:spPr>
                </pic:pic>
              </a:graphicData>
            </a:graphic>
          </wp:inline>
        </w:drawing>
      </w:r>
    </w:p>
    <w:p w:rsidR="00173338" w:rsidRDefault="00173338">
      <w:pPr>
        <w:rPr>
          <w:rFonts w:ascii="Helvetica" w:hAnsi="Helvetica" w:cs="Helvetica"/>
          <w:color w:val="1C1E21"/>
          <w:sz w:val="21"/>
          <w:szCs w:val="21"/>
          <w:shd w:val="clear" w:color="auto" w:fill="FFFFFF"/>
        </w:rPr>
      </w:pPr>
      <w:r>
        <w:rPr>
          <w:rFonts w:ascii="Helvetica" w:hAnsi="Helvetica" w:cs="Helvetica"/>
          <w:color w:val="1C1E21"/>
          <w:sz w:val="21"/>
          <w:szCs w:val="21"/>
          <w:shd w:val="clear" w:color="auto" w:fill="FFFFFF"/>
        </w:rPr>
        <w:t>Στερεώνουμε το καλαμάκι στο καπάκι με κόλλα.</w:t>
      </w:r>
    </w:p>
    <w:p w:rsidR="00173338" w:rsidRDefault="00173338">
      <w:r>
        <w:rPr>
          <w:noProof/>
        </w:rPr>
        <w:drawing>
          <wp:inline distT="0" distB="0" distL="0" distR="0">
            <wp:extent cx="1781175" cy="3552825"/>
            <wp:effectExtent l="19050" t="0" r="9525" b="0"/>
            <wp:docPr id="7" name="Εικόνα 7" descr="Δεν υπάρχει διαθέσιμη περιγραφή για τη φωτογραφ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Δεν υπάρχει διαθέσιμη περιγραφή για τη φωτογραφία."/>
                    <pic:cNvPicPr>
                      <a:picLocks noChangeAspect="1" noChangeArrowheads="1"/>
                    </pic:cNvPicPr>
                  </pic:nvPicPr>
                  <pic:blipFill>
                    <a:blip r:embed="rId7"/>
                    <a:srcRect/>
                    <a:stretch>
                      <a:fillRect/>
                    </a:stretch>
                  </pic:blipFill>
                  <pic:spPr bwMode="auto">
                    <a:xfrm>
                      <a:off x="0" y="0"/>
                      <a:ext cx="1781175" cy="3552825"/>
                    </a:xfrm>
                    <a:prstGeom prst="rect">
                      <a:avLst/>
                    </a:prstGeom>
                    <a:noFill/>
                    <a:ln w="9525">
                      <a:noFill/>
                      <a:miter lim="800000"/>
                      <a:headEnd/>
                      <a:tailEnd/>
                    </a:ln>
                  </pic:spPr>
                </pic:pic>
              </a:graphicData>
            </a:graphic>
          </wp:inline>
        </w:drawing>
      </w:r>
      <w:r>
        <w:rPr>
          <w:noProof/>
        </w:rPr>
        <w:drawing>
          <wp:inline distT="0" distB="0" distL="0" distR="0">
            <wp:extent cx="1590675" cy="3552825"/>
            <wp:effectExtent l="19050" t="0" r="9525" b="0"/>
            <wp:docPr id="10" name="Εικόνα 10" descr="Η εικόνα ίσως περιέχει: ποτ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Η εικόνα ίσως περιέχει: ποτό"/>
                    <pic:cNvPicPr>
                      <a:picLocks noChangeAspect="1" noChangeArrowheads="1"/>
                    </pic:cNvPicPr>
                  </pic:nvPicPr>
                  <pic:blipFill>
                    <a:blip r:embed="rId8"/>
                    <a:srcRect/>
                    <a:stretch>
                      <a:fillRect/>
                    </a:stretch>
                  </pic:blipFill>
                  <pic:spPr bwMode="auto">
                    <a:xfrm>
                      <a:off x="0" y="0"/>
                      <a:ext cx="1590675" cy="3552825"/>
                    </a:xfrm>
                    <a:prstGeom prst="rect">
                      <a:avLst/>
                    </a:prstGeom>
                    <a:noFill/>
                    <a:ln w="9525">
                      <a:noFill/>
                      <a:miter lim="800000"/>
                      <a:headEnd/>
                      <a:tailEnd/>
                    </a:ln>
                  </pic:spPr>
                </pic:pic>
              </a:graphicData>
            </a:graphic>
          </wp:inline>
        </w:drawing>
      </w:r>
      <w:r>
        <w:rPr>
          <w:noProof/>
        </w:rPr>
        <w:drawing>
          <wp:inline distT="0" distB="0" distL="0" distR="0">
            <wp:extent cx="1685925" cy="3552825"/>
            <wp:effectExtent l="19050" t="0" r="9525" b="0"/>
            <wp:docPr id="13" name="Εικόνα 13" descr="Η εικόνα ίσως περιέχει: ποτ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Η εικόνα ίσως περιέχει: ποτό"/>
                    <pic:cNvPicPr>
                      <a:picLocks noChangeAspect="1" noChangeArrowheads="1"/>
                    </pic:cNvPicPr>
                  </pic:nvPicPr>
                  <pic:blipFill>
                    <a:blip r:embed="rId9"/>
                    <a:srcRect/>
                    <a:stretch>
                      <a:fillRect/>
                    </a:stretch>
                  </pic:blipFill>
                  <pic:spPr bwMode="auto">
                    <a:xfrm>
                      <a:off x="0" y="0"/>
                      <a:ext cx="1685925" cy="3552825"/>
                    </a:xfrm>
                    <a:prstGeom prst="rect">
                      <a:avLst/>
                    </a:prstGeom>
                    <a:noFill/>
                    <a:ln w="9525">
                      <a:noFill/>
                      <a:miter lim="800000"/>
                      <a:headEnd/>
                      <a:tailEnd/>
                    </a:ln>
                  </pic:spPr>
                </pic:pic>
              </a:graphicData>
            </a:graphic>
          </wp:inline>
        </w:drawing>
      </w:r>
    </w:p>
    <w:p w:rsidR="00173338" w:rsidRDefault="00173338">
      <w:pPr>
        <w:rPr>
          <w:rFonts w:ascii="Helvetica" w:hAnsi="Helvetica" w:cs="Helvetica"/>
          <w:color w:val="1C1E21"/>
          <w:sz w:val="21"/>
          <w:szCs w:val="21"/>
          <w:shd w:val="clear" w:color="auto" w:fill="FFFFFF"/>
        </w:rPr>
      </w:pPr>
      <w:r>
        <w:rPr>
          <w:rFonts w:ascii="Helvetica" w:hAnsi="Helvetica" w:cs="Helvetica"/>
          <w:color w:val="1C1E21"/>
          <w:sz w:val="21"/>
          <w:szCs w:val="21"/>
          <w:shd w:val="clear" w:color="auto" w:fill="FFFFFF"/>
        </w:rPr>
        <w:t>Προσθέτουμε χρωματιστό νερό μέχρι το 1/3 του μπουκαλιού. Όσο περισσότερο αέρα έχει το μπουκάλι τόσο πιο ευαίσθητο είναι το θερμόμετρο. Προσθέτουμε το καπάκι με το καλαμάκι και το θερμόμετρο είναι έτοιμο. Η αρχική συναρμολόγηση να γίνει σε περιβάλλον χαμηλής θερμοκρασίας μιας και η αρχική στάθμη θα αντιπροσωπεύει και την ελάχιστη θερμοκρασία που μπορεί να μετρήσει το θερμόμετρο. Μεταφέρουμε το θερμόμετρο σε θερμό περιβάλλον και παρατηρούμε την άνοδο της στάθμης του νερού στο καλαμάκι.</w:t>
      </w:r>
    </w:p>
    <w:p w:rsidR="007B7DED" w:rsidRDefault="00173338">
      <w:pPr>
        <w:rPr>
          <w:rFonts w:ascii="Helvetica" w:hAnsi="Helvetica" w:cs="Helvetica"/>
          <w:color w:val="1C1E21"/>
          <w:sz w:val="21"/>
          <w:szCs w:val="21"/>
          <w:shd w:val="clear" w:color="auto" w:fill="FFFFFF"/>
        </w:rPr>
      </w:pPr>
      <w:r>
        <w:rPr>
          <w:noProof/>
        </w:rPr>
        <w:lastRenderedPageBreak/>
        <w:drawing>
          <wp:inline distT="0" distB="0" distL="0" distR="0">
            <wp:extent cx="2514600" cy="4981575"/>
            <wp:effectExtent l="19050" t="0" r="0" b="0"/>
            <wp:docPr id="16" name="Εικόνα 16" descr="Η εικόνα ίσως περιέχει: ποτ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Η εικόνα ίσως περιέχει: ποτό"/>
                    <pic:cNvPicPr>
                      <a:picLocks noChangeAspect="1" noChangeArrowheads="1"/>
                    </pic:cNvPicPr>
                  </pic:nvPicPr>
                  <pic:blipFill>
                    <a:blip r:embed="rId10"/>
                    <a:srcRect/>
                    <a:stretch>
                      <a:fillRect/>
                    </a:stretch>
                  </pic:blipFill>
                  <pic:spPr bwMode="auto">
                    <a:xfrm>
                      <a:off x="0" y="0"/>
                      <a:ext cx="2514600" cy="4981575"/>
                    </a:xfrm>
                    <a:prstGeom prst="rect">
                      <a:avLst/>
                    </a:prstGeom>
                    <a:noFill/>
                    <a:ln w="9525">
                      <a:noFill/>
                      <a:miter lim="800000"/>
                      <a:headEnd/>
                      <a:tailEnd/>
                    </a:ln>
                  </pic:spPr>
                </pic:pic>
              </a:graphicData>
            </a:graphic>
          </wp:inline>
        </w:drawing>
      </w:r>
      <w:r>
        <w:rPr>
          <w:noProof/>
        </w:rPr>
        <w:drawing>
          <wp:inline distT="0" distB="0" distL="0" distR="0">
            <wp:extent cx="2552700" cy="5038725"/>
            <wp:effectExtent l="19050" t="0" r="0" b="0"/>
            <wp:docPr id="19" name="Εικόνα 19" descr="Η εικόνα ίσως περιέχει: ποτό και εσωτερικός χώρ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Η εικόνα ίσως περιέχει: ποτό και εσωτερικός χώρος"/>
                    <pic:cNvPicPr>
                      <a:picLocks noChangeAspect="1" noChangeArrowheads="1"/>
                    </pic:cNvPicPr>
                  </pic:nvPicPr>
                  <pic:blipFill>
                    <a:blip r:embed="rId11"/>
                    <a:srcRect/>
                    <a:stretch>
                      <a:fillRect/>
                    </a:stretch>
                  </pic:blipFill>
                  <pic:spPr bwMode="auto">
                    <a:xfrm>
                      <a:off x="0" y="0"/>
                      <a:ext cx="2552700" cy="5038725"/>
                    </a:xfrm>
                    <a:prstGeom prst="rect">
                      <a:avLst/>
                    </a:prstGeom>
                    <a:noFill/>
                    <a:ln w="9525">
                      <a:noFill/>
                      <a:miter lim="800000"/>
                      <a:headEnd/>
                      <a:tailEnd/>
                    </a:ln>
                  </pic:spPr>
                </pic:pic>
              </a:graphicData>
            </a:graphic>
          </wp:inline>
        </w:drawing>
      </w:r>
    </w:p>
    <w:p w:rsidR="00173338" w:rsidRDefault="00173338">
      <w:pPr>
        <w:rPr>
          <w:rFonts w:ascii="Helvetica" w:hAnsi="Helvetica" w:cs="Helvetica"/>
          <w:color w:val="1C1E21"/>
          <w:sz w:val="21"/>
          <w:szCs w:val="21"/>
          <w:shd w:val="clear" w:color="auto" w:fill="FFFFFF"/>
        </w:rPr>
      </w:pPr>
      <w:r>
        <w:rPr>
          <w:rFonts w:ascii="Helvetica" w:hAnsi="Helvetica" w:cs="Helvetica"/>
          <w:color w:val="1C1E21"/>
          <w:sz w:val="21"/>
          <w:szCs w:val="21"/>
          <w:shd w:val="clear" w:color="auto" w:fill="FFFFFF"/>
        </w:rPr>
        <w:t>Μπορούμε να σχεδιάσουμε και μια κλίμακα στο καλαμάκι και με ένα θερμόμετρο να βαθμονομήσουμε το δικό μας.</w:t>
      </w:r>
    </w:p>
    <w:p w:rsidR="007B7DED" w:rsidRDefault="007B7DED">
      <w:r>
        <w:rPr>
          <w:noProof/>
        </w:rPr>
        <w:drawing>
          <wp:inline distT="0" distB="0" distL="0" distR="0">
            <wp:extent cx="5372100" cy="2190750"/>
            <wp:effectExtent l="19050" t="0" r="0" b="0"/>
            <wp:docPr id="22" name="Εικόνα 22" descr="Δεν υπάρχει διαθέσιμη περιγραφή για τη φωτογραφ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Δεν υπάρχει διαθέσιμη περιγραφή για τη φωτογραφία."/>
                    <pic:cNvPicPr>
                      <a:picLocks noChangeAspect="1" noChangeArrowheads="1"/>
                    </pic:cNvPicPr>
                  </pic:nvPicPr>
                  <pic:blipFill>
                    <a:blip r:embed="rId12"/>
                    <a:srcRect/>
                    <a:stretch>
                      <a:fillRect/>
                    </a:stretch>
                  </pic:blipFill>
                  <pic:spPr bwMode="auto">
                    <a:xfrm>
                      <a:off x="0" y="0"/>
                      <a:ext cx="5372100" cy="2190750"/>
                    </a:xfrm>
                    <a:prstGeom prst="rect">
                      <a:avLst/>
                    </a:prstGeom>
                    <a:noFill/>
                    <a:ln w="9525">
                      <a:noFill/>
                      <a:miter lim="800000"/>
                      <a:headEnd/>
                      <a:tailEnd/>
                    </a:ln>
                  </pic:spPr>
                </pic:pic>
              </a:graphicData>
            </a:graphic>
          </wp:inline>
        </w:drawing>
      </w:r>
    </w:p>
    <w:p w:rsidR="00173338" w:rsidRDefault="00173338"/>
    <w:p w:rsidR="00173338" w:rsidRPr="00173338" w:rsidRDefault="00173338"/>
    <w:p w:rsidR="0047721E" w:rsidRDefault="0047721E">
      <w:pPr>
        <w:rPr>
          <w:lang w:val="en-US"/>
        </w:rPr>
      </w:pPr>
      <w:r>
        <w:rPr>
          <w:noProof/>
        </w:rPr>
        <w:lastRenderedPageBreak/>
        <w:drawing>
          <wp:inline distT="0" distB="0" distL="0" distR="0">
            <wp:extent cx="5686425" cy="2895600"/>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686425" cy="2895600"/>
                    </a:xfrm>
                    <a:prstGeom prst="rect">
                      <a:avLst/>
                    </a:prstGeom>
                    <a:noFill/>
                    <a:ln w="9525">
                      <a:noFill/>
                      <a:miter lim="800000"/>
                      <a:headEnd/>
                      <a:tailEnd/>
                    </a:ln>
                  </pic:spPr>
                </pic:pic>
              </a:graphicData>
            </a:graphic>
          </wp:inline>
        </w:drawing>
      </w:r>
    </w:p>
    <w:p w:rsidR="00EE7BB8" w:rsidRPr="007B7DED" w:rsidRDefault="007B7DED">
      <w:pPr>
        <w:rPr>
          <w:b/>
          <w:sz w:val="40"/>
          <w:szCs w:val="40"/>
        </w:rPr>
      </w:pPr>
      <w:r w:rsidRPr="007B7DED">
        <w:rPr>
          <w:b/>
          <w:sz w:val="40"/>
          <w:szCs w:val="40"/>
        </w:rPr>
        <w:t xml:space="preserve">ΠΕΡΙΜΕΝΩ ΤΙΣ </w:t>
      </w:r>
      <w:r w:rsidRPr="007B7DED">
        <w:rPr>
          <w:b/>
          <w:color w:val="FF0000"/>
          <w:sz w:val="40"/>
          <w:szCs w:val="40"/>
        </w:rPr>
        <w:t>ΦΩΤΟΓΡΑΦΙΕΣ</w:t>
      </w:r>
      <w:r w:rsidRPr="007B7DED">
        <w:rPr>
          <w:b/>
          <w:sz w:val="40"/>
          <w:szCs w:val="40"/>
        </w:rPr>
        <w:t xml:space="preserve"> ΣΑΣ Η ΤΑ </w:t>
      </w:r>
      <w:r w:rsidRPr="007B7DED">
        <w:rPr>
          <w:b/>
          <w:color w:val="548DD4" w:themeColor="text2" w:themeTint="99"/>
          <w:sz w:val="40"/>
          <w:szCs w:val="40"/>
        </w:rPr>
        <w:t>ΒΙΝΤΕΟ</w:t>
      </w:r>
      <w:r w:rsidRPr="007B7DED">
        <w:rPr>
          <w:b/>
          <w:sz w:val="40"/>
          <w:szCs w:val="40"/>
        </w:rPr>
        <w:t xml:space="preserve"> ΣΑΣ ΑΠΟ ΤΗΝ </w:t>
      </w:r>
      <w:r w:rsidRPr="007B7DED">
        <w:rPr>
          <w:b/>
          <w:color w:val="E36C0A" w:themeColor="accent6" w:themeShade="BF"/>
          <w:sz w:val="40"/>
          <w:szCs w:val="40"/>
        </w:rPr>
        <w:t>ΠΡΑΓΜΑΤΟΠΟΙΗΣΗ</w:t>
      </w:r>
      <w:r w:rsidRPr="007B7DED">
        <w:rPr>
          <w:b/>
          <w:sz w:val="40"/>
          <w:szCs w:val="40"/>
        </w:rPr>
        <w:t xml:space="preserve"> ΤΩΝ </w:t>
      </w:r>
      <w:r w:rsidRPr="007B7DED">
        <w:rPr>
          <w:b/>
          <w:color w:val="1F497D" w:themeColor="text2"/>
          <w:sz w:val="40"/>
          <w:szCs w:val="40"/>
        </w:rPr>
        <w:t>ΔΡΑΣΤΗΡΙΟΤΗΤΩΝ</w:t>
      </w:r>
      <w:r w:rsidRPr="007B7DED">
        <w:rPr>
          <w:b/>
          <w:sz w:val="40"/>
          <w:szCs w:val="40"/>
        </w:rPr>
        <w:t xml:space="preserve"> ΚΑΙ ΤΩΝ </w:t>
      </w:r>
      <w:r w:rsidRPr="007B7DED">
        <w:rPr>
          <w:b/>
          <w:color w:val="BFBFBF" w:themeColor="background1" w:themeShade="BF"/>
          <w:sz w:val="40"/>
          <w:szCs w:val="40"/>
        </w:rPr>
        <w:t>ΠΕΙΡΑΜΑΤΩΝ</w:t>
      </w:r>
    </w:p>
    <w:sectPr w:rsidR="00EE7BB8" w:rsidRPr="007B7DED" w:rsidSect="000A75D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E7BB8"/>
    <w:rsid w:val="000A75D6"/>
    <w:rsid w:val="00121667"/>
    <w:rsid w:val="00173338"/>
    <w:rsid w:val="002C3A69"/>
    <w:rsid w:val="0047721E"/>
    <w:rsid w:val="007B7DED"/>
    <w:rsid w:val="00C43981"/>
    <w:rsid w:val="00D5704D"/>
    <w:rsid w:val="00EE7B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5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E7BB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E7B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385</Words>
  <Characters>2084</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2020-04-06T08:30:00Z</dcterms:created>
  <dcterms:modified xsi:type="dcterms:W3CDTF">2020-04-06T16:54:00Z</dcterms:modified>
</cp:coreProperties>
</file>