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1CEDE" w14:textId="77777777" w:rsidR="00D67D51" w:rsidRDefault="00DD2226">
      <w:pPr>
        <w:pStyle w:val="1"/>
        <w:spacing w:before="105" w:line="276" w:lineRule="auto"/>
        <w:ind w:left="3463"/>
      </w:pPr>
      <w:r>
        <w:t>ΦΥΣΙΚΗ Γ΄ ΓΥΜΝΑΣΙΟΥ ΜΗΧΑΝΙΚΑ ΚΥΜΑΤΑ</w:t>
      </w:r>
    </w:p>
    <w:p w14:paraId="72E9ECEB" w14:textId="77777777" w:rsidR="00D67D51" w:rsidRDefault="00D67D51">
      <w:pPr>
        <w:pStyle w:val="a3"/>
        <w:spacing w:before="13"/>
        <w:rPr>
          <w:rFonts w:ascii="Comic Sans MS"/>
          <w:b/>
          <w:sz w:val="35"/>
        </w:rPr>
      </w:pPr>
    </w:p>
    <w:p w14:paraId="75796DDC" w14:textId="7904144D" w:rsidR="00732808" w:rsidRPr="00732808" w:rsidRDefault="00732808" w:rsidP="00732808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 </w:t>
      </w:r>
      <w:r w:rsidRPr="00732808">
        <w:rPr>
          <w:rFonts w:ascii="Comic Sans MS" w:hAnsi="Comic Sans MS"/>
          <w:b/>
          <w:bCs/>
        </w:rPr>
        <w:t>Τι ονομάζουμε κύμα;</w:t>
      </w:r>
    </w:p>
    <w:p w14:paraId="72079FCE" w14:textId="77777777" w:rsidR="00732808" w:rsidRDefault="00732808" w:rsidP="00732808">
      <w:pPr>
        <w:pStyle w:val="a3"/>
        <w:ind w:left="116"/>
        <w:rPr>
          <w:rFonts w:ascii="Comic Sans MS" w:hAnsi="Comic Sans MS"/>
        </w:rPr>
      </w:pPr>
      <w:r w:rsidRPr="00732808">
        <w:rPr>
          <w:rFonts w:ascii="Comic Sans MS" w:hAnsi="Comic Sans MS"/>
        </w:rPr>
        <w:t>Κύμα  ονομάζουμε κάθε διαταραχή που διαδίδεται στο χώρο και μεταφέρει ενέργεια</w:t>
      </w:r>
      <w:r>
        <w:rPr>
          <w:rFonts w:ascii="Comic Sans MS" w:hAnsi="Comic Sans MS"/>
        </w:rPr>
        <w:t xml:space="preserve"> </w:t>
      </w:r>
    </w:p>
    <w:p w14:paraId="433590E2" w14:textId="77777777" w:rsidR="00732808" w:rsidRDefault="00732808" w:rsidP="00732808">
      <w:pPr>
        <w:pStyle w:val="a3"/>
        <w:ind w:left="116"/>
        <w:rPr>
          <w:rFonts w:ascii="Comic Sans MS" w:hAnsi="Comic Sans MS"/>
        </w:rPr>
      </w:pPr>
    </w:p>
    <w:p w14:paraId="1332DE26" w14:textId="298A8C50" w:rsidR="00D67D51" w:rsidRDefault="00DD2226" w:rsidP="00732808">
      <w:pPr>
        <w:pStyle w:val="a3"/>
        <w:ind w:left="116"/>
      </w:pPr>
      <w:r w:rsidRPr="00732808">
        <w:rPr>
          <w:rFonts w:ascii="Comic Sans MS" w:hAnsi="Comic Sans MS"/>
          <w:b/>
          <w:bCs/>
        </w:rPr>
        <w:t>Πως μπορεί να μεταφερθεί ενέργεια</w:t>
      </w:r>
      <w:r>
        <w:rPr>
          <w:rFonts w:ascii="Comic Sans MS" w:hAnsi="Comic Sans MS"/>
        </w:rPr>
        <w:t xml:space="preserve"> ; </w:t>
      </w:r>
      <w:r>
        <w:t>Η ενέργεια μπορεί να μεταφερθεί ή</w:t>
      </w:r>
    </w:p>
    <w:p w14:paraId="21810523" w14:textId="77777777" w:rsidR="00D67D51" w:rsidRDefault="00DD2226">
      <w:pPr>
        <w:pStyle w:val="a3"/>
        <w:spacing w:before="50" w:line="278" w:lineRule="auto"/>
        <w:ind w:left="116"/>
      </w:pPr>
      <w:r>
        <w:rPr>
          <w:rFonts w:ascii="Comic Sans MS" w:hAnsi="Comic Sans MS"/>
        </w:rPr>
        <w:t xml:space="preserve">με μεταφορά μάζας </w:t>
      </w:r>
      <w:r>
        <w:t xml:space="preserve">(α) ή </w:t>
      </w:r>
      <w:r>
        <w:rPr>
          <w:rFonts w:ascii="Comic Sans MS" w:hAnsi="Comic Sans MS"/>
        </w:rPr>
        <w:t xml:space="preserve">με κύματα </w:t>
      </w:r>
      <w:r>
        <w:t>(β). Μέσω του σχοινιού μεταφέρεται ενέργεια.</w:t>
      </w:r>
    </w:p>
    <w:p w14:paraId="6DAEE56E" w14:textId="77777777" w:rsidR="00D67D51" w:rsidRDefault="00D67D51">
      <w:pPr>
        <w:pStyle w:val="a3"/>
        <w:spacing w:before="6"/>
        <w:rPr>
          <w:sz w:val="16"/>
        </w:rPr>
      </w:pPr>
    </w:p>
    <w:p w14:paraId="69A4A55E" w14:textId="77777777" w:rsidR="00D67D51" w:rsidRDefault="00DD2226">
      <w:pPr>
        <w:pStyle w:val="a3"/>
        <w:tabs>
          <w:tab w:val="left" w:pos="2310"/>
        </w:tabs>
        <w:spacing w:line="432" w:lineRule="auto"/>
        <w:ind w:left="2291" w:right="2272" w:hanging="2176"/>
        <w:rPr>
          <w:rFonts w:ascii="Comic Sans MS" w:hAnsi="Comic Sans MS"/>
        </w:rPr>
      </w:pPr>
      <w:r>
        <w:pict w14:anchorId="169EFEA3">
          <v:shape id="_x0000_s1034" style="position:absolute;left:0;text-align:left;margin-left:131.95pt;margin-top:3.3pt;width:37.35pt;height:29.4pt;z-index:-251875328;mso-position-horizontal-relative:page" coordorigin="2639,66" coordsize="747,588" o:spt="100" adj="0,,0" path="m3208,66r,52l2675,118r,103l3208,221r,51l3385,169,3208,66xm3184,485r-16,42l2672,335r-33,84l3135,612r-16,42l3317,634,3184,485xe" fill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omic Sans MS" w:hAnsi="Comic Sans MS"/>
        </w:rPr>
        <w:t>ΚΥΜΑΤΑ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Μηχανικά κύματα Ηλεκτρομαγνητικά</w:t>
      </w:r>
      <w:r>
        <w:rPr>
          <w:rFonts w:ascii="Comic Sans MS" w:hAnsi="Comic Sans MS"/>
          <w:spacing w:val="-6"/>
        </w:rPr>
        <w:t xml:space="preserve"> </w:t>
      </w:r>
      <w:r>
        <w:rPr>
          <w:rFonts w:ascii="Comic Sans MS" w:hAnsi="Comic Sans MS"/>
          <w:spacing w:val="-3"/>
        </w:rPr>
        <w:t>κύματα</w:t>
      </w:r>
    </w:p>
    <w:p w14:paraId="6C690374" w14:textId="77777777" w:rsidR="00D67D51" w:rsidRDefault="00DD2226">
      <w:pPr>
        <w:pStyle w:val="a3"/>
        <w:spacing w:before="1"/>
        <w:ind w:left="11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rFonts w:ascii="Comic Sans MS" w:hAnsi="Comic Sans MS"/>
          <w:u w:val="single"/>
        </w:rPr>
        <w:t>Μηχανικά κύματα :</w:t>
      </w:r>
      <w:r>
        <w:rPr>
          <w:rFonts w:ascii="Comic Sans MS" w:hAnsi="Comic Sans MS"/>
        </w:rPr>
        <w:t xml:space="preserve"> </w:t>
      </w:r>
      <w:r>
        <w:t>Τα κύματα που μεταφέρουν μηχανική ενέργεια</w:t>
      </w:r>
    </w:p>
    <w:p w14:paraId="13B66018" w14:textId="77777777" w:rsidR="00D67D51" w:rsidRDefault="00DD2226">
      <w:pPr>
        <w:pStyle w:val="a3"/>
      </w:pPr>
      <w:r>
        <w:br w:type="column"/>
      </w:r>
    </w:p>
    <w:p w14:paraId="5691425F" w14:textId="77777777" w:rsidR="00D67D51" w:rsidRDefault="00D67D51">
      <w:pPr>
        <w:pStyle w:val="a3"/>
      </w:pPr>
    </w:p>
    <w:p w14:paraId="1DAC258F" w14:textId="77777777" w:rsidR="00D67D51" w:rsidRDefault="00D67D51">
      <w:pPr>
        <w:pStyle w:val="a3"/>
        <w:spacing w:before="4"/>
        <w:rPr>
          <w:sz w:val="27"/>
        </w:rPr>
      </w:pPr>
    </w:p>
    <w:p w14:paraId="702999C4" w14:textId="77777777" w:rsidR="00D67D51" w:rsidRDefault="00DD2226">
      <w:pPr>
        <w:pStyle w:val="2"/>
        <w:rPr>
          <w:rFonts w:ascii="Calibri" w:hAnsi="Calibri"/>
        </w:rPr>
      </w:pPr>
      <w:r>
        <w:rPr>
          <w:rFonts w:ascii="Calibri" w:hAnsi="Calibri"/>
        </w:rPr>
        <w:t>ΣΤΟΙΧΕΙΑ ΘΕΩΡΙΑΣ</w:t>
      </w:r>
    </w:p>
    <w:p w14:paraId="06FCE499" w14:textId="77777777" w:rsidR="00D67D51" w:rsidRDefault="00D67D51">
      <w:pPr>
        <w:pStyle w:val="a3"/>
        <w:spacing w:before="8"/>
        <w:rPr>
          <w:b/>
          <w:sz w:val="14"/>
        </w:rPr>
      </w:pPr>
    </w:p>
    <w:p w14:paraId="2EDA86BE" w14:textId="77777777" w:rsidR="00D67D51" w:rsidRDefault="00DD2226">
      <w:pPr>
        <w:pStyle w:val="a3"/>
        <w:ind w:left="-195"/>
        <w:rPr>
          <w:sz w:val="20"/>
        </w:rPr>
      </w:pPr>
      <w:r>
        <w:rPr>
          <w:sz w:val="20"/>
        </w:rPr>
      </w:r>
      <w:r>
        <w:rPr>
          <w:sz w:val="20"/>
        </w:rPr>
        <w:pict w14:anchorId="2204375C">
          <v:group id="_x0000_s1031" style="width:126.35pt;height:131.05pt;mso-position-horizontal-relative:char;mso-position-vertical-relative:line" coordsize="2527,26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2435;height:1281">
              <v:imagedata r:id="rId7" o:title=""/>
            </v:shape>
            <v:shape id="_x0000_s1032" type="#_x0000_t75" style="position:absolute;left:6;top:1343;width:2521;height:1278">
              <v:imagedata r:id="rId8" o:title=""/>
            </v:shape>
            <w10:anchorlock/>
          </v:group>
        </w:pict>
      </w:r>
    </w:p>
    <w:p w14:paraId="106FF39A" w14:textId="77777777" w:rsidR="00D67D51" w:rsidRDefault="00D67D51">
      <w:pPr>
        <w:rPr>
          <w:sz w:val="20"/>
        </w:rPr>
        <w:sectPr w:rsidR="00D67D51">
          <w:headerReference w:type="default" r:id="rId9"/>
          <w:type w:val="continuous"/>
          <w:pgSz w:w="11910" w:h="16840"/>
          <w:pgMar w:top="980" w:right="540" w:bottom="280" w:left="1300" w:header="747" w:footer="720" w:gutter="0"/>
          <w:pgNumType w:start="1"/>
          <w:cols w:num="2" w:space="720" w:equalWidth="0">
            <w:col w:w="7111" w:space="399"/>
            <w:col w:w="2560"/>
          </w:cols>
        </w:sectPr>
      </w:pPr>
    </w:p>
    <w:p w14:paraId="31E126D9" w14:textId="77777777" w:rsidR="00D67D51" w:rsidRDefault="00D67D51">
      <w:pPr>
        <w:pStyle w:val="a3"/>
        <w:spacing w:before="10"/>
        <w:rPr>
          <w:b/>
          <w:sz w:val="15"/>
        </w:rPr>
      </w:pPr>
    </w:p>
    <w:p w14:paraId="259C2CBF" w14:textId="77777777" w:rsidR="00D67D51" w:rsidRDefault="00DD2226">
      <w:pPr>
        <w:pStyle w:val="a3"/>
        <w:spacing w:before="56" w:line="273" w:lineRule="auto"/>
        <w:ind w:left="116" w:right="724"/>
      </w:pPr>
      <w:r>
        <w:t xml:space="preserve">Για να δημιουργηθεί ένα </w:t>
      </w:r>
      <w:r w:rsidRPr="00732808">
        <w:rPr>
          <w:color w:val="FF0000"/>
        </w:rPr>
        <w:t>μηχανικό κύμα</w:t>
      </w:r>
      <w:r>
        <w:t xml:space="preserve"> χρειαζόμαστε </w:t>
      </w:r>
      <w:r w:rsidRPr="00732808">
        <w:rPr>
          <w:color w:val="FF0000"/>
        </w:rPr>
        <w:t>ένα μέσο διάδοσης</w:t>
      </w:r>
      <w:r>
        <w:t xml:space="preserve"> (πχ σχοινί, νερό, αέρας) και </w:t>
      </w:r>
      <w:r w:rsidRPr="00732808">
        <w:rPr>
          <w:color w:val="FF0000"/>
        </w:rPr>
        <w:t>μία πηγή παραγωγής κυμάτων</w:t>
      </w:r>
    </w:p>
    <w:p w14:paraId="736D7406" w14:textId="77777777" w:rsidR="00D67D51" w:rsidRDefault="00D67D51">
      <w:pPr>
        <w:pStyle w:val="a3"/>
        <w:spacing w:before="5"/>
        <w:rPr>
          <w:sz w:val="16"/>
        </w:rPr>
      </w:pPr>
    </w:p>
    <w:p w14:paraId="7A30CB4F" w14:textId="090CF622" w:rsidR="00D67D51" w:rsidRDefault="00DD2226" w:rsidP="00732808">
      <w:pPr>
        <w:pStyle w:val="a3"/>
        <w:tabs>
          <w:tab w:val="left" w:pos="3271"/>
        </w:tabs>
        <w:spacing w:line="432" w:lineRule="auto"/>
        <w:ind w:left="116" w:right="915"/>
        <w:rPr>
          <w:rFonts w:ascii="Comic Sans MS" w:hAnsi="Comic Sans MS"/>
        </w:rPr>
      </w:pPr>
      <w:r>
        <w:rPr>
          <w:rFonts w:ascii="Comic Sans MS" w:hAnsi="Comic Sans MS"/>
        </w:rPr>
        <w:t>Άρα τα μηχανικά κύματα διαδίδονται μέσα στα υλι</w:t>
      </w:r>
      <w:r>
        <w:rPr>
          <w:rFonts w:ascii="Comic Sans MS" w:hAnsi="Comic Sans MS"/>
        </w:rPr>
        <w:t xml:space="preserve">κά μέσα και μεταφέρουν μηχανική ενέργεια. </w:t>
      </w:r>
    </w:p>
    <w:p w14:paraId="3CF4923B" w14:textId="77777777" w:rsidR="00D67D51" w:rsidRDefault="00DD2226">
      <w:pPr>
        <w:pStyle w:val="a3"/>
        <w:tabs>
          <w:tab w:val="left" w:pos="2195"/>
        </w:tabs>
        <w:spacing w:before="1"/>
        <w:ind w:left="116"/>
      </w:pPr>
      <w:r w:rsidRPr="00732808">
        <w:rPr>
          <w:rFonts w:ascii="Comic Sans MS" w:hAnsi="Comic Sans MS"/>
          <w:b/>
          <w:bCs/>
        </w:rPr>
        <w:t>Ε</w:t>
      </w:r>
      <w:r w:rsidRPr="00732808">
        <w:rPr>
          <w:rFonts w:ascii="Comic Sans MS" w:hAnsi="Comic Sans MS"/>
          <w:b/>
          <w:bCs/>
        </w:rPr>
        <w:t>ΙΔΗ</w:t>
      </w:r>
      <w:r w:rsidRPr="00732808">
        <w:rPr>
          <w:rFonts w:ascii="Comic Sans MS" w:hAnsi="Comic Sans MS"/>
          <w:b/>
          <w:bCs/>
          <w:spacing w:val="-2"/>
        </w:rPr>
        <w:t xml:space="preserve"> </w:t>
      </w:r>
      <w:r w:rsidRPr="00732808">
        <w:rPr>
          <w:rFonts w:ascii="Comic Sans MS" w:hAnsi="Comic Sans MS"/>
          <w:b/>
          <w:bCs/>
        </w:rPr>
        <w:t>ΚΥΜΑΤΩΝ</w:t>
      </w:r>
      <w:r>
        <w:rPr>
          <w:rFonts w:ascii="Comic Sans MS" w:hAnsi="Comic Sans MS"/>
        </w:rPr>
        <w:tab/>
      </w:r>
      <w:r>
        <w:t>(ανάλογα με τον τρόπο διάδοσης</w:t>
      </w:r>
      <w:r>
        <w:rPr>
          <w:spacing w:val="-9"/>
        </w:rPr>
        <w:t xml:space="preserve"> </w:t>
      </w:r>
      <w:r>
        <w:t>)</w:t>
      </w:r>
    </w:p>
    <w:p w14:paraId="0D9AB714" w14:textId="77777777" w:rsidR="00D67D51" w:rsidRDefault="00DD2226">
      <w:pPr>
        <w:pStyle w:val="2"/>
        <w:spacing w:before="245"/>
      </w:pPr>
      <w:r>
        <w:t>Εγκάρσια κύματα</w:t>
      </w:r>
    </w:p>
    <w:p w14:paraId="036E4559" w14:textId="77777777" w:rsidR="00D67D51" w:rsidRDefault="00DD2226">
      <w:pPr>
        <w:pStyle w:val="a4"/>
        <w:numPr>
          <w:ilvl w:val="0"/>
          <w:numId w:val="4"/>
        </w:numPr>
        <w:tabs>
          <w:tab w:val="left" w:pos="880"/>
          <w:tab w:val="left" w:pos="881"/>
        </w:tabs>
        <w:spacing w:before="46"/>
        <w:ind w:left="880"/>
      </w:pPr>
      <w:r>
        <w:t>Τα σωματίδια του μέσου ταλαντώνονται κάθετα στη διεύθυνση διάδοσης του</w:t>
      </w:r>
      <w:r>
        <w:rPr>
          <w:spacing w:val="-21"/>
        </w:rPr>
        <w:t xml:space="preserve"> </w:t>
      </w:r>
      <w:r>
        <w:t>κύματος</w:t>
      </w:r>
    </w:p>
    <w:p w14:paraId="38671AF5" w14:textId="77777777" w:rsidR="00D67D51" w:rsidRDefault="00DD2226">
      <w:pPr>
        <w:pStyle w:val="a4"/>
        <w:numPr>
          <w:ilvl w:val="0"/>
          <w:numId w:val="4"/>
        </w:numPr>
        <w:tabs>
          <w:tab w:val="left" w:pos="880"/>
          <w:tab w:val="left" w:pos="881"/>
        </w:tabs>
        <w:spacing w:before="42"/>
        <w:ind w:left="880"/>
      </w:pPr>
      <w:r>
        <w:t>Δημιουργούνται όρη και</w:t>
      </w:r>
      <w:r>
        <w:rPr>
          <w:spacing w:val="-4"/>
        </w:rPr>
        <w:t xml:space="preserve"> </w:t>
      </w:r>
      <w:r>
        <w:t>κοιλάδες</w:t>
      </w:r>
    </w:p>
    <w:p w14:paraId="6682089C" w14:textId="77777777" w:rsidR="00D67D51" w:rsidRDefault="00DD2226">
      <w:pPr>
        <w:pStyle w:val="a4"/>
        <w:numPr>
          <w:ilvl w:val="0"/>
          <w:numId w:val="4"/>
        </w:numPr>
        <w:tabs>
          <w:tab w:val="left" w:pos="880"/>
          <w:tab w:val="left" w:pos="881"/>
        </w:tabs>
        <w:spacing w:before="41"/>
        <w:ind w:left="880"/>
      </w:pPr>
      <w:r>
        <w:t>Διαδίδονται στα στερεά και στην επιφάνεια των</w:t>
      </w:r>
      <w:r>
        <w:rPr>
          <w:spacing w:val="-14"/>
        </w:rPr>
        <w:t xml:space="preserve"> </w:t>
      </w:r>
      <w:r>
        <w:t>υγρών</w:t>
      </w:r>
    </w:p>
    <w:p w14:paraId="2591402F" w14:textId="77777777" w:rsidR="00D67D51" w:rsidRDefault="00DD2226">
      <w:pPr>
        <w:pStyle w:val="a3"/>
        <w:spacing w:before="2"/>
        <w:rPr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205CBD7" wp14:editId="7369D6C9">
            <wp:simplePos x="0" y="0"/>
            <wp:positionH relativeFrom="page">
              <wp:posOffset>1233169</wp:posOffset>
            </wp:positionH>
            <wp:positionV relativeFrom="paragraph">
              <wp:posOffset>119673</wp:posOffset>
            </wp:positionV>
            <wp:extent cx="4565415" cy="1176527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415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81A0C" w14:textId="77777777" w:rsidR="00D67D51" w:rsidRDefault="00DD2226">
      <w:pPr>
        <w:pStyle w:val="2"/>
        <w:spacing w:before="202"/>
      </w:pPr>
      <w:r>
        <w:t>Διαμήκη κύματα</w:t>
      </w:r>
    </w:p>
    <w:p w14:paraId="5EEC296E" w14:textId="77777777" w:rsidR="00D67D51" w:rsidRDefault="00DD2226">
      <w:pPr>
        <w:pStyle w:val="a4"/>
        <w:numPr>
          <w:ilvl w:val="0"/>
          <w:numId w:val="4"/>
        </w:numPr>
        <w:tabs>
          <w:tab w:val="left" w:pos="836"/>
          <w:tab w:val="left" w:pos="837"/>
        </w:tabs>
        <w:spacing w:before="50"/>
      </w:pPr>
      <w:r>
        <w:t>Τα σωματίδια του μέσου ταλαντώνονται παράλληλα στη διεύθυνση διάδοσης του</w:t>
      </w:r>
      <w:r>
        <w:rPr>
          <w:spacing w:val="-28"/>
        </w:rPr>
        <w:t xml:space="preserve"> </w:t>
      </w:r>
      <w:r>
        <w:t>κύματος</w:t>
      </w:r>
    </w:p>
    <w:p w14:paraId="24FE5075" w14:textId="77777777" w:rsidR="00D67D51" w:rsidRDefault="00DD2226">
      <w:pPr>
        <w:pStyle w:val="a4"/>
        <w:numPr>
          <w:ilvl w:val="0"/>
          <w:numId w:val="4"/>
        </w:numPr>
        <w:tabs>
          <w:tab w:val="left" w:pos="836"/>
          <w:tab w:val="left" w:pos="837"/>
        </w:tabs>
        <w:spacing w:before="42"/>
      </w:pPr>
      <w:r>
        <w:t>Δημιουργούνται πυκνώματα και</w:t>
      </w:r>
      <w:r>
        <w:rPr>
          <w:spacing w:val="-5"/>
        </w:rPr>
        <w:t xml:space="preserve"> </w:t>
      </w:r>
      <w:r>
        <w:t>αραιώματα</w:t>
      </w:r>
    </w:p>
    <w:p w14:paraId="4B6156C5" w14:textId="77777777" w:rsidR="00D67D51" w:rsidRDefault="00DD2226">
      <w:pPr>
        <w:pStyle w:val="a4"/>
        <w:numPr>
          <w:ilvl w:val="0"/>
          <w:numId w:val="4"/>
        </w:numPr>
        <w:tabs>
          <w:tab w:val="left" w:pos="836"/>
          <w:tab w:val="left" w:pos="837"/>
        </w:tabs>
        <w:spacing w:before="37"/>
      </w:pPr>
      <w:r>
        <w:t>Διαδίδονται στα στερεά, υγρά ή</w:t>
      </w:r>
      <w:r>
        <w:rPr>
          <w:spacing w:val="-14"/>
        </w:rPr>
        <w:t xml:space="preserve"> </w:t>
      </w:r>
      <w:r>
        <w:t>αέρια</w:t>
      </w:r>
    </w:p>
    <w:p w14:paraId="704A9B3B" w14:textId="77777777" w:rsidR="00D67D51" w:rsidRDefault="00DD2226">
      <w:pPr>
        <w:pStyle w:val="a3"/>
        <w:spacing w:before="11"/>
        <w:rPr>
          <w:sz w:val="17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E61DB80" wp14:editId="4B2E885A">
            <wp:simplePos x="0" y="0"/>
            <wp:positionH relativeFrom="page">
              <wp:posOffset>1623109</wp:posOffset>
            </wp:positionH>
            <wp:positionV relativeFrom="paragraph">
              <wp:posOffset>163686</wp:posOffset>
            </wp:positionV>
            <wp:extent cx="4417467" cy="1158811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467" cy="1158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21433" w14:textId="77777777" w:rsidR="00D67D51" w:rsidRDefault="00D67D51">
      <w:pPr>
        <w:rPr>
          <w:sz w:val="17"/>
        </w:rPr>
        <w:sectPr w:rsidR="00D67D51">
          <w:type w:val="continuous"/>
          <w:pgSz w:w="11910" w:h="16840"/>
          <w:pgMar w:top="980" w:right="540" w:bottom="280" w:left="1300" w:header="720" w:footer="720" w:gutter="0"/>
          <w:cols w:space="720"/>
        </w:sectPr>
      </w:pPr>
    </w:p>
    <w:p w14:paraId="113DECC7" w14:textId="77777777" w:rsidR="00D67D51" w:rsidRDefault="00D67D51">
      <w:pPr>
        <w:pStyle w:val="a3"/>
        <w:spacing w:before="4"/>
        <w:rPr>
          <w:sz w:val="25"/>
        </w:rPr>
      </w:pPr>
    </w:p>
    <w:p w14:paraId="0FB158B3" w14:textId="77777777" w:rsidR="00D67D51" w:rsidRDefault="00DD2226">
      <w:pPr>
        <w:spacing w:before="101"/>
        <w:ind w:left="116"/>
        <w:rPr>
          <w:rFonts w:ascii="Comic Sans MS" w:hAnsi="Comic Sans MS"/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i/>
          <w:u w:val="single"/>
        </w:rPr>
        <w:t>Τι μεταφέρει το κύμα ;</w:t>
      </w:r>
      <w:r>
        <w:rPr>
          <w:i/>
        </w:rPr>
        <w:t xml:space="preserve"> </w:t>
      </w:r>
      <w:r>
        <w:rPr>
          <w:rFonts w:ascii="Comic Sans MS" w:hAnsi="Comic Sans MS"/>
        </w:rPr>
        <w:t xml:space="preserve">Το κύμα μεταφέρει </w:t>
      </w:r>
      <w:r>
        <w:rPr>
          <w:rFonts w:ascii="Comic Sans MS" w:hAnsi="Comic Sans MS"/>
          <w:b/>
        </w:rPr>
        <w:t xml:space="preserve">ενέργεια </w:t>
      </w:r>
      <w:r>
        <w:rPr>
          <w:rFonts w:ascii="Comic Sans MS" w:hAnsi="Comic Sans MS"/>
        </w:rPr>
        <w:t xml:space="preserve">και </w:t>
      </w:r>
      <w:r>
        <w:rPr>
          <w:rFonts w:ascii="Comic Sans MS" w:hAnsi="Comic Sans MS"/>
          <w:b/>
        </w:rPr>
        <w:t xml:space="preserve">ορμή </w:t>
      </w:r>
      <w:r>
        <w:rPr>
          <w:rFonts w:ascii="Comic Sans MS" w:hAnsi="Comic Sans MS"/>
        </w:rPr>
        <w:t xml:space="preserve">και </w:t>
      </w:r>
      <w:r>
        <w:rPr>
          <w:rFonts w:ascii="Comic Sans MS" w:hAnsi="Comic Sans MS"/>
          <w:b/>
        </w:rPr>
        <w:t>όχι ύλη</w:t>
      </w:r>
    </w:p>
    <w:p w14:paraId="21A48CAB" w14:textId="77777777" w:rsidR="00D67D51" w:rsidRDefault="00DD2226">
      <w:pPr>
        <w:pStyle w:val="a3"/>
        <w:spacing w:before="44"/>
        <w:ind w:left="116"/>
        <w:rPr>
          <w:rFonts w:ascii="Comic Sans MS" w:hAnsi="Comic Sans MS"/>
        </w:rPr>
      </w:pPr>
      <w:r>
        <w:rPr>
          <w:rFonts w:ascii="Comic Sans MS" w:hAnsi="Comic Sans MS"/>
        </w:rPr>
        <w:t>Η ενέργεια που μεταφέρει το κύμα προσφέρεται από τη πηγή.</w:t>
      </w:r>
    </w:p>
    <w:p w14:paraId="40B53418" w14:textId="77777777" w:rsidR="00D67D51" w:rsidRDefault="00D67D51">
      <w:pPr>
        <w:pStyle w:val="a3"/>
        <w:spacing w:before="12"/>
        <w:rPr>
          <w:rFonts w:ascii="Comic Sans MS"/>
          <w:sz w:val="25"/>
        </w:rPr>
      </w:pPr>
    </w:p>
    <w:p w14:paraId="029C4A80" w14:textId="77777777" w:rsidR="00D67D51" w:rsidRDefault="00DD2226">
      <w:pPr>
        <w:pStyle w:val="a4"/>
        <w:numPr>
          <w:ilvl w:val="0"/>
          <w:numId w:val="3"/>
        </w:numPr>
        <w:tabs>
          <w:tab w:val="left" w:pos="837"/>
        </w:tabs>
      </w:pPr>
      <w:r>
        <w:t xml:space="preserve">Άρα το κύμα είναι μία διαταραχή που εξαπλώνεται </w:t>
      </w:r>
      <w:r>
        <w:rPr>
          <w:spacing w:val="-3"/>
        </w:rPr>
        <w:t xml:space="preserve">μέσα </w:t>
      </w:r>
      <w:r>
        <w:t>σε ένα μηχανικό</w:t>
      </w:r>
      <w:r>
        <w:rPr>
          <w:spacing w:val="-26"/>
        </w:rPr>
        <w:t xml:space="preserve"> </w:t>
      </w:r>
      <w:r>
        <w:t>μέσο.</w:t>
      </w:r>
    </w:p>
    <w:p w14:paraId="40E2B271" w14:textId="77777777" w:rsidR="00D67D51" w:rsidRDefault="00DD2226">
      <w:pPr>
        <w:pStyle w:val="a4"/>
        <w:numPr>
          <w:ilvl w:val="0"/>
          <w:numId w:val="3"/>
        </w:numPr>
        <w:tabs>
          <w:tab w:val="left" w:pos="837"/>
        </w:tabs>
        <w:spacing w:before="39" w:line="273" w:lineRule="auto"/>
        <w:ind w:left="836" w:right="836"/>
      </w:pPr>
      <w:r>
        <w:t>Τα σωματίδια του μέσου δέχονται ενέργεια (που προσφέρεται από τη πηγή του κύματος) και εκτελούν ταλάντωση</w:t>
      </w:r>
      <w:r>
        <w:rPr>
          <w:spacing w:val="-2"/>
        </w:rPr>
        <w:t xml:space="preserve"> </w:t>
      </w:r>
      <w:r>
        <w:t>.</w:t>
      </w:r>
    </w:p>
    <w:p w14:paraId="53E47DC1" w14:textId="77777777" w:rsidR="00D67D51" w:rsidRDefault="00D67D51">
      <w:pPr>
        <w:pStyle w:val="a3"/>
        <w:spacing w:before="11"/>
        <w:rPr>
          <w:sz w:val="28"/>
        </w:rPr>
      </w:pPr>
    </w:p>
    <w:p w14:paraId="7FB94ABF" w14:textId="77777777" w:rsidR="00D67D51" w:rsidRDefault="00DD2226">
      <w:pPr>
        <w:pStyle w:val="2"/>
      </w:pPr>
      <w:r>
        <w:rPr>
          <w:u w:val="single"/>
        </w:rPr>
        <w:t>Χαρακτηριστικ</w:t>
      </w:r>
      <w:r>
        <w:rPr>
          <w:u w:val="single"/>
        </w:rPr>
        <w:t>ά μεγέθη του κύματος</w:t>
      </w:r>
    </w:p>
    <w:p w14:paraId="4C5C6058" w14:textId="0B6BFCE8" w:rsidR="00732808" w:rsidRDefault="00DD2226" w:rsidP="00732808">
      <w:pPr>
        <w:spacing w:before="263" w:line="279" w:lineRule="exact"/>
        <w:ind w:left="116"/>
      </w:pPr>
      <w:r>
        <w:pict w14:anchorId="5331D024">
          <v:rect id="_x0000_s1026" style="position:absolute;left:0;text-align:left;margin-left:501.8pt;margin-top:22.55pt;width:5.3pt;height:.7pt;z-index:-251872256;mso-position-horizontal-relative:page" fillcolor="black" stroked="f">
            <w10:wrap anchorx="page"/>
          </v:rect>
        </w:pict>
      </w:r>
      <w:r>
        <w:rPr>
          <w:rFonts w:ascii="Comic Sans MS" w:hAnsi="Comic Sans MS"/>
          <w:b/>
        </w:rPr>
        <w:t xml:space="preserve">Περίοδος (Τ) : </w:t>
      </w:r>
      <w:r>
        <w:t xml:space="preserve">ο χρόνος για να εκτελέσουν τα σωματίδια μία πλήρη ταλάντωση. </w:t>
      </w:r>
    </w:p>
    <w:p w14:paraId="2A466EC5" w14:textId="3975FA43" w:rsidR="00D67D51" w:rsidRDefault="00732808" w:rsidP="00732808">
      <w:pPr>
        <w:spacing w:before="263" w:line="279" w:lineRule="exact"/>
      </w:pPr>
      <w:r w:rsidRPr="00732808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Συχν</w:t>
      </w:r>
      <w:r w:rsidR="00DD2226">
        <w:rPr>
          <w:rFonts w:ascii="Comic Sans MS" w:hAnsi="Comic Sans MS"/>
          <w:b/>
        </w:rPr>
        <w:t>ότητα (f) :</w:t>
      </w:r>
      <w:r w:rsidR="00DD2226">
        <w:rPr>
          <w:rFonts w:ascii="Comic Sans MS" w:hAnsi="Comic Sans MS"/>
          <w:b/>
          <w:spacing w:val="-74"/>
        </w:rPr>
        <w:t xml:space="preserve"> </w:t>
      </w:r>
      <w:r w:rsidR="00DD2226">
        <w:t>ο αριθμός των ταλαντώσεων που εκτελούν τα σωματίδια στη μονάδα του χρόνου</w:t>
      </w:r>
    </w:p>
    <w:p w14:paraId="6B143BA1" w14:textId="77777777" w:rsidR="00D67D51" w:rsidRDefault="00DD2226">
      <w:pPr>
        <w:pStyle w:val="a3"/>
        <w:spacing w:before="250" w:line="278" w:lineRule="auto"/>
        <w:ind w:left="116" w:right="123"/>
      </w:pPr>
      <w:r>
        <w:rPr>
          <w:rFonts w:ascii="Comic Sans MS" w:hAnsi="Comic Sans MS"/>
          <w:b/>
        </w:rPr>
        <w:t>Π</w:t>
      </w:r>
      <w:r>
        <w:rPr>
          <w:rFonts w:ascii="Comic Sans MS" w:hAnsi="Comic Sans MS"/>
          <w:b/>
        </w:rPr>
        <w:t xml:space="preserve">λάτος (Α) : </w:t>
      </w:r>
      <w:r>
        <w:t>η μέγιστη απομάκρυνση των σωματιδίων του μέσου από τη θέση ισορροπίας τους. Το πλάτος συνδέεται με την ενέργεια του κύματος.</w:t>
      </w:r>
    </w:p>
    <w:p w14:paraId="024074F2" w14:textId="77777777" w:rsidR="00D67D51" w:rsidRDefault="00DD2226">
      <w:pPr>
        <w:spacing w:before="193"/>
        <w:ind w:left="116"/>
      </w:pPr>
      <w:r>
        <w:rPr>
          <w:rFonts w:ascii="Comic Sans MS" w:hAnsi="Comic Sans MS"/>
          <w:b/>
        </w:rPr>
        <w:t>Ταχύτητα διάδοσης (υ)</w:t>
      </w:r>
      <w:r>
        <w:rPr>
          <w:rFonts w:ascii="Comic Sans MS" w:hAnsi="Comic Sans MS"/>
          <w:b/>
          <w:spacing w:val="-65"/>
        </w:rPr>
        <w:t xml:space="preserve"> </w:t>
      </w:r>
      <w:r>
        <w:t>: η ταχύτητα με την οπ</w:t>
      </w:r>
      <w:r>
        <w:t>οία διαδίδεται το κύμα</w:t>
      </w:r>
    </w:p>
    <w:p w14:paraId="7DD3194A" w14:textId="5DDBC3D2" w:rsidR="00D67D51" w:rsidRDefault="00DD2226" w:rsidP="00182AE0">
      <w:pPr>
        <w:pStyle w:val="a3"/>
        <w:spacing w:before="44" w:line="278" w:lineRule="auto"/>
        <w:ind w:left="116" w:right="152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Η ταχύτητα διάδοσης εξαρτάται μόνο από το μέσο διάδοσης και όχι από το πλάτος του κύματος</w:t>
      </w:r>
    </w:p>
    <w:p w14:paraId="52F4345E" w14:textId="7D89D542" w:rsidR="00182AE0" w:rsidRDefault="00182AE0" w:rsidP="00182AE0">
      <w:pPr>
        <w:pStyle w:val="a3"/>
        <w:spacing w:before="44" w:line="278" w:lineRule="auto"/>
        <w:ind w:left="116" w:right="1521"/>
        <w:jc w:val="both"/>
        <w:rPr>
          <w:rFonts w:ascii="Comic Sans MS" w:hAnsi="Comic Sans MS"/>
        </w:rPr>
      </w:pPr>
    </w:p>
    <w:p w14:paraId="267E20A0" w14:textId="77777777" w:rsidR="00D67D51" w:rsidRDefault="00DD2226">
      <w:pPr>
        <w:pStyle w:val="a3"/>
        <w:spacing w:before="196" w:line="278" w:lineRule="auto"/>
        <w:ind w:left="116" w:right="724"/>
      </w:pPr>
      <w:r>
        <w:rPr>
          <w:rFonts w:ascii="Comic Sans MS" w:hAnsi="Comic Sans MS"/>
          <w:b/>
        </w:rPr>
        <w:t xml:space="preserve">Μήκος κύματος (λ) </w:t>
      </w:r>
      <w:r>
        <w:t>: η μικρότερη απόσταση μεταξύ δύο σημείων με την ίδια απομάκρυνση και την ίδια κατεύθυνση κίνησης .</w:t>
      </w:r>
    </w:p>
    <w:p w14:paraId="4FB66487" w14:textId="77777777" w:rsidR="00D67D51" w:rsidRDefault="00DD2226">
      <w:pPr>
        <w:pStyle w:val="a4"/>
        <w:numPr>
          <w:ilvl w:val="0"/>
          <w:numId w:val="4"/>
        </w:numPr>
        <w:tabs>
          <w:tab w:val="left" w:pos="836"/>
          <w:tab w:val="left" w:pos="837"/>
        </w:tabs>
        <w:spacing w:line="278" w:lineRule="exact"/>
      </w:pPr>
      <w:r>
        <w:t>Το μήκος κύματος είναι η απόσταση που διανύει το κύμα σε μία</w:t>
      </w:r>
      <w:r>
        <w:rPr>
          <w:spacing w:val="-26"/>
        </w:rPr>
        <w:t xml:space="preserve"> </w:t>
      </w:r>
      <w:r>
        <w:t>περίοδο.</w:t>
      </w:r>
    </w:p>
    <w:p w14:paraId="233B770C" w14:textId="77777777" w:rsidR="00D67D51" w:rsidRDefault="00DD2226">
      <w:pPr>
        <w:pStyle w:val="a4"/>
        <w:numPr>
          <w:ilvl w:val="0"/>
          <w:numId w:val="4"/>
        </w:numPr>
        <w:tabs>
          <w:tab w:val="left" w:pos="836"/>
          <w:tab w:val="left" w:pos="837"/>
        </w:tabs>
        <w:spacing w:before="41" w:line="273" w:lineRule="auto"/>
        <w:ind w:left="836" w:right="768"/>
      </w:pPr>
      <w:r>
        <w:t xml:space="preserve">Το μήκος κύματος είναι η απόσταση μεταξύ δύο διαδοχικών κοιλάδων ή </w:t>
      </w:r>
      <w:proofErr w:type="spellStart"/>
      <w:r>
        <w:t>ορέων</w:t>
      </w:r>
      <w:proofErr w:type="spellEnd"/>
      <w:r>
        <w:t xml:space="preserve"> ή η απόσταση </w:t>
      </w:r>
      <w:r>
        <w:t>μεταξύ δύο διαδοχικών πυκνωμάτων ή</w:t>
      </w:r>
      <w:r>
        <w:rPr>
          <w:spacing w:val="-9"/>
        </w:rPr>
        <w:t xml:space="preserve"> </w:t>
      </w:r>
      <w:r>
        <w:t>αραιωμάτων</w:t>
      </w:r>
    </w:p>
    <w:p w14:paraId="3B52BF55" w14:textId="77777777" w:rsidR="00D67D51" w:rsidRDefault="00D67D51">
      <w:pPr>
        <w:pStyle w:val="a3"/>
        <w:rPr>
          <w:sz w:val="20"/>
        </w:rPr>
      </w:pPr>
    </w:p>
    <w:p w14:paraId="7082EDA7" w14:textId="77777777" w:rsidR="00D67D51" w:rsidRDefault="00DD2226">
      <w:pPr>
        <w:pStyle w:val="a3"/>
        <w:spacing w:before="4"/>
        <w:rPr>
          <w:sz w:val="14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90AE10D" wp14:editId="71687FBE">
            <wp:simplePos x="0" y="0"/>
            <wp:positionH relativeFrom="page">
              <wp:posOffset>1070534</wp:posOffset>
            </wp:positionH>
            <wp:positionV relativeFrom="paragraph">
              <wp:posOffset>136300</wp:posOffset>
            </wp:positionV>
            <wp:extent cx="4389105" cy="1609344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05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40E56" w14:textId="59D6BA41" w:rsidR="00D67D51" w:rsidRDefault="00D67D51">
      <w:pPr>
        <w:pStyle w:val="a3"/>
      </w:pPr>
    </w:p>
    <w:p w14:paraId="1DB44374" w14:textId="77777777" w:rsidR="00182AE0" w:rsidRDefault="00182AE0">
      <w:pPr>
        <w:pStyle w:val="a3"/>
      </w:pPr>
    </w:p>
    <w:p w14:paraId="6D06DE05" w14:textId="77777777" w:rsidR="00D67D51" w:rsidRDefault="00D67D51">
      <w:pPr>
        <w:pStyle w:val="a3"/>
        <w:spacing w:before="3"/>
        <w:rPr>
          <w:sz w:val="24"/>
        </w:rPr>
      </w:pPr>
    </w:p>
    <w:p w14:paraId="3B804B6B" w14:textId="77777777" w:rsidR="00D67D51" w:rsidRDefault="00DD2226">
      <w:pPr>
        <w:tabs>
          <w:tab w:val="left" w:pos="3953"/>
        </w:tabs>
        <w:ind w:left="116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</w:rPr>
        <w:t>Θεμελιώδης νόμος της</w:t>
      </w:r>
      <w:r>
        <w:rPr>
          <w:rFonts w:ascii="Comic Sans MS" w:hAnsi="Comic Sans MS"/>
          <w:b/>
          <w:spacing w:val="-7"/>
        </w:rPr>
        <w:t xml:space="preserve"> </w:t>
      </w:r>
      <w:r>
        <w:rPr>
          <w:rFonts w:ascii="Comic Sans MS" w:hAnsi="Comic Sans MS"/>
          <w:b/>
        </w:rPr>
        <w:t>κυματικής</w:t>
      </w:r>
      <w:r>
        <w:rPr>
          <w:rFonts w:ascii="Comic Sans MS" w:hAnsi="Comic Sans MS"/>
          <w:b/>
          <w:spacing w:val="1"/>
        </w:rPr>
        <w:t xml:space="preserve"> </w:t>
      </w:r>
      <w:r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 w:val="24"/>
        </w:rPr>
        <w:t xml:space="preserve">υ = λ </w:t>
      </w:r>
      <w:r>
        <w:rPr>
          <w:rFonts w:ascii="Symbol" w:hAnsi="Symbol"/>
          <w:b/>
          <w:sz w:val="24"/>
        </w:rPr>
        <w:t></w:t>
      </w:r>
      <w:r>
        <w:rPr>
          <w:rFonts w:ascii="Times New Roman" w:hAnsi="Times New Roman"/>
          <w:b/>
          <w:spacing w:val="42"/>
          <w:sz w:val="24"/>
        </w:rPr>
        <w:t xml:space="preserve"> </w:t>
      </w:r>
      <w:r>
        <w:rPr>
          <w:rFonts w:ascii="Comic Sans MS" w:hAnsi="Comic Sans MS"/>
          <w:b/>
          <w:sz w:val="24"/>
        </w:rPr>
        <w:t>f</w:t>
      </w:r>
    </w:p>
    <w:p w14:paraId="43DA2D66" w14:textId="77777777" w:rsidR="00D67D51" w:rsidRDefault="00DD2226">
      <w:pPr>
        <w:pStyle w:val="a3"/>
        <w:spacing w:before="254" w:line="273" w:lineRule="auto"/>
        <w:ind w:left="116" w:right="776"/>
      </w:pPr>
      <w:r>
        <w:t>Η ταχύτητα διάδοσης ενός κύματος ισούται με το γινόμενο του μήκους κύματος επί τη συχνότητα του κύματος.</w:t>
      </w:r>
    </w:p>
    <w:p w14:paraId="240C809E" w14:textId="77777777" w:rsidR="00D67D51" w:rsidRDefault="00DD2226" w:rsidP="00182AE0">
      <w:pPr>
        <w:pStyle w:val="a3"/>
        <w:spacing w:before="2" w:line="273" w:lineRule="auto"/>
        <w:ind w:left="116" w:right="785"/>
        <w:jc w:val="both"/>
        <w:rPr>
          <w:rFonts w:ascii="Comic Sans MS" w:hAnsi="Comic Sans MS"/>
        </w:rPr>
      </w:pPr>
      <w:r>
        <w:t xml:space="preserve">Επειδή η </w:t>
      </w:r>
      <w:r w:rsidRPr="00F62941">
        <w:rPr>
          <w:b/>
          <w:bCs/>
          <w:color w:val="FF0000"/>
        </w:rPr>
        <w:t>ταχύτητα</w:t>
      </w:r>
      <w:r>
        <w:t xml:space="preserve"> εξαρτάται από το </w:t>
      </w:r>
      <w:r w:rsidRPr="00F62941">
        <w:rPr>
          <w:b/>
          <w:bCs/>
          <w:color w:val="FF0000"/>
        </w:rPr>
        <w:t>μέσο διάδοσης</w:t>
      </w:r>
      <w:r>
        <w:t xml:space="preserve">, προκύπτει ότι </w:t>
      </w:r>
      <w:r>
        <w:rPr>
          <w:rFonts w:ascii="Comic Sans MS" w:hAnsi="Comic Sans MS"/>
        </w:rPr>
        <w:t>η συχνότητα είναι αντιστρόφως ανάλογη με το μήκος κύματος.</w:t>
      </w:r>
    </w:p>
    <w:p w14:paraId="05D76122" w14:textId="77777777" w:rsidR="00D67D51" w:rsidRDefault="00D67D51">
      <w:pPr>
        <w:spacing w:line="273" w:lineRule="auto"/>
        <w:rPr>
          <w:rFonts w:ascii="Comic Sans MS" w:hAnsi="Comic Sans MS"/>
        </w:rPr>
      </w:pPr>
    </w:p>
    <w:p w14:paraId="0A35F8F2" w14:textId="65B8798B" w:rsidR="00F62941" w:rsidRPr="00F62941" w:rsidRDefault="00F62941" w:rsidP="00F62941">
      <w:pPr>
        <w:spacing w:before="91"/>
        <w:ind w:left="115"/>
        <w:rPr>
          <w:b/>
          <w:bCs/>
        </w:rPr>
      </w:pPr>
      <w:r w:rsidRPr="00F62941">
        <w:rPr>
          <w:b/>
          <w:bCs/>
        </w:rPr>
        <w:t>Από</w:t>
      </w:r>
      <w:r w:rsidR="00182AE0" w:rsidRPr="00182AE0">
        <w:rPr>
          <w:b/>
          <w:bCs/>
        </w:rPr>
        <w:t xml:space="preserve"> </w:t>
      </w:r>
      <w:r w:rsidRPr="00F62941">
        <w:rPr>
          <w:b/>
          <w:bCs/>
        </w:rPr>
        <w:t>τι</w:t>
      </w:r>
      <w:r w:rsidR="00182AE0" w:rsidRPr="00182AE0">
        <w:rPr>
          <w:b/>
          <w:bCs/>
        </w:rPr>
        <w:t xml:space="preserve"> </w:t>
      </w:r>
      <w:r w:rsidRPr="00F62941">
        <w:rPr>
          <w:b/>
          <w:bCs/>
        </w:rPr>
        <w:t>εξαρτάται</w:t>
      </w:r>
      <w:r w:rsidR="00182AE0" w:rsidRPr="00182AE0">
        <w:rPr>
          <w:b/>
          <w:bCs/>
        </w:rPr>
        <w:t xml:space="preserve"> </w:t>
      </w:r>
      <w:r w:rsidRPr="00F62941">
        <w:rPr>
          <w:b/>
          <w:bCs/>
        </w:rPr>
        <w:t>η</w:t>
      </w:r>
      <w:r w:rsidR="00182AE0" w:rsidRPr="00182AE0">
        <w:rPr>
          <w:b/>
          <w:bCs/>
        </w:rPr>
        <w:t xml:space="preserve"> </w:t>
      </w:r>
      <w:r w:rsidRPr="00F62941">
        <w:rPr>
          <w:b/>
          <w:bCs/>
        </w:rPr>
        <w:t>ταχύτητα</w:t>
      </w:r>
      <w:r w:rsidR="00182AE0" w:rsidRPr="00182AE0">
        <w:rPr>
          <w:b/>
          <w:bCs/>
        </w:rPr>
        <w:t xml:space="preserve"> </w:t>
      </w:r>
      <w:r w:rsidRPr="00F62941">
        <w:rPr>
          <w:b/>
          <w:bCs/>
        </w:rPr>
        <w:t>διάδοσης</w:t>
      </w:r>
      <w:r w:rsidR="00182AE0" w:rsidRPr="00182AE0">
        <w:rPr>
          <w:b/>
          <w:bCs/>
        </w:rPr>
        <w:t xml:space="preserve"> ενός </w:t>
      </w:r>
      <w:r w:rsidRPr="00F62941">
        <w:rPr>
          <w:b/>
          <w:bCs/>
        </w:rPr>
        <w:t>κύματος;</w:t>
      </w:r>
    </w:p>
    <w:p w14:paraId="539C0785" w14:textId="669644EF" w:rsidR="00F62941" w:rsidRPr="00F62941" w:rsidRDefault="00F62941" w:rsidP="00182AE0">
      <w:pPr>
        <w:spacing w:before="46" w:line="276" w:lineRule="auto"/>
        <w:ind w:left="115" w:right="15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F62941">
        <w:t>Η</w:t>
      </w:r>
      <w:r w:rsidR="00182AE0">
        <w:t xml:space="preserve"> </w:t>
      </w:r>
      <w:r w:rsidRPr="00F62941">
        <w:t>ταχύτητα</w:t>
      </w:r>
      <w:r w:rsidR="00182AE0">
        <w:t xml:space="preserve"> </w:t>
      </w:r>
      <w:r w:rsidRPr="00F62941">
        <w:t>διάδοσης</w:t>
      </w:r>
      <w:r w:rsidR="00182AE0">
        <w:t xml:space="preserve"> ενός </w:t>
      </w:r>
      <w:r w:rsidRPr="00F62941">
        <w:t>κύματος</w:t>
      </w:r>
      <w:r w:rsidR="00182AE0">
        <w:t xml:space="preserve"> </w:t>
      </w:r>
      <w:r w:rsidRPr="00F62941">
        <w:t>εξαρτάται</w:t>
      </w:r>
      <w:r w:rsidR="00182AE0">
        <w:t xml:space="preserve"> </w:t>
      </w:r>
      <w:r w:rsidRPr="00F62941">
        <w:t>μόνο</w:t>
      </w:r>
      <w:r w:rsidR="00182AE0">
        <w:t xml:space="preserve"> </w:t>
      </w:r>
      <w:r w:rsidRPr="00F62941">
        <w:t>από</w:t>
      </w:r>
      <w:r w:rsidR="00182AE0">
        <w:t xml:space="preserve"> τις </w:t>
      </w:r>
      <w:r w:rsidRPr="00F62941">
        <w:t>ιδιότητες</w:t>
      </w:r>
      <w:r w:rsidR="00182AE0">
        <w:t xml:space="preserve"> </w:t>
      </w:r>
      <w:r w:rsidRPr="00F62941">
        <w:t>του</w:t>
      </w:r>
      <w:r w:rsidR="00182AE0">
        <w:t xml:space="preserve"> </w:t>
      </w:r>
      <w:r w:rsidRPr="00F62941">
        <w:t>μέσου</w:t>
      </w:r>
      <w:r w:rsidR="00182AE0">
        <w:t xml:space="preserve"> </w:t>
      </w:r>
      <w:r w:rsidRPr="00F62941">
        <w:t>διάδοσης.</w:t>
      </w:r>
      <w:r w:rsidR="00182AE0">
        <w:t xml:space="preserve"> </w:t>
      </w:r>
      <w:r w:rsidRPr="00F62941">
        <w:t>Δεν εξαρτάται</w:t>
      </w:r>
      <w:r w:rsidR="00182AE0">
        <w:t xml:space="preserve"> </w:t>
      </w:r>
      <w:r w:rsidRPr="00F62941">
        <w:t>ούτε</w:t>
      </w:r>
      <w:r w:rsidR="00182AE0">
        <w:t xml:space="preserve"> </w:t>
      </w:r>
      <w:r w:rsidRPr="00F62941">
        <w:t>από</w:t>
      </w:r>
      <w:r w:rsidR="00182AE0">
        <w:t xml:space="preserve"> </w:t>
      </w:r>
      <w:r w:rsidRPr="00F62941">
        <w:t>το</w:t>
      </w:r>
      <w:r w:rsidR="00182AE0">
        <w:t xml:space="preserve"> </w:t>
      </w:r>
      <w:r w:rsidRPr="00F62941">
        <w:t>πλάτος</w:t>
      </w:r>
      <w:r w:rsidR="00182AE0">
        <w:t xml:space="preserve"> </w:t>
      </w:r>
      <w:r w:rsidRPr="00F62941">
        <w:t>του</w:t>
      </w:r>
      <w:r w:rsidR="00182AE0">
        <w:t xml:space="preserve"> </w:t>
      </w:r>
      <w:r w:rsidRPr="00F62941">
        <w:t>κύματος,</w:t>
      </w:r>
      <w:r w:rsidR="00182AE0">
        <w:t xml:space="preserve"> </w:t>
      </w:r>
      <w:r w:rsidRPr="00F62941">
        <w:t>ούτε</w:t>
      </w:r>
      <w:r w:rsidR="00182AE0">
        <w:t xml:space="preserve"> </w:t>
      </w:r>
      <w:r w:rsidRPr="00F62941">
        <w:t>από</w:t>
      </w:r>
      <w:r w:rsidR="00182AE0">
        <w:t xml:space="preserve"> </w:t>
      </w:r>
      <w:r w:rsidRPr="00F62941">
        <w:t>τη</w:t>
      </w:r>
      <w:r w:rsidR="00182AE0">
        <w:t xml:space="preserve"> </w:t>
      </w:r>
      <w:r w:rsidRPr="00F62941">
        <w:t>συχνότητα</w:t>
      </w:r>
      <w:r w:rsidR="00182AE0">
        <w:t xml:space="preserve"> </w:t>
      </w:r>
      <w:r w:rsidRPr="00F62941">
        <w:t>του</w:t>
      </w:r>
      <w:r w:rsidR="00182AE0">
        <w:t xml:space="preserve"> </w:t>
      </w:r>
      <w:r w:rsidRPr="00F62941">
        <w:t>κύματος,</w:t>
      </w:r>
      <w:r w:rsidR="00182AE0">
        <w:t xml:space="preserve"> </w:t>
      </w:r>
      <w:r w:rsidRPr="00F62941">
        <w:t>ούτε</w:t>
      </w:r>
      <w:r w:rsidR="00182AE0">
        <w:t xml:space="preserve"> </w:t>
      </w:r>
      <w:r w:rsidRPr="00F62941">
        <w:t>και</w:t>
      </w:r>
      <w:r w:rsidR="00182AE0">
        <w:t xml:space="preserve"> </w:t>
      </w:r>
      <w:r w:rsidRPr="00F62941">
        <w:t>από το</w:t>
      </w:r>
      <w:r w:rsidR="00182AE0">
        <w:t xml:space="preserve"> </w:t>
      </w:r>
      <w:r w:rsidRPr="00F62941">
        <w:t>μήκος</w:t>
      </w:r>
      <w:r w:rsidR="00182AE0">
        <w:t xml:space="preserve"> </w:t>
      </w:r>
      <w:r w:rsidRPr="00F62941">
        <w:t>κύματος</w:t>
      </w:r>
      <w:r w:rsidR="00182AE0">
        <w:t xml:space="preserve"> </w:t>
      </w:r>
      <w:r w:rsidRPr="00F62941">
        <w:t>του</w:t>
      </w:r>
      <w:r w:rsidR="00182AE0">
        <w:t xml:space="preserve"> </w:t>
      </w:r>
      <w:r w:rsidRPr="00F62941">
        <w:lastRenderedPageBreak/>
        <w:t>κύματος</w:t>
      </w:r>
    </w:p>
    <w:p w14:paraId="23D96E95" w14:textId="77777777" w:rsidR="00F62941" w:rsidRPr="00F62941" w:rsidRDefault="00F62941" w:rsidP="00F62941">
      <w:pPr>
        <w:rPr>
          <w:rFonts w:ascii="Palatino Linotype" w:eastAsia="Palatino Linotype" w:hAnsi="Palatino Linotype" w:cs="Palatino Linotype"/>
          <w:sz w:val="27"/>
          <w:szCs w:val="24"/>
        </w:rPr>
      </w:pPr>
    </w:p>
    <w:p w14:paraId="278C8BF0" w14:textId="77777777" w:rsidR="00182AE0" w:rsidRPr="00182AE0" w:rsidRDefault="00182AE0" w:rsidP="00182AE0">
      <w:pPr>
        <w:spacing w:line="276" w:lineRule="auto"/>
        <w:ind w:left="115"/>
        <w:rPr>
          <w:b/>
          <w:bCs/>
          <w:color w:val="FF0000"/>
        </w:rPr>
      </w:pPr>
      <w:r w:rsidRPr="00182AE0">
        <w:rPr>
          <w:b/>
          <w:bCs/>
          <w:color w:val="FF0000"/>
        </w:rPr>
        <w:t>Αλλάζει η συχνότητα ενός κύματος, όταν αυτό αλλάζει μέσο διάδοσης;</w:t>
      </w:r>
    </w:p>
    <w:p w14:paraId="55E14503" w14:textId="77777777" w:rsidR="00182AE0" w:rsidRPr="00182AE0" w:rsidRDefault="00182AE0" w:rsidP="00182AE0">
      <w:pPr>
        <w:spacing w:line="276" w:lineRule="auto"/>
        <w:ind w:left="115"/>
      </w:pPr>
      <w:r w:rsidRPr="00182AE0">
        <w:t xml:space="preserve"> Όταν</w:t>
      </w:r>
      <w:r>
        <w:t xml:space="preserve"> </w:t>
      </w:r>
      <w:r w:rsidRPr="00182AE0">
        <w:t>ένα</w:t>
      </w:r>
      <w:r>
        <w:t xml:space="preserve"> </w:t>
      </w:r>
      <w:r w:rsidRPr="00182AE0">
        <w:t>κύμα</w:t>
      </w:r>
      <w:r>
        <w:t xml:space="preserve"> </w:t>
      </w:r>
      <w:r w:rsidRPr="00182AE0">
        <w:t>αλ</w:t>
      </w:r>
      <w:r>
        <w:t>λ</w:t>
      </w:r>
      <w:r w:rsidRPr="00182AE0">
        <w:t>άζει</w:t>
      </w:r>
      <w:r>
        <w:t xml:space="preserve"> </w:t>
      </w:r>
      <w:r w:rsidRPr="00182AE0">
        <w:t>μέσο</w:t>
      </w:r>
      <w:r>
        <w:t xml:space="preserve"> </w:t>
      </w:r>
      <w:r w:rsidRPr="00182AE0">
        <w:t>διάδοσης(π.χ.</w:t>
      </w:r>
      <w:r>
        <w:t xml:space="preserve"> </w:t>
      </w:r>
      <w:r w:rsidRPr="00182AE0">
        <w:t>από</w:t>
      </w:r>
      <w:r>
        <w:t xml:space="preserve"> </w:t>
      </w:r>
      <w:r w:rsidRPr="00182AE0">
        <w:t>τον</w:t>
      </w:r>
      <w:r>
        <w:t xml:space="preserve"> </w:t>
      </w:r>
      <w:r w:rsidRPr="00182AE0">
        <w:t>αέρα</w:t>
      </w:r>
      <w:r>
        <w:t xml:space="preserve"> </w:t>
      </w:r>
      <w:r w:rsidRPr="00182AE0">
        <w:t>περνά</w:t>
      </w:r>
      <w:r>
        <w:t xml:space="preserve"> </w:t>
      </w:r>
      <w:r w:rsidRPr="00182AE0">
        <w:t>στο</w:t>
      </w:r>
      <w:r>
        <w:t xml:space="preserve"> </w:t>
      </w:r>
      <w:r w:rsidRPr="00182AE0">
        <w:t>νερό),</w:t>
      </w:r>
      <w:r>
        <w:t xml:space="preserve"> </w:t>
      </w:r>
      <w:r w:rsidRPr="00182AE0">
        <w:t>τότε</w:t>
      </w:r>
      <w:r>
        <w:t xml:space="preserve"> </w:t>
      </w:r>
      <w:r w:rsidRPr="00182AE0">
        <w:t>η</w:t>
      </w:r>
      <w:r>
        <w:t xml:space="preserve"> </w:t>
      </w:r>
      <w:r w:rsidRPr="00182AE0">
        <w:t>συχνότητά του</w:t>
      </w:r>
      <w:r>
        <w:t xml:space="preserve"> </w:t>
      </w:r>
      <w:r w:rsidRPr="00182AE0">
        <w:t>δεν</w:t>
      </w:r>
      <w:r>
        <w:t xml:space="preserve"> </w:t>
      </w:r>
      <w:r w:rsidRPr="00182AE0">
        <w:t>αλ</w:t>
      </w:r>
      <w:r>
        <w:t>λ</w:t>
      </w:r>
      <w:r w:rsidRPr="00182AE0">
        <w:t>άζει.</w:t>
      </w:r>
      <w:r>
        <w:t xml:space="preserve"> </w:t>
      </w:r>
      <w:r w:rsidRPr="00182AE0">
        <w:t>Αυτά</w:t>
      </w:r>
      <w:r>
        <w:t xml:space="preserve"> </w:t>
      </w:r>
      <w:r w:rsidRPr="00182AE0">
        <w:t>που</w:t>
      </w:r>
      <w:r>
        <w:t xml:space="preserve"> </w:t>
      </w:r>
      <w:r w:rsidRPr="00182AE0">
        <w:t>αλ</w:t>
      </w:r>
      <w:r>
        <w:t>λ</w:t>
      </w:r>
      <w:r w:rsidRPr="00182AE0">
        <w:t>άζουν</w:t>
      </w:r>
      <w:r>
        <w:t xml:space="preserve"> </w:t>
      </w:r>
      <w:r w:rsidRPr="00182AE0">
        <w:t>είναι</w:t>
      </w:r>
      <w:r>
        <w:t xml:space="preserve"> </w:t>
      </w:r>
      <w:r w:rsidRPr="00182AE0">
        <w:t>το</w:t>
      </w:r>
      <w:r>
        <w:t xml:space="preserve"> </w:t>
      </w:r>
      <w:r w:rsidRPr="00182AE0">
        <w:t>μήκος</w:t>
      </w:r>
      <w:r>
        <w:t xml:space="preserve"> </w:t>
      </w:r>
      <w:r w:rsidRPr="00182AE0">
        <w:t>κύματος</w:t>
      </w:r>
      <w:r>
        <w:t xml:space="preserve"> </w:t>
      </w:r>
      <w:r w:rsidRPr="00182AE0">
        <w:t>και</w:t>
      </w:r>
      <w:r>
        <w:t xml:space="preserve"> </w:t>
      </w:r>
      <w:r w:rsidRPr="00182AE0">
        <w:t>η</w:t>
      </w:r>
      <w:r>
        <w:t xml:space="preserve"> </w:t>
      </w:r>
      <w:r w:rsidRPr="00182AE0">
        <w:t>ταχύτητα</w:t>
      </w:r>
      <w:r>
        <w:t xml:space="preserve"> </w:t>
      </w:r>
      <w:r w:rsidRPr="00182AE0">
        <w:t>του</w:t>
      </w:r>
      <w:r>
        <w:t xml:space="preserve"> </w:t>
      </w:r>
      <w:r w:rsidRPr="00182AE0">
        <w:t>κύματος.</w:t>
      </w:r>
    </w:p>
    <w:p w14:paraId="3E21613A" w14:textId="77777777" w:rsidR="00182AE0" w:rsidRDefault="00182AE0" w:rsidP="00182AE0">
      <w:pPr>
        <w:pStyle w:val="a3"/>
        <w:spacing w:before="44" w:line="278" w:lineRule="auto"/>
        <w:ind w:right="1521"/>
        <w:jc w:val="both"/>
        <w:rPr>
          <w:rFonts w:ascii="Comic Sans MS" w:hAnsi="Comic Sans MS"/>
        </w:rPr>
      </w:pPr>
    </w:p>
    <w:p w14:paraId="744CE0B2" w14:textId="77777777" w:rsidR="00182AE0" w:rsidRDefault="00182AE0" w:rsidP="00182AE0">
      <w:pPr>
        <w:spacing w:line="223" w:lineRule="auto"/>
        <w:ind w:left="115"/>
      </w:pPr>
    </w:p>
    <w:p w14:paraId="59B71D25" w14:textId="77777777" w:rsidR="00182AE0" w:rsidRDefault="00182AE0" w:rsidP="00182AE0">
      <w:pPr>
        <w:spacing w:line="223" w:lineRule="auto"/>
        <w:ind w:left="115"/>
        <w:rPr>
          <w:b/>
          <w:bCs/>
        </w:rPr>
      </w:pPr>
    </w:p>
    <w:p w14:paraId="0EAEE9B8" w14:textId="15C2DDB7" w:rsidR="00F62941" w:rsidRDefault="00ED1B7F">
      <w:pPr>
        <w:spacing w:line="273" w:lineRule="auto"/>
        <w:rPr>
          <w:rFonts w:ascii="Comic Sans MS" w:hAnsi="Comic Sans MS"/>
        </w:rPr>
        <w:sectPr w:rsidR="00F62941">
          <w:pgSz w:w="11910" w:h="16840"/>
          <w:pgMar w:top="980" w:right="540" w:bottom="280" w:left="1300" w:header="747" w:footer="0" w:gutter="0"/>
          <w:cols w:space="720"/>
        </w:sectPr>
      </w:pPr>
      <w:r>
        <w:rPr>
          <w:rFonts w:ascii="Comic Sans MS" w:hAnsi="Comic Sans MS"/>
          <w:noProof/>
        </w:rPr>
        <w:drawing>
          <wp:inline distT="0" distB="0" distL="0" distR="0" wp14:anchorId="613F15A2" wp14:editId="2EA89E04">
            <wp:extent cx="6391275" cy="37433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F3C9" w14:textId="77777777" w:rsidR="00D67D51" w:rsidRDefault="00DD2226">
      <w:pPr>
        <w:spacing w:before="94"/>
        <w:ind w:left="1179" w:right="1789"/>
        <w:jc w:val="center"/>
        <w:rPr>
          <w:rFonts w:ascii="Comic Sans MS" w:hAnsi="Comic Sans MS"/>
          <w:b/>
          <w:i/>
          <w:sz w:val="29"/>
        </w:rPr>
      </w:pPr>
      <w:r>
        <w:rPr>
          <w:rFonts w:ascii="Comic Sans MS" w:hAnsi="Comic Sans MS"/>
          <w:b/>
          <w:i/>
          <w:sz w:val="29"/>
        </w:rPr>
        <w:lastRenderedPageBreak/>
        <w:t>Ήχος</w:t>
      </w:r>
    </w:p>
    <w:p w14:paraId="74BD4BD8" w14:textId="77777777" w:rsidR="00D67D51" w:rsidRDefault="00DD2226">
      <w:pPr>
        <w:pStyle w:val="a3"/>
        <w:spacing w:before="249" w:line="278" w:lineRule="auto"/>
        <w:ind w:left="116" w:right="724"/>
      </w:pPr>
      <w:r>
        <w:rPr>
          <w:rFonts w:ascii="Comic Sans MS" w:hAnsi="Comic Sans MS"/>
        </w:rPr>
        <w:t>Πως δ</w:t>
      </w:r>
      <w:r>
        <w:rPr>
          <w:rFonts w:ascii="Comic Sans MS" w:hAnsi="Comic Sans MS"/>
        </w:rPr>
        <w:t xml:space="preserve">ημιουργούνται τα ηχητικά κύματα ; </w:t>
      </w:r>
      <w:r>
        <w:t xml:space="preserve">Όταν ένα σώμα ταλαντώνεται στον αέρα, </w:t>
      </w:r>
      <w:proofErr w:type="spellStart"/>
      <w:r>
        <w:t>αλληλεπιδρά</w:t>
      </w:r>
      <w:proofErr w:type="spellEnd"/>
      <w:r>
        <w:t xml:space="preserve"> με τα μόριά του και προκαλεί την κίνησή τους. Τα μόρια του αέρα πλησιάζουν ή απομακρύνονται μεταξύ τους δημιουργώντας διαμήκη κύματα .</w:t>
      </w:r>
    </w:p>
    <w:p w14:paraId="1D1397E7" w14:textId="77777777" w:rsidR="00D67D51" w:rsidRDefault="00DD2226">
      <w:pPr>
        <w:pStyle w:val="a3"/>
        <w:spacing w:before="193" w:line="280" w:lineRule="auto"/>
        <w:ind w:left="116" w:right="724"/>
      </w:pPr>
      <w:r>
        <w:rPr>
          <w:rFonts w:ascii="Comic Sans MS" w:hAnsi="Comic Sans MS"/>
        </w:rPr>
        <w:t xml:space="preserve">Τι είναι ο ήχος ; </w:t>
      </w:r>
      <w:r>
        <w:t xml:space="preserve">Είναι ένα </w:t>
      </w:r>
      <w:proofErr w:type="spellStart"/>
      <w:r>
        <w:rPr>
          <w:rFonts w:ascii="Comic Sans MS" w:hAnsi="Comic Sans MS"/>
        </w:rPr>
        <w:t>διαμήκες</w:t>
      </w:r>
      <w:proofErr w:type="spellEnd"/>
      <w:r>
        <w:rPr>
          <w:rFonts w:ascii="Comic Sans MS" w:hAnsi="Comic Sans MS"/>
        </w:rPr>
        <w:t xml:space="preserve"> μηχανικό κύμα </w:t>
      </w:r>
      <w:r>
        <w:t>που διαδίδεται σε όλα τα υλικά μέσα στερεά, υγρά ή αέρια.</w:t>
      </w:r>
    </w:p>
    <w:p w14:paraId="13B74B44" w14:textId="77777777" w:rsidR="00D67D51" w:rsidRDefault="00DD2226">
      <w:pPr>
        <w:pStyle w:val="a4"/>
        <w:numPr>
          <w:ilvl w:val="0"/>
          <w:numId w:val="2"/>
        </w:numPr>
        <w:tabs>
          <w:tab w:val="left" w:pos="683"/>
          <w:tab w:val="left" w:pos="684"/>
        </w:tabs>
        <w:spacing w:before="193" w:line="273" w:lineRule="auto"/>
        <w:ind w:right="1012"/>
      </w:pPr>
      <w:r>
        <w:t xml:space="preserve">Για να ακουστεί από τον άνθρωπο ένα ηχητικό κύμα πρέπει η συχνότητά του να είναι μεταξύ των 20 </w:t>
      </w:r>
      <w:proofErr w:type="spellStart"/>
      <w:r>
        <w:t>Hz</w:t>
      </w:r>
      <w:proofErr w:type="spellEnd"/>
      <w:r>
        <w:t xml:space="preserve"> και των 20000Hz</w:t>
      </w:r>
      <w:r>
        <w:rPr>
          <w:spacing w:val="-13"/>
        </w:rPr>
        <w:t xml:space="preserve"> </w:t>
      </w:r>
      <w:r>
        <w:t>.</w:t>
      </w:r>
    </w:p>
    <w:p w14:paraId="79CF3B14" w14:textId="77777777" w:rsidR="00D67D51" w:rsidRDefault="00DD2226">
      <w:pPr>
        <w:pStyle w:val="a4"/>
        <w:numPr>
          <w:ilvl w:val="0"/>
          <w:numId w:val="2"/>
        </w:numPr>
        <w:tabs>
          <w:tab w:val="left" w:pos="683"/>
          <w:tab w:val="left" w:pos="684"/>
        </w:tabs>
        <w:spacing w:before="3"/>
        <w:ind w:hanging="424"/>
      </w:pPr>
      <w:r>
        <w:t xml:space="preserve">Αν η συχνότητα του ήχου είναι μικρότερη των 20Hz </w:t>
      </w:r>
      <w:r>
        <w:t>ονομάζεται</w:t>
      </w:r>
      <w:r>
        <w:rPr>
          <w:spacing w:val="-17"/>
        </w:rPr>
        <w:t xml:space="preserve"> </w:t>
      </w:r>
      <w:proofErr w:type="spellStart"/>
      <w:r>
        <w:rPr>
          <w:rFonts w:ascii="Comic Sans MS" w:hAnsi="Comic Sans MS"/>
          <w:b/>
        </w:rPr>
        <w:t>υπόηχος</w:t>
      </w:r>
      <w:proofErr w:type="spellEnd"/>
      <w:r>
        <w:t>.</w:t>
      </w:r>
    </w:p>
    <w:p w14:paraId="1E1A6421" w14:textId="77777777" w:rsidR="00D67D51" w:rsidRDefault="00DD2226">
      <w:pPr>
        <w:pStyle w:val="a4"/>
        <w:numPr>
          <w:ilvl w:val="0"/>
          <w:numId w:val="2"/>
        </w:numPr>
        <w:tabs>
          <w:tab w:val="left" w:pos="683"/>
          <w:tab w:val="left" w:pos="684"/>
        </w:tabs>
        <w:spacing w:before="44"/>
        <w:ind w:hanging="424"/>
      </w:pPr>
      <w:r>
        <w:t>Αν η συχνότητα του ήχου είναι μεγαλύτερη των 20000Hz ονομάζεται</w:t>
      </w:r>
      <w:r>
        <w:rPr>
          <w:spacing w:val="-17"/>
        </w:rPr>
        <w:t xml:space="preserve"> </w:t>
      </w:r>
      <w:r>
        <w:rPr>
          <w:rFonts w:ascii="Comic Sans MS" w:hAnsi="Comic Sans MS"/>
          <w:b/>
        </w:rPr>
        <w:t>υπέρηχος</w:t>
      </w:r>
      <w:r>
        <w:t>.</w:t>
      </w:r>
    </w:p>
    <w:p w14:paraId="7580152F" w14:textId="77777777" w:rsidR="00D67D51" w:rsidRDefault="00DD2226">
      <w:pPr>
        <w:pStyle w:val="2"/>
        <w:spacing w:before="245"/>
        <w:ind w:left="1179" w:right="1784"/>
        <w:jc w:val="center"/>
      </w:pPr>
      <w:r>
        <w:t>Διάδοση ηχητικών κυμάτων</w:t>
      </w:r>
    </w:p>
    <w:p w14:paraId="4DB9AC0D" w14:textId="77777777" w:rsidR="00D67D51" w:rsidRDefault="00DD2226">
      <w:pPr>
        <w:pStyle w:val="a4"/>
        <w:numPr>
          <w:ilvl w:val="1"/>
          <w:numId w:val="2"/>
        </w:numPr>
        <w:tabs>
          <w:tab w:val="left" w:pos="885"/>
        </w:tabs>
        <w:spacing w:before="245"/>
        <w:ind w:left="885"/>
        <w:rPr>
          <w:rFonts w:ascii="Comic Sans MS" w:hAnsi="Comic Sans MS"/>
        </w:rPr>
      </w:pPr>
      <w:r>
        <w:rPr>
          <w:rFonts w:ascii="Comic Sans MS" w:hAnsi="Comic Sans MS"/>
        </w:rPr>
        <w:t>Τα ηχητικά κύματα διαδίδονται στα στερεά, υγρά και</w:t>
      </w:r>
      <w:r>
        <w:rPr>
          <w:rFonts w:ascii="Comic Sans MS" w:hAnsi="Comic Sans MS"/>
          <w:spacing w:val="-3"/>
        </w:rPr>
        <w:t xml:space="preserve"> </w:t>
      </w:r>
      <w:r>
        <w:rPr>
          <w:rFonts w:ascii="Comic Sans MS" w:hAnsi="Comic Sans MS"/>
        </w:rPr>
        <w:t>αέρια</w:t>
      </w:r>
    </w:p>
    <w:p w14:paraId="670A51DA" w14:textId="77777777" w:rsidR="00D67D51" w:rsidRDefault="00DD2226">
      <w:pPr>
        <w:pStyle w:val="a4"/>
        <w:numPr>
          <w:ilvl w:val="1"/>
          <w:numId w:val="2"/>
        </w:numPr>
        <w:tabs>
          <w:tab w:val="left" w:pos="904"/>
          <w:tab w:val="left" w:pos="905"/>
        </w:tabs>
        <w:spacing w:before="50"/>
        <w:ind w:left="904" w:hanging="429"/>
        <w:rPr>
          <w:rFonts w:ascii="Comic Sans MS" w:hAnsi="Comic Sans MS"/>
        </w:rPr>
      </w:pPr>
      <w:r>
        <w:rPr>
          <w:rFonts w:ascii="Comic Sans MS" w:hAnsi="Comic Sans MS"/>
        </w:rPr>
        <w:t>Ο ήχος δε διαδίδεται στο κενό γιατί εκεί δεν υπάρχουν μόρια</w:t>
      </w:r>
      <w:r>
        <w:rPr>
          <w:rFonts w:ascii="Comic Sans MS" w:hAnsi="Comic Sans MS"/>
          <w:spacing w:val="-12"/>
        </w:rPr>
        <w:t xml:space="preserve"> </w:t>
      </w:r>
      <w:r>
        <w:rPr>
          <w:rFonts w:ascii="Comic Sans MS" w:hAnsi="Comic Sans MS"/>
        </w:rPr>
        <w:t>αέρα</w:t>
      </w:r>
    </w:p>
    <w:p w14:paraId="11F2FDF3" w14:textId="77777777" w:rsidR="00D67D51" w:rsidRDefault="00DD2226">
      <w:pPr>
        <w:pStyle w:val="a4"/>
        <w:numPr>
          <w:ilvl w:val="1"/>
          <w:numId w:val="2"/>
        </w:numPr>
        <w:tabs>
          <w:tab w:val="left" w:pos="904"/>
          <w:tab w:val="left" w:pos="905"/>
        </w:tabs>
        <w:spacing w:before="43"/>
        <w:ind w:left="904" w:hanging="429"/>
        <w:rPr>
          <w:rFonts w:ascii="Comic Sans MS" w:hAnsi="Comic Sans MS"/>
        </w:rPr>
      </w:pPr>
      <w:r>
        <w:rPr>
          <w:rFonts w:ascii="Comic Sans MS" w:hAnsi="Comic Sans MS"/>
        </w:rPr>
        <w:t>Η ταχύτητα διάδοσης του ήχου εξαρτάται από το μέσο</w:t>
      </w:r>
      <w:r>
        <w:rPr>
          <w:rFonts w:ascii="Comic Sans MS" w:hAnsi="Comic Sans MS"/>
          <w:spacing w:val="-18"/>
        </w:rPr>
        <w:t xml:space="preserve"> </w:t>
      </w:r>
      <w:r>
        <w:rPr>
          <w:rFonts w:ascii="Comic Sans MS" w:hAnsi="Comic Sans MS"/>
        </w:rPr>
        <w:t>διάδοσης</w:t>
      </w:r>
    </w:p>
    <w:p w14:paraId="32052061" w14:textId="77777777" w:rsidR="00D67D51" w:rsidRDefault="00DD2226">
      <w:pPr>
        <w:pStyle w:val="a4"/>
        <w:numPr>
          <w:ilvl w:val="1"/>
          <w:numId w:val="2"/>
        </w:numPr>
        <w:tabs>
          <w:tab w:val="left" w:pos="904"/>
          <w:tab w:val="left" w:pos="905"/>
        </w:tabs>
        <w:spacing w:before="49" w:line="273" w:lineRule="auto"/>
        <w:ind w:left="836" w:right="809" w:hanging="361"/>
        <w:rPr>
          <w:rFonts w:ascii="Comic Sans MS" w:hAnsi="Comic Sans MS"/>
        </w:rPr>
      </w:pPr>
      <w:r>
        <w:tab/>
      </w:r>
      <w:r>
        <w:rPr>
          <w:rFonts w:ascii="Comic Sans MS" w:hAnsi="Comic Sans MS"/>
        </w:rPr>
        <w:t>Η ταχύτητα διάδοσης του ήχου είναι μεγαλύτερη στα στερεά από ότι στα υγρά και</w:t>
      </w:r>
      <w:r>
        <w:rPr>
          <w:rFonts w:ascii="Comic Sans MS" w:hAnsi="Comic Sans MS"/>
          <w:spacing w:val="-31"/>
        </w:rPr>
        <w:t xml:space="preserve"> </w:t>
      </w:r>
      <w:r>
        <w:rPr>
          <w:rFonts w:ascii="Comic Sans MS" w:hAnsi="Comic Sans MS"/>
        </w:rPr>
        <w:t>από ότι στα</w:t>
      </w:r>
      <w:r>
        <w:rPr>
          <w:rFonts w:ascii="Comic Sans MS" w:hAnsi="Comic Sans MS"/>
          <w:spacing w:val="-2"/>
        </w:rPr>
        <w:t xml:space="preserve"> </w:t>
      </w:r>
      <w:r>
        <w:rPr>
          <w:rFonts w:ascii="Comic Sans MS" w:hAnsi="Comic Sans MS"/>
        </w:rPr>
        <w:t>αέρια</w:t>
      </w:r>
    </w:p>
    <w:p w14:paraId="09B7FF8F" w14:textId="77777777" w:rsidR="00D67D51" w:rsidRDefault="00DD2226">
      <w:pPr>
        <w:pStyle w:val="a4"/>
        <w:numPr>
          <w:ilvl w:val="1"/>
          <w:numId w:val="2"/>
        </w:numPr>
        <w:tabs>
          <w:tab w:val="left" w:pos="904"/>
          <w:tab w:val="left" w:pos="905"/>
        </w:tabs>
        <w:spacing w:before="7"/>
        <w:ind w:left="904" w:hanging="429"/>
        <w:rPr>
          <w:rFonts w:ascii="Comic Sans MS" w:hAnsi="Comic Sans MS"/>
        </w:rPr>
      </w:pPr>
      <w:r>
        <w:rPr>
          <w:rFonts w:ascii="Comic Sans MS" w:hAnsi="Comic Sans MS"/>
        </w:rPr>
        <w:t>Η ταχύτητα διάδοσης αυξάνεται όσο αυξάνεται η θερμοκρασία του</w:t>
      </w:r>
      <w:r>
        <w:rPr>
          <w:rFonts w:ascii="Comic Sans MS" w:hAnsi="Comic Sans MS"/>
          <w:spacing w:val="-11"/>
        </w:rPr>
        <w:t xml:space="preserve"> </w:t>
      </w:r>
      <w:r>
        <w:rPr>
          <w:rFonts w:ascii="Comic Sans MS" w:hAnsi="Comic Sans MS"/>
        </w:rPr>
        <w:t>μέσου</w:t>
      </w:r>
    </w:p>
    <w:p w14:paraId="72D3CE03" w14:textId="77777777" w:rsidR="00D67D51" w:rsidRDefault="00DD2226">
      <w:pPr>
        <w:pStyle w:val="a4"/>
        <w:numPr>
          <w:ilvl w:val="1"/>
          <w:numId w:val="2"/>
        </w:numPr>
        <w:tabs>
          <w:tab w:val="left" w:pos="904"/>
          <w:tab w:val="left" w:pos="905"/>
        </w:tabs>
        <w:spacing w:before="44"/>
        <w:ind w:left="904" w:hanging="429"/>
        <w:rPr>
          <w:rFonts w:ascii="Comic Sans MS" w:hAnsi="Comic Sans MS"/>
        </w:rPr>
      </w:pPr>
      <w:r>
        <w:rPr>
          <w:rFonts w:ascii="Comic Sans MS" w:hAnsi="Comic Sans MS"/>
        </w:rPr>
        <w:t>Η ταχύτητα διάδοσης του ήχου στον αέρα είναι περίπου 340</w:t>
      </w:r>
      <w:r>
        <w:rPr>
          <w:rFonts w:ascii="Comic Sans MS" w:hAnsi="Comic Sans MS"/>
          <w:spacing w:val="-3"/>
        </w:rPr>
        <w:t xml:space="preserve"> </w:t>
      </w:r>
      <w:r>
        <w:rPr>
          <w:rFonts w:ascii="Comic Sans MS" w:hAnsi="Comic Sans MS"/>
        </w:rPr>
        <w:t>m/</w:t>
      </w:r>
      <w:proofErr w:type="spellStart"/>
      <w:r>
        <w:rPr>
          <w:rFonts w:ascii="Comic Sans MS" w:hAnsi="Comic Sans MS"/>
        </w:rPr>
        <w:t>sec</w:t>
      </w:r>
      <w:proofErr w:type="spellEnd"/>
      <w:r>
        <w:rPr>
          <w:rFonts w:ascii="Comic Sans MS" w:hAnsi="Comic Sans MS"/>
        </w:rPr>
        <w:t>.</w:t>
      </w:r>
    </w:p>
    <w:p w14:paraId="42934AB7" w14:textId="77777777" w:rsidR="00D67D51" w:rsidRDefault="00D67D51">
      <w:pPr>
        <w:pStyle w:val="a3"/>
        <w:rPr>
          <w:rFonts w:ascii="Comic Sans MS"/>
          <w:sz w:val="30"/>
        </w:rPr>
      </w:pPr>
    </w:p>
    <w:p w14:paraId="27A6319D" w14:textId="77777777" w:rsidR="00D67D51" w:rsidRDefault="00D67D51">
      <w:pPr>
        <w:pStyle w:val="a3"/>
        <w:spacing w:before="3"/>
        <w:rPr>
          <w:rFonts w:ascii="Comic Sans MS"/>
          <w:sz w:val="24"/>
        </w:rPr>
      </w:pPr>
    </w:p>
    <w:p w14:paraId="2DCA136D" w14:textId="77777777" w:rsidR="00D67D51" w:rsidRDefault="00DD2226">
      <w:pPr>
        <w:pStyle w:val="1"/>
        <w:ind w:right="1789" w:firstLine="0"/>
        <w:jc w:val="center"/>
      </w:pPr>
      <w:r>
        <w:t>Υποκειμενικά Χαρακτηριστικά του Ήχου</w:t>
      </w:r>
    </w:p>
    <w:p w14:paraId="3C5809B3" w14:textId="77777777" w:rsidR="00D67D51" w:rsidRDefault="00DD2226">
      <w:pPr>
        <w:pStyle w:val="a3"/>
        <w:spacing w:before="253"/>
        <w:ind w:left="116"/>
      </w:pPr>
      <w:r>
        <w:t>Είναι τα χαρακτηριστικά του ήχου που συνδέονται με τον τρόπο που αντιλαμβανόμαστε τον</w:t>
      </w:r>
      <w:r>
        <w:t xml:space="preserve"> κάθε ήχο.</w:t>
      </w:r>
    </w:p>
    <w:p w14:paraId="1878EE59" w14:textId="77777777" w:rsidR="00D67D51" w:rsidRDefault="00D67D51">
      <w:pPr>
        <w:pStyle w:val="a3"/>
        <w:spacing w:before="4"/>
        <w:rPr>
          <w:sz w:val="19"/>
        </w:rPr>
      </w:pPr>
    </w:p>
    <w:p w14:paraId="725C8965" w14:textId="77777777" w:rsidR="00D67D51" w:rsidRDefault="00DD2226">
      <w:pPr>
        <w:pStyle w:val="a3"/>
        <w:spacing w:line="273" w:lineRule="auto"/>
        <w:ind w:left="116" w:right="871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Ύψος του ήχου </w:t>
      </w:r>
      <w:r>
        <w:t xml:space="preserve">: Είναι το υποκειμενικό χαρακτηριστικό με το οποίο αντιλαμβανόμαστε έναν οξύ ή ψηλό ήχο από ένα βαρύ ή μπάσο ήχο . </w:t>
      </w:r>
      <w:r>
        <w:rPr>
          <w:rFonts w:ascii="Comic Sans MS" w:hAnsi="Comic Sans MS"/>
        </w:rPr>
        <w:t>Το ύψος καθορίζεται από τη συχνότητα του ήχου.</w:t>
      </w:r>
    </w:p>
    <w:p w14:paraId="630FE951" w14:textId="77777777" w:rsidR="00D67D51" w:rsidRDefault="00DD2226">
      <w:pPr>
        <w:spacing w:before="209"/>
        <w:ind w:left="116"/>
      </w:pPr>
      <w:r>
        <w:rPr>
          <w:rFonts w:ascii="Comic Sans MS" w:hAnsi="Comic Sans MS"/>
          <w:b/>
        </w:rPr>
        <w:t>Ακουστότητα του ήχου</w:t>
      </w:r>
      <w:r>
        <w:rPr>
          <w:rFonts w:ascii="Comic Sans MS" w:hAnsi="Comic Sans MS"/>
          <w:b/>
          <w:spacing w:val="-78"/>
        </w:rPr>
        <w:t xml:space="preserve"> </w:t>
      </w:r>
      <w:r>
        <w:t>: Είναι το υποκειμενικό χαρακτηριστικό που συνδ</w:t>
      </w:r>
      <w:r>
        <w:t>έεται με το πόσο ισχυρός</w:t>
      </w:r>
    </w:p>
    <w:p w14:paraId="7476AB8E" w14:textId="77777777" w:rsidR="00D67D51" w:rsidRDefault="00DD2226">
      <w:pPr>
        <w:pStyle w:val="a3"/>
        <w:spacing w:before="44"/>
        <w:ind w:left="116"/>
      </w:pPr>
      <w:r>
        <w:t xml:space="preserve">είναι ο ήχος. Καθορίζεται από την </w:t>
      </w:r>
      <w:r>
        <w:rPr>
          <w:rFonts w:ascii="Comic Sans MS" w:hAnsi="Comic Sans MS"/>
        </w:rPr>
        <w:t xml:space="preserve">ένταση </w:t>
      </w:r>
      <w:r>
        <w:t xml:space="preserve">του ήχου , δηλαδή από την </w:t>
      </w:r>
      <w:r>
        <w:rPr>
          <w:rFonts w:ascii="Comic Sans MS" w:hAnsi="Comic Sans MS"/>
        </w:rPr>
        <w:t xml:space="preserve">ενέργεια </w:t>
      </w:r>
      <w:r>
        <w:t>που μεταφέρει ο ήχος.</w:t>
      </w:r>
    </w:p>
    <w:p w14:paraId="07A04C58" w14:textId="77777777" w:rsidR="00D67D51" w:rsidRDefault="00DD2226">
      <w:pPr>
        <w:pStyle w:val="a3"/>
        <w:spacing w:before="245" w:line="276" w:lineRule="auto"/>
        <w:ind w:left="116" w:right="4308"/>
        <w:rPr>
          <w:rFonts w:ascii="Comic Sans MS" w:hAnsi="Comic Sans MS"/>
          <w:b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0F99BED" wp14:editId="12DFAF56">
            <wp:simplePos x="0" y="0"/>
            <wp:positionH relativeFrom="page">
              <wp:posOffset>4934353</wp:posOffset>
            </wp:positionH>
            <wp:positionV relativeFrom="paragraph">
              <wp:posOffset>99584</wp:posOffset>
            </wp:positionV>
            <wp:extent cx="2208969" cy="2496892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969" cy="2496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Ένταση του ήχου </w:t>
      </w:r>
      <w:r>
        <w:t xml:space="preserve">: Εξαρτάται από το πλάτος του κύματος . Για τη μέτρηση της έντασης του ήχου χρησιμοποιείται η </w:t>
      </w:r>
      <w:r>
        <w:rPr>
          <w:rFonts w:ascii="Comic Sans MS" w:hAnsi="Comic Sans MS"/>
          <w:b/>
        </w:rPr>
        <w:t>κλίμακα Ντεσιμπέλ (</w:t>
      </w:r>
      <w:proofErr w:type="spellStart"/>
      <w:r>
        <w:rPr>
          <w:rFonts w:ascii="Comic Sans MS" w:hAnsi="Comic Sans MS"/>
          <w:b/>
        </w:rPr>
        <w:t>db</w:t>
      </w:r>
      <w:proofErr w:type="spellEnd"/>
      <w:r>
        <w:rPr>
          <w:rFonts w:ascii="Comic Sans MS" w:hAnsi="Comic Sans MS"/>
          <w:b/>
        </w:rPr>
        <w:t>)</w:t>
      </w:r>
    </w:p>
    <w:p w14:paraId="2B9D72DC" w14:textId="77777777" w:rsidR="00D67D51" w:rsidRDefault="00DD2226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1" w:line="278" w:lineRule="auto"/>
        <w:ind w:left="836" w:right="4978"/>
      </w:pPr>
      <w:r>
        <w:t>Αύξηση κατά 10db αντιστοιχεί σε ήχο 10 φορές μεγαλύτερης</w:t>
      </w:r>
      <w:r>
        <w:rPr>
          <w:spacing w:val="-3"/>
        </w:rPr>
        <w:t xml:space="preserve"> </w:t>
      </w:r>
      <w:r>
        <w:t>έντασης</w:t>
      </w:r>
    </w:p>
    <w:p w14:paraId="524C1FD0" w14:textId="77777777" w:rsidR="00D67D51" w:rsidRDefault="00DD2226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273" w:lineRule="auto"/>
        <w:ind w:left="836" w:right="4362"/>
      </w:pPr>
      <w:r>
        <w:t>Αύξηση κατά 20db αντιστοιχεί σε ήχο 10</w:t>
      </w:r>
      <w:r>
        <w:rPr>
          <w:vertAlign w:val="superscript"/>
        </w:rPr>
        <w:t>2</w:t>
      </w:r>
      <w:r>
        <w:t xml:space="preserve"> = 100 φορές μεγαλύτερης</w:t>
      </w:r>
      <w:r>
        <w:rPr>
          <w:spacing w:val="-3"/>
        </w:rPr>
        <w:t xml:space="preserve"> </w:t>
      </w:r>
      <w:r>
        <w:t>έντασης</w:t>
      </w:r>
    </w:p>
    <w:p w14:paraId="4D6D49C0" w14:textId="77777777" w:rsidR="00D67D51" w:rsidRDefault="00DD2226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4" w:line="273" w:lineRule="auto"/>
        <w:ind w:left="836" w:right="4247"/>
      </w:pPr>
      <w:r>
        <w:t>Αύξηση κατά 30db αντιστοιχεί σε ήχο 10</w:t>
      </w:r>
      <w:r>
        <w:rPr>
          <w:vertAlign w:val="superscript"/>
        </w:rPr>
        <w:t>3</w:t>
      </w:r>
      <w:r>
        <w:t xml:space="preserve"> = 1000 φορές μεγαλύτερης</w:t>
      </w:r>
      <w:r>
        <w:rPr>
          <w:spacing w:val="46"/>
        </w:rPr>
        <w:t xml:space="preserve"> </w:t>
      </w:r>
      <w:r>
        <w:t>έντασης</w:t>
      </w:r>
    </w:p>
    <w:p w14:paraId="74B326C2" w14:textId="77777777" w:rsidR="00D67D51" w:rsidRDefault="00D67D51">
      <w:pPr>
        <w:spacing w:line="273" w:lineRule="auto"/>
        <w:sectPr w:rsidR="00D67D51">
          <w:pgSz w:w="11910" w:h="16840"/>
          <w:pgMar w:top="980" w:right="540" w:bottom="280" w:left="1300" w:header="747" w:footer="0" w:gutter="0"/>
          <w:cols w:space="720"/>
        </w:sectPr>
      </w:pPr>
    </w:p>
    <w:p w14:paraId="17E2E2C8" w14:textId="77777777" w:rsidR="00D67D51" w:rsidRDefault="00D67D51">
      <w:pPr>
        <w:pStyle w:val="a3"/>
        <w:rPr>
          <w:sz w:val="20"/>
        </w:rPr>
      </w:pPr>
    </w:p>
    <w:p w14:paraId="7622C155" w14:textId="77777777" w:rsidR="00D67D51" w:rsidRDefault="00D67D51">
      <w:pPr>
        <w:pStyle w:val="a3"/>
        <w:rPr>
          <w:sz w:val="25"/>
        </w:rPr>
      </w:pPr>
    </w:p>
    <w:p w14:paraId="2E5FE04D" w14:textId="77777777" w:rsidR="00D67D51" w:rsidRDefault="00DD2226">
      <w:pPr>
        <w:pStyle w:val="a3"/>
        <w:spacing w:before="101" w:line="278" w:lineRule="auto"/>
        <w:ind w:left="116" w:right="2451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2A5640B9" wp14:editId="49FDC1D0">
            <wp:simplePos x="0" y="0"/>
            <wp:positionH relativeFrom="page">
              <wp:posOffset>5779134</wp:posOffset>
            </wp:positionH>
            <wp:positionV relativeFrom="paragraph">
              <wp:posOffset>34209</wp:posOffset>
            </wp:positionV>
            <wp:extent cx="1319288" cy="1423336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288" cy="14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Χροιά του ήχου </w:t>
      </w:r>
      <w:r>
        <w:t xml:space="preserve">: Είναι το υποκειμενικό χαρακτηριστικό με το οποίο διακρίνουμε τις </w:t>
      </w:r>
      <w:r>
        <w:rPr>
          <w:rFonts w:ascii="Comic Sans MS" w:hAnsi="Comic Sans MS"/>
        </w:rPr>
        <w:t>πηγές των ήχων</w:t>
      </w:r>
      <w:r>
        <w:t>.</w:t>
      </w:r>
    </w:p>
    <w:p w14:paraId="2F2CBEB8" w14:textId="77777777" w:rsidR="00D67D51" w:rsidRDefault="00DD2226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199" w:line="276" w:lineRule="auto"/>
        <w:ind w:left="836" w:right="2582"/>
      </w:pPr>
      <w:r>
        <w:t xml:space="preserve">Με τη χροιά μπορούμε να διακρίνουμε δύο ήχους που προέρχονται από διαφορετικές πηγές (διαφορετικά μουσικά όργανα) </w:t>
      </w:r>
      <w:r>
        <w:rPr>
          <w:spacing w:val="-3"/>
        </w:rPr>
        <w:t xml:space="preserve">αν </w:t>
      </w:r>
      <w:r>
        <w:t>και έχουν την ίδια ακουστότητα και το ίδι</w:t>
      </w:r>
      <w:r>
        <w:t>ο</w:t>
      </w:r>
      <w:r>
        <w:rPr>
          <w:spacing w:val="-11"/>
        </w:rPr>
        <w:t xml:space="preserve"> </w:t>
      </w:r>
      <w:r>
        <w:t>ύψος.</w:t>
      </w:r>
    </w:p>
    <w:p w14:paraId="629D5D07" w14:textId="77777777" w:rsidR="00D67D51" w:rsidRDefault="00D67D51">
      <w:pPr>
        <w:pStyle w:val="a3"/>
        <w:rPr>
          <w:sz w:val="20"/>
        </w:rPr>
      </w:pPr>
    </w:p>
    <w:p w14:paraId="4A06BA9F" w14:textId="77777777" w:rsidR="00D67D51" w:rsidRDefault="00DD2226">
      <w:pPr>
        <w:pStyle w:val="a3"/>
        <w:spacing w:before="3"/>
      </w:pPr>
      <w:r>
        <w:rPr>
          <w:noProof/>
        </w:rPr>
        <w:drawing>
          <wp:anchor distT="0" distB="0" distL="0" distR="0" simplePos="0" relativeHeight="8" behindDoc="0" locked="0" layoutInCell="1" allowOverlap="1" wp14:anchorId="270122C7" wp14:editId="719FFA71">
            <wp:simplePos x="0" y="0"/>
            <wp:positionH relativeFrom="page">
              <wp:posOffset>919480</wp:posOffset>
            </wp:positionH>
            <wp:positionV relativeFrom="paragraph">
              <wp:posOffset>197306</wp:posOffset>
            </wp:positionV>
            <wp:extent cx="5398859" cy="1250156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859" cy="1250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240DF" w14:textId="77777777" w:rsidR="00D67D51" w:rsidRDefault="00D67D51">
      <w:pPr>
        <w:pStyle w:val="a3"/>
        <w:rPr>
          <w:sz w:val="23"/>
        </w:rPr>
      </w:pPr>
    </w:p>
    <w:p w14:paraId="45EFA66B" w14:textId="77777777" w:rsidR="00D67D51" w:rsidRDefault="00DD2226">
      <w:pPr>
        <w:pStyle w:val="a3"/>
        <w:spacing w:before="101" w:after="51"/>
        <w:ind w:left="1179" w:right="1792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Αντιστοιχία αντικειμενικών &amp; υποκειμενικών χαρακτηριστικών του ήχου</w:t>
      </w: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3827"/>
      </w:tblGrid>
      <w:tr w:rsidR="00D67D51" w14:paraId="3F25E897" w14:textId="77777777">
        <w:trPr>
          <w:trHeight w:val="268"/>
        </w:trPr>
        <w:tc>
          <w:tcPr>
            <w:tcW w:w="3832" w:type="dxa"/>
          </w:tcPr>
          <w:p w14:paraId="15D03702" w14:textId="77777777" w:rsidR="00D67D51" w:rsidRDefault="00DD2226">
            <w:pPr>
              <w:pStyle w:val="TableParagraph"/>
              <w:spacing w:line="248" w:lineRule="exact"/>
              <w:ind w:left="561"/>
            </w:pPr>
            <w:r>
              <w:t>Αντικειμενικά χαρακτηριστικά</w:t>
            </w:r>
          </w:p>
        </w:tc>
        <w:tc>
          <w:tcPr>
            <w:tcW w:w="3827" w:type="dxa"/>
          </w:tcPr>
          <w:p w14:paraId="6FDAFCEC" w14:textId="77777777" w:rsidR="00D67D51" w:rsidRDefault="00DD2226">
            <w:pPr>
              <w:pStyle w:val="TableParagraph"/>
              <w:spacing w:line="248" w:lineRule="exact"/>
              <w:ind w:left="575"/>
            </w:pPr>
            <w:r>
              <w:t>Υποκειμενικά χαρακτηριστικά</w:t>
            </w:r>
          </w:p>
        </w:tc>
      </w:tr>
      <w:tr w:rsidR="00D67D51" w14:paraId="74671387" w14:textId="77777777">
        <w:trPr>
          <w:trHeight w:val="306"/>
        </w:trPr>
        <w:tc>
          <w:tcPr>
            <w:tcW w:w="3832" w:type="dxa"/>
          </w:tcPr>
          <w:p w14:paraId="2C58B043" w14:textId="77777777" w:rsidR="00D67D51" w:rsidRDefault="00DD2226">
            <w:pPr>
              <w:pStyle w:val="TableParagraph"/>
              <w:rPr>
                <w:rFonts w:ascii="Comic Sans MS" w:hAnsi="Comic Sans MS"/>
              </w:rPr>
            </w:pPr>
            <w:r>
              <w:t xml:space="preserve">α. </w:t>
            </w:r>
            <w:r>
              <w:rPr>
                <w:rFonts w:ascii="Comic Sans MS" w:hAnsi="Comic Sans MS"/>
              </w:rPr>
              <w:t>συχνότητα</w:t>
            </w:r>
          </w:p>
        </w:tc>
        <w:tc>
          <w:tcPr>
            <w:tcW w:w="3827" w:type="dxa"/>
          </w:tcPr>
          <w:p w14:paraId="616ED826" w14:textId="77777777" w:rsidR="00D67D51" w:rsidRDefault="00DD2226">
            <w:pPr>
              <w:pStyle w:val="TableParagraph"/>
              <w:rPr>
                <w:rFonts w:ascii="Comic Sans MS" w:hAnsi="Comic Sans MS"/>
              </w:rPr>
            </w:pPr>
            <w:r>
              <w:t xml:space="preserve">1. </w:t>
            </w:r>
            <w:r>
              <w:rPr>
                <w:rFonts w:ascii="Comic Sans MS" w:hAnsi="Comic Sans MS"/>
              </w:rPr>
              <w:t>ύψος</w:t>
            </w:r>
          </w:p>
        </w:tc>
      </w:tr>
      <w:tr w:rsidR="00D67D51" w14:paraId="0F40608E" w14:textId="77777777">
        <w:trPr>
          <w:trHeight w:val="306"/>
        </w:trPr>
        <w:tc>
          <w:tcPr>
            <w:tcW w:w="3832" w:type="dxa"/>
          </w:tcPr>
          <w:p w14:paraId="31650733" w14:textId="77777777" w:rsidR="00D67D51" w:rsidRDefault="00DD2226">
            <w:pPr>
              <w:pStyle w:val="TableParagraph"/>
              <w:rPr>
                <w:rFonts w:ascii="Comic Sans MS" w:hAnsi="Comic Sans MS"/>
              </w:rPr>
            </w:pPr>
            <w:r>
              <w:t xml:space="preserve">β. </w:t>
            </w:r>
            <w:r>
              <w:rPr>
                <w:rFonts w:ascii="Comic Sans MS" w:hAnsi="Comic Sans MS"/>
              </w:rPr>
              <w:t>ένταση</w:t>
            </w:r>
          </w:p>
        </w:tc>
        <w:tc>
          <w:tcPr>
            <w:tcW w:w="3827" w:type="dxa"/>
          </w:tcPr>
          <w:p w14:paraId="0BD1EB66" w14:textId="77777777" w:rsidR="00D67D51" w:rsidRDefault="00DD2226">
            <w:pPr>
              <w:pStyle w:val="TableParagraph"/>
              <w:rPr>
                <w:rFonts w:ascii="Comic Sans MS" w:hAnsi="Comic Sans MS"/>
              </w:rPr>
            </w:pPr>
            <w:r>
              <w:t xml:space="preserve">2. </w:t>
            </w:r>
            <w:r>
              <w:rPr>
                <w:rFonts w:ascii="Comic Sans MS" w:hAnsi="Comic Sans MS"/>
              </w:rPr>
              <w:t>ακουστότητα</w:t>
            </w:r>
          </w:p>
        </w:tc>
      </w:tr>
      <w:tr w:rsidR="00D67D51" w14:paraId="180242D8" w14:textId="77777777">
        <w:trPr>
          <w:trHeight w:val="307"/>
        </w:trPr>
        <w:tc>
          <w:tcPr>
            <w:tcW w:w="3832" w:type="dxa"/>
          </w:tcPr>
          <w:p w14:paraId="33C4D96A" w14:textId="77777777" w:rsidR="00D67D51" w:rsidRDefault="00DD2226">
            <w:pPr>
              <w:pStyle w:val="TableParagraph"/>
              <w:rPr>
                <w:rFonts w:ascii="Comic Sans MS" w:hAnsi="Comic Sans MS"/>
              </w:rPr>
            </w:pPr>
            <w:r>
              <w:t xml:space="preserve">γ. </w:t>
            </w:r>
            <w:proofErr w:type="spellStart"/>
            <w:r>
              <w:rPr>
                <w:rFonts w:ascii="Comic Sans MS" w:hAnsi="Comic Sans MS"/>
              </w:rPr>
              <w:t>κυματομορφή</w:t>
            </w:r>
            <w:proofErr w:type="spellEnd"/>
          </w:p>
        </w:tc>
        <w:tc>
          <w:tcPr>
            <w:tcW w:w="3827" w:type="dxa"/>
          </w:tcPr>
          <w:p w14:paraId="21D58955" w14:textId="77777777" w:rsidR="00D67D51" w:rsidRDefault="00DD2226">
            <w:pPr>
              <w:pStyle w:val="TableParagraph"/>
              <w:rPr>
                <w:rFonts w:ascii="Comic Sans MS" w:hAnsi="Comic Sans MS"/>
              </w:rPr>
            </w:pPr>
            <w:r>
              <w:t xml:space="preserve">3. </w:t>
            </w:r>
            <w:r>
              <w:rPr>
                <w:rFonts w:ascii="Comic Sans MS" w:hAnsi="Comic Sans MS"/>
              </w:rPr>
              <w:t>χροιά</w:t>
            </w:r>
          </w:p>
        </w:tc>
      </w:tr>
    </w:tbl>
    <w:p w14:paraId="29CB1E74" w14:textId="77777777" w:rsidR="00D67D51" w:rsidRDefault="00D67D51">
      <w:pPr>
        <w:pStyle w:val="a3"/>
        <w:rPr>
          <w:rFonts w:ascii="Comic Sans MS"/>
          <w:sz w:val="30"/>
        </w:rPr>
      </w:pPr>
    </w:p>
    <w:p w14:paraId="705C14A4" w14:textId="77777777" w:rsidR="00D67D51" w:rsidRDefault="00D67D51">
      <w:pPr>
        <w:pStyle w:val="a3"/>
        <w:spacing w:before="11"/>
        <w:rPr>
          <w:rFonts w:ascii="Comic Sans MS"/>
          <w:sz w:val="42"/>
        </w:rPr>
      </w:pPr>
    </w:p>
    <w:p w14:paraId="1790C2E1" w14:textId="77777777" w:rsidR="00D67D51" w:rsidRDefault="00DD2226">
      <w:pPr>
        <w:pStyle w:val="2"/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2157AC33" wp14:editId="3B75F0C7">
            <wp:simplePos x="0" y="0"/>
            <wp:positionH relativeFrom="page">
              <wp:posOffset>5649065</wp:posOffset>
            </wp:positionH>
            <wp:positionV relativeFrom="paragraph">
              <wp:posOffset>260238</wp:posOffset>
            </wp:positionV>
            <wp:extent cx="1297059" cy="1188069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059" cy="118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Ανάκλαση του ήχου</w:t>
      </w:r>
    </w:p>
    <w:p w14:paraId="2790E969" w14:textId="77777777" w:rsidR="00D67D51" w:rsidRDefault="00DD2226">
      <w:pPr>
        <w:pStyle w:val="a3"/>
        <w:spacing w:before="246" w:line="278" w:lineRule="auto"/>
        <w:ind w:left="116" w:right="3336"/>
      </w:pPr>
      <w:r>
        <w:rPr>
          <w:rFonts w:ascii="Comic Sans MS" w:hAnsi="Comic Sans MS"/>
          <w:b/>
        </w:rPr>
        <w:t xml:space="preserve">Ηχώ </w:t>
      </w:r>
      <w:r>
        <w:t>: το φαινόμενο της επανάληψης του ήχου λόγω της ανάκλασης του ηχητικού κύματος</w:t>
      </w:r>
    </w:p>
    <w:p w14:paraId="7D573968" w14:textId="77777777" w:rsidR="00D67D51" w:rsidRDefault="00DD2226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before="194" w:line="278" w:lineRule="auto"/>
        <w:ind w:left="836" w:right="2878"/>
      </w:pPr>
      <w:r>
        <w:t>Ο χρόνος που χρειάζεται ώστε ο ήχος να επιστρέψει στο σημείο που βρίσκεται η πηγή μπορεί να χρησιμοποιηθεί για τον προσδιορισμό της απόστασης μεταξύ της πηγής και του</w:t>
      </w:r>
      <w:r>
        <w:rPr>
          <w:spacing w:val="-9"/>
        </w:rPr>
        <w:t xml:space="preserve"> </w:t>
      </w:r>
      <w:r>
        <w:t>ανακλαστήρ</w:t>
      </w:r>
      <w:r>
        <w:t>α</w:t>
      </w:r>
    </w:p>
    <w:p w14:paraId="164249F0" w14:textId="77777777" w:rsidR="00D67D51" w:rsidRDefault="00D67D51">
      <w:pPr>
        <w:pStyle w:val="a3"/>
      </w:pPr>
    </w:p>
    <w:p w14:paraId="081B391C" w14:textId="77777777" w:rsidR="00D67D51" w:rsidRDefault="00D67D51">
      <w:pPr>
        <w:pStyle w:val="a3"/>
      </w:pPr>
    </w:p>
    <w:p w14:paraId="176A8E23" w14:textId="77777777" w:rsidR="00D67D51" w:rsidRDefault="00D67D51">
      <w:pPr>
        <w:pStyle w:val="a3"/>
      </w:pPr>
    </w:p>
    <w:p w14:paraId="6DDB9992" w14:textId="77777777" w:rsidR="00D67D51" w:rsidRDefault="00D67D51">
      <w:pPr>
        <w:pStyle w:val="a3"/>
      </w:pPr>
    </w:p>
    <w:p w14:paraId="1C9F7379" w14:textId="77777777" w:rsidR="00D67D51" w:rsidRDefault="00D67D51">
      <w:pPr>
        <w:pStyle w:val="a3"/>
      </w:pPr>
    </w:p>
    <w:p w14:paraId="2C1D9F22" w14:textId="77777777" w:rsidR="00D67D51" w:rsidRDefault="00D67D51">
      <w:pPr>
        <w:pStyle w:val="a3"/>
      </w:pPr>
    </w:p>
    <w:p w14:paraId="076E9B58" w14:textId="77777777" w:rsidR="00D67D51" w:rsidRDefault="00D67D51">
      <w:pPr>
        <w:pStyle w:val="a3"/>
      </w:pPr>
    </w:p>
    <w:p w14:paraId="394A3717" w14:textId="77777777" w:rsidR="00D67D51" w:rsidRDefault="00D67D51">
      <w:pPr>
        <w:pStyle w:val="a3"/>
      </w:pPr>
    </w:p>
    <w:p w14:paraId="6F304911" w14:textId="77777777" w:rsidR="00D67D51" w:rsidRDefault="00D67D51">
      <w:pPr>
        <w:pStyle w:val="a3"/>
      </w:pPr>
    </w:p>
    <w:p w14:paraId="2A6FF79B" w14:textId="77777777" w:rsidR="00D67D51" w:rsidRDefault="00D67D51">
      <w:pPr>
        <w:pStyle w:val="a3"/>
        <w:spacing w:before="5"/>
        <w:rPr>
          <w:sz w:val="26"/>
        </w:rPr>
      </w:pPr>
    </w:p>
    <w:p w14:paraId="247AB47A" w14:textId="77777777" w:rsidR="00D67D51" w:rsidRDefault="00DD2226">
      <w:pPr>
        <w:pStyle w:val="a3"/>
        <w:ind w:right="727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Μπενάκης</w:t>
      </w:r>
      <w:r>
        <w:rPr>
          <w:rFonts w:ascii="Comic Sans MS" w:hAnsi="Comic Sans MS"/>
          <w:spacing w:val="-5"/>
        </w:rPr>
        <w:t xml:space="preserve"> </w:t>
      </w:r>
      <w:r>
        <w:rPr>
          <w:rFonts w:ascii="Comic Sans MS" w:hAnsi="Comic Sans MS"/>
        </w:rPr>
        <w:t>Μανώλης</w:t>
      </w:r>
    </w:p>
    <w:p w14:paraId="126A6485" w14:textId="77777777" w:rsidR="00D67D51" w:rsidRDefault="00DD2226">
      <w:pPr>
        <w:pStyle w:val="a3"/>
        <w:spacing w:before="44"/>
        <w:ind w:right="723"/>
        <w:jc w:val="right"/>
        <w:rPr>
          <w:rFonts w:ascii="Comic Sans MS" w:hAnsi="Comic Sans MS"/>
        </w:rPr>
      </w:pPr>
      <w:r>
        <w:rPr>
          <w:rFonts w:ascii="Comic Sans MS" w:hAnsi="Comic Sans MS"/>
          <w:spacing w:val="-1"/>
        </w:rPr>
        <w:t>Φυσικός</w:t>
      </w:r>
    </w:p>
    <w:sectPr w:rsidR="00D67D51">
      <w:pgSz w:w="11910" w:h="16840"/>
      <w:pgMar w:top="980" w:right="540" w:bottom="280" w:left="130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699E9" w14:textId="77777777" w:rsidR="00DD2226" w:rsidRDefault="00DD2226">
      <w:r>
        <w:separator/>
      </w:r>
    </w:p>
  </w:endnote>
  <w:endnote w:type="continuationSeparator" w:id="0">
    <w:p w14:paraId="73E6E94C" w14:textId="77777777" w:rsidR="00DD2226" w:rsidRDefault="00DD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70006" w14:textId="77777777" w:rsidR="00DD2226" w:rsidRDefault="00DD2226">
      <w:r>
        <w:separator/>
      </w:r>
    </w:p>
  </w:footnote>
  <w:footnote w:type="continuationSeparator" w:id="0">
    <w:p w14:paraId="44681659" w14:textId="77777777" w:rsidR="00DD2226" w:rsidRDefault="00DD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527B9" w14:textId="77777777" w:rsidR="00D67D51" w:rsidRDefault="00DD2226">
    <w:pPr>
      <w:pStyle w:val="a3"/>
      <w:spacing w:line="14" w:lineRule="auto"/>
      <w:rPr>
        <w:sz w:val="20"/>
      </w:rPr>
    </w:pPr>
    <w:r>
      <w:pict w14:anchorId="701D821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36.35pt;width:140.05pt;height:13.05pt;z-index:-251878400;mso-position-horizontal-relative:page;mso-position-vertical-relative:page" filled="f" stroked="f">
          <v:textbox inset="0,0,0,0">
            <w:txbxContent>
              <w:p w14:paraId="0F5D4A28" w14:textId="77777777" w:rsidR="00D67D51" w:rsidRDefault="00DD2226">
                <w:pPr>
                  <w:pStyle w:val="a3"/>
                  <w:spacing w:line="245" w:lineRule="exact"/>
                  <w:ind w:left="20"/>
                </w:pPr>
                <w:r>
                  <w:t xml:space="preserve">Φυσική </w:t>
                </w:r>
                <w:proofErr w:type="spellStart"/>
                <w:r>
                  <w:t>Γ΄Γυμνασίου</w:t>
                </w:r>
                <w:proofErr w:type="spellEnd"/>
                <w:r>
                  <w:t xml:space="preserve"> – Κύματα</w:t>
                </w:r>
              </w:p>
            </w:txbxContent>
          </v:textbox>
          <w10:wrap anchorx="page" anchory="page"/>
        </v:shape>
      </w:pict>
    </w:r>
    <w:r>
      <w:pict w14:anchorId="3713D849">
        <v:shape id="_x0000_s2049" type="#_x0000_t202" style="position:absolute;margin-left:501pt;margin-top:36.35pt;width:9.6pt;height:13.05pt;z-index:-251877376;mso-position-horizontal-relative:page;mso-position-vertical-relative:page" filled="f" stroked="f">
          <v:textbox inset="0,0,0,0">
            <w:txbxContent>
              <w:p w14:paraId="5B4A97BC" w14:textId="77777777" w:rsidR="00D67D51" w:rsidRDefault="00DD2226">
                <w:pPr>
                  <w:pStyle w:val="a3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2738A"/>
    <w:multiLevelType w:val="hybridMultilevel"/>
    <w:tmpl w:val="A4E09B3A"/>
    <w:lvl w:ilvl="0" w:tplc="920EA01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8C005B28">
      <w:numFmt w:val="bullet"/>
      <w:lvlText w:val="•"/>
      <w:lvlJc w:val="left"/>
      <w:pPr>
        <w:ind w:left="1762" w:hanging="361"/>
      </w:pPr>
      <w:rPr>
        <w:rFonts w:hint="default"/>
        <w:lang w:val="el-GR" w:eastAsia="el-GR" w:bidi="el-GR"/>
      </w:rPr>
    </w:lvl>
    <w:lvl w:ilvl="2" w:tplc="8D36E0E2">
      <w:numFmt w:val="bullet"/>
      <w:lvlText w:val="•"/>
      <w:lvlJc w:val="left"/>
      <w:pPr>
        <w:ind w:left="2684" w:hanging="361"/>
      </w:pPr>
      <w:rPr>
        <w:rFonts w:hint="default"/>
        <w:lang w:val="el-GR" w:eastAsia="el-GR" w:bidi="el-GR"/>
      </w:rPr>
    </w:lvl>
    <w:lvl w:ilvl="3" w:tplc="FD2E7C36">
      <w:numFmt w:val="bullet"/>
      <w:lvlText w:val="•"/>
      <w:lvlJc w:val="left"/>
      <w:pPr>
        <w:ind w:left="3607" w:hanging="361"/>
      </w:pPr>
      <w:rPr>
        <w:rFonts w:hint="default"/>
        <w:lang w:val="el-GR" w:eastAsia="el-GR" w:bidi="el-GR"/>
      </w:rPr>
    </w:lvl>
    <w:lvl w:ilvl="4" w:tplc="C562E05C">
      <w:numFmt w:val="bullet"/>
      <w:lvlText w:val="•"/>
      <w:lvlJc w:val="left"/>
      <w:pPr>
        <w:ind w:left="4529" w:hanging="361"/>
      </w:pPr>
      <w:rPr>
        <w:rFonts w:hint="default"/>
        <w:lang w:val="el-GR" w:eastAsia="el-GR" w:bidi="el-GR"/>
      </w:rPr>
    </w:lvl>
    <w:lvl w:ilvl="5" w:tplc="C2D4F32C">
      <w:numFmt w:val="bullet"/>
      <w:lvlText w:val="•"/>
      <w:lvlJc w:val="left"/>
      <w:pPr>
        <w:ind w:left="5452" w:hanging="361"/>
      </w:pPr>
      <w:rPr>
        <w:rFonts w:hint="default"/>
        <w:lang w:val="el-GR" w:eastAsia="el-GR" w:bidi="el-GR"/>
      </w:rPr>
    </w:lvl>
    <w:lvl w:ilvl="6" w:tplc="80907196">
      <w:numFmt w:val="bullet"/>
      <w:lvlText w:val="•"/>
      <w:lvlJc w:val="left"/>
      <w:pPr>
        <w:ind w:left="6374" w:hanging="361"/>
      </w:pPr>
      <w:rPr>
        <w:rFonts w:hint="default"/>
        <w:lang w:val="el-GR" w:eastAsia="el-GR" w:bidi="el-GR"/>
      </w:rPr>
    </w:lvl>
    <w:lvl w:ilvl="7" w:tplc="1124F5A8">
      <w:numFmt w:val="bullet"/>
      <w:lvlText w:val="•"/>
      <w:lvlJc w:val="left"/>
      <w:pPr>
        <w:ind w:left="7296" w:hanging="361"/>
      </w:pPr>
      <w:rPr>
        <w:rFonts w:hint="default"/>
        <w:lang w:val="el-GR" w:eastAsia="el-GR" w:bidi="el-GR"/>
      </w:rPr>
    </w:lvl>
    <w:lvl w:ilvl="8" w:tplc="D1227FE2">
      <w:numFmt w:val="bullet"/>
      <w:lvlText w:val="•"/>
      <w:lvlJc w:val="left"/>
      <w:pPr>
        <w:ind w:left="8219" w:hanging="361"/>
      </w:pPr>
      <w:rPr>
        <w:rFonts w:hint="default"/>
        <w:lang w:val="el-GR" w:eastAsia="el-GR" w:bidi="el-GR"/>
      </w:rPr>
    </w:lvl>
  </w:abstractNum>
  <w:abstractNum w:abstractNumId="1" w15:restartNumberingAfterBreak="0">
    <w:nsid w:val="602D5690"/>
    <w:multiLevelType w:val="hybridMultilevel"/>
    <w:tmpl w:val="2A12715C"/>
    <w:lvl w:ilvl="0" w:tplc="714A946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75E09B50">
      <w:numFmt w:val="bullet"/>
      <w:lvlText w:val="•"/>
      <w:lvlJc w:val="left"/>
      <w:pPr>
        <w:ind w:left="1762" w:hanging="361"/>
      </w:pPr>
      <w:rPr>
        <w:rFonts w:hint="default"/>
        <w:lang w:val="el-GR" w:eastAsia="el-GR" w:bidi="el-GR"/>
      </w:rPr>
    </w:lvl>
    <w:lvl w:ilvl="2" w:tplc="FBF6CA38">
      <w:numFmt w:val="bullet"/>
      <w:lvlText w:val="•"/>
      <w:lvlJc w:val="left"/>
      <w:pPr>
        <w:ind w:left="2684" w:hanging="361"/>
      </w:pPr>
      <w:rPr>
        <w:rFonts w:hint="default"/>
        <w:lang w:val="el-GR" w:eastAsia="el-GR" w:bidi="el-GR"/>
      </w:rPr>
    </w:lvl>
    <w:lvl w:ilvl="3" w:tplc="4C62E50A">
      <w:numFmt w:val="bullet"/>
      <w:lvlText w:val="•"/>
      <w:lvlJc w:val="left"/>
      <w:pPr>
        <w:ind w:left="3607" w:hanging="361"/>
      </w:pPr>
      <w:rPr>
        <w:rFonts w:hint="default"/>
        <w:lang w:val="el-GR" w:eastAsia="el-GR" w:bidi="el-GR"/>
      </w:rPr>
    </w:lvl>
    <w:lvl w:ilvl="4" w:tplc="595A5E68">
      <w:numFmt w:val="bullet"/>
      <w:lvlText w:val="•"/>
      <w:lvlJc w:val="left"/>
      <w:pPr>
        <w:ind w:left="4529" w:hanging="361"/>
      </w:pPr>
      <w:rPr>
        <w:rFonts w:hint="default"/>
        <w:lang w:val="el-GR" w:eastAsia="el-GR" w:bidi="el-GR"/>
      </w:rPr>
    </w:lvl>
    <w:lvl w:ilvl="5" w:tplc="3222A15E">
      <w:numFmt w:val="bullet"/>
      <w:lvlText w:val="•"/>
      <w:lvlJc w:val="left"/>
      <w:pPr>
        <w:ind w:left="5452" w:hanging="361"/>
      </w:pPr>
      <w:rPr>
        <w:rFonts w:hint="default"/>
        <w:lang w:val="el-GR" w:eastAsia="el-GR" w:bidi="el-GR"/>
      </w:rPr>
    </w:lvl>
    <w:lvl w:ilvl="6" w:tplc="3AF06704">
      <w:numFmt w:val="bullet"/>
      <w:lvlText w:val="•"/>
      <w:lvlJc w:val="left"/>
      <w:pPr>
        <w:ind w:left="6374" w:hanging="361"/>
      </w:pPr>
      <w:rPr>
        <w:rFonts w:hint="default"/>
        <w:lang w:val="el-GR" w:eastAsia="el-GR" w:bidi="el-GR"/>
      </w:rPr>
    </w:lvl>
    <w:lvl w:ilvl="7" w:tplc="93908B80">
      <w:numFmt w:val="bullet"/>
      <w:lvlText w:val="•"/>
      <w:lvlJc w:val="left"/>
      <w:pPr>
        <w:ind w:left="7296" w:hanging="361"/>
      </w:pPr>
      <w:rPr>
        <w:rFonts w:hint="default"/>
        <w:lang w:val="el-GR" w:eastAsia="el-GR" w:bidi="el-GR"/>
      </w:rPr>
    </w:lvl>
    <w:lvl w:ilvl="8" w:tplc="3F66B638">
      <w:numFmt w:val="bullet"/>
      <w:lvlText w:val="•"/>
      <w:lvlJc w:val="left"/>
      <w:pPr>
        <w:ind w:left="8219" w:hanging="361"/>
      </w:pPr>
      <w:rPr>
        <w:rFonts w:hint="default"/>
        <w:lang w:val="el-GR" w:eastAsia="el-GR" w:bidi="el-GR"/>
      </w:rPr>
    </w:lvl>
  </w:abstractNum>
  <w:abstractNum w:abstractNumId="2" w15:restartNumberingAfterBreak="0">
    <w:nsid w:val="746C263B"/>
    <w:multiLevelType w:val="hybridMultilevel"/>
    <w:tmpl w:val="C68A4C74"/>
    <w:lvl w:ilvl="0" w:tplc="6434769C">
      <w:numFmt w:val="bullet"/>
      <w:lvlText w:val=""/>
      <w:lvlJc w:val="left"/>
      <w:pPr>
        <w:ind w:left="837" w:hanging="361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98EE62B6">
      <w:numFmt w:val="bullet"/>
      <w:lvlText w:val="•"/>
      <w:lvlJc w:val="left"/>
      <w:pPr>
        <w:ind w:left="1762" w:hanging="361"/>
      </w:pPr>
      <w:rPr>
        <w:rFonts w:hint="default"/>
        <w:lang w:val="el-GR" w:eastAsia="el-GR" w:bidi="el-GR"/>
      </w:rPr>
    </w:lvl>
    <w:lvl w:ilvl="2" w:tplc="7910D190">
      <w:numFmt w:val="bullet"/>
      <w:lvlText w:val="•"/>
      <w:lvlJc w:val="left"/>
      <w:pPr>
        <w:ind w:left="2684" w:hanging="361"/>
      </w:pPr>
      <w:rPr>
        <w:rFonts w:hint="default"/>
        <w:lang w:val="el-GR" w:eastAsia="el-GR" w:bidi="el-GR"/>
      </w:rPr>
    </w:lvl>
    <w:lvl w:ilvl="3" w:tplc="F9D4C6FE">
      <w:numFmt w:val="bullet"/>
      <w:lvlText w:val="•"/>
      <w:lvlJc w:val="left"/>
      <w:pPr>
        <w:ind w:left="3607" w:hanging="361"/>
      </w:pPr>
      <w:rPr>
        <w:rFonts w:hint="default"/>
        <w:lang w:val="el-GR" w:eastAsia="el-GR" w:bidi="el-GR"/>
      </w:rPr>
    </w:lvl>
    <w:lvl w:ilvl="4" w:tplc="B880854C">
      <w:numFmt w:val="bullet"/>
      <w:lvlText w:val="•"/>
      <w:lvlJc w:val="left"/>
      <w:pPr>
        <w:ind w:left="4529" w:hanging="361"/>
      </w:pPr>
      <w:rPr>
        <w:rFonts w:hint="default"/>
        <w:lang w:val="el-GR" w:eastAsia="el-GR" w:bidi="el-GR"/>
      </w:rPr>
    </w:lvl>
    <w:lvl w:ilvl="5" w:tplc="598A7B12">
      <w:numFmt w:val="bullet"/>
      <w:lvlText w:val="•"/>
      <w:lvlJc w:val="left"/>
      <w:pPr>
        <w:ind w:left="5452" w:hanging="361"/>
      </w:pPr>
      <w:rPr>
        <w:rFonts w:hint="default"/>
        <w:lang w:val="el-GR" w:eastAsia="el-GR" w:bidi="el-GR"/>
      </w:rPr>
    </w:lvl>
    <w:lvl w:ilvl="6" w:tplc="03FC1768">
      <w:numFmt w:val="bullet"/>
      <w:lvlText w:val="•"/>
      <w:lvlJc w:val="left"/>
      <w:pPr>
        <w:ind w:left="6374" w:hanging="361"/>
      </w:pPr>
      <w:rPr>
        <w:rFonts w:hint="default"/>
        <w:lang w:val="el-GR" w:eastAsia="el-GR" w:bidi="el-GR"/>
      </w:rPr>
    </w:lvl>
    <w:lvl w:ilvl="7" w:tplc="4254F748">
      <w:numFmt w:val="bullet"/>
      <w:lvlText w:val="•"/>
      <w:lvlJc w:val="left"/>
      <w:pPr>
        <w:ind w:left="7296" w:hanging="361"/>
      </w:pPr>
      <w:rPr>
        <w:rFonts w:hint="default"/>
        <w:lang w:val="el-GR" w:eastAsia="el-GR" w:bidi="el-GR"/>
      </w:rPr>
    </w:lvl>
    <w:lvl w:ilvl="8" w:tplc="4FCEFCA2">
      <w:numFmt w:val="bullet"/>
      <w:lvlText w:val="•"/>
      <w:lvlJc w:val="left"/>
      <w:pPr>
        <w:ind w:left="8219" w:hanging="361"/>
      </w:pPr>
      <w:rPr>
        <w:rFonts w:hint="default"/>
        <w:lang w:val="el-GR" w:eastAsia="el-GR" w:bidi="el-GR"/>
      </w:rPr>
    </w:lvl>
  </w:abstractNum>
  <w:abstractNum w:abstractNumId="3" w15:restartNumberingAfterBreak="0">
    <w:nsid w:val="7ED036B0"/>
    <w:multiLevelType w:val="hybridMultilevel"/>
    <w:tmpl w:val="9DDC8306"/>
    <w:lvl w:ilvl="0" w:tplc="E3E6A420">
      <w:numFmt w:val="bullet"/>
      <w:lvlText w:val=""/>
      <w:lvlJc w:val="left"/>
      <w:pPr>
        <w:ind w:left="683" w:hanging="423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12802F26">
      <w:numFmt w:val="bullet"/>
      <w:lvlText w:val=""/>
      <w:lvlJc w:val="left"/>
      <w:pPr>
        <w:ind w:left="837" w:hanging="409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377AD5A0">
      <w:numFmt w:val="bullet"/>
      <w:lvlText w:val="•"/>
      <w:lvlJc w:val="left"/>
      <w:pPr>
        <w:ind w:left="1864" w:hanging="409"/>
      </w:pPr>
      <w:rPr>
        <w:rFonts w:hint="default"/>
        <w:lang w:val="el-GR" w:eastAsia="el-GR" w:bidi="el-GR"/>
      </w:rPr>
    </w:lvl>
    <w:lvl w:ilvl="3" w:tplc="E936575A">
      <w:numFmt w:val="bullet"/>
      <w:lvlText w:val="•"/>
      <w:lvlJc w:val="left"/>
      <w:pPr>
        <w:ind w:left="2889" w:hanging="409"/>
      </w:pPr>
      <w:rPr>
        <w:rFonts w:hint="default"/>
        <w:lang w:val="el-GR" w:eastAsia="el-GR" w:bidi="el-GR"/>
      </w:rPr>
    </w:lvl>
    <w:lvl w:ilvl="4" w:tplc="A9165B3A">
      <w:numFmt w:val="bullet"/>
      <w:lvlText w:val="•"/>
      <w:lvlJc w:val="left"/>
      <w:pPr>
        <w:ind w:left="3914" w:hanging="409"/>
      </w:pPr>
      <w:rPr>
        <w:rFonts w:hint="default"/>
        <w:lang w:val="el-GR" w:eastAsia="el-GR" w:bidi="el-GR"/>
      </w:rPr>
    </w:lvl>
    <w:lvl w:ilvl="5" w:tplc="2F542EC4">
      <w:numFmt w:val="bullet"/>
      <w:lvlText w:val="•"/>
      <w:lvlJc w:val="left"/>
      <w:pPr>
        <w:ind w:left="4939" w:hanging="409"/>
      </w:pPr>
      <w:rPr>
        <w:rFonts w:hint="default"/>
        <w:lang w:val="el-GR" w:eastAsia="el-GR" w:bidi="el-GR"/>
      </w:rPr>
    </w:lvl>
    <w:lvl w:ilvl="6" w:tplc="5AB2C17E">
      <w:numFmt w:val="bullet"/>
      <w:lvlText w:val="•"/>
      <w:lvlJc w:val="left"/>
      <w:pPr>
        <w:ind w:left="5964" w:hanging="409"/>
      </w:pPr>
      <w:rPr>
        <w:rFonts w:hint="default"/>
        <w:lang w:val="el-GR" w:eastAsia="el-GR" w:bidi="el-GR"/>
      </w:rPr>
    </w:lvl>
    <w:lvl w:ilvl="7" w:tplc="799A81AE">
      <w:numFmt w:val="bullet"/>
      <w:lvlText w:val="•"/>
      <w:lvlJc w:val="left"/>
      <w:pPr>
        <w:ind w:left="6989" w:hanging="409"/>
      </w:pPr>
      <w:rPr>
        <w:rFonts w:hint="default"/>
        <w:lang w:val="el-GR" w:eastAsia="el-GR" w:bidi="el-GR"/>
      </w:rPr>
    </w:lvl>
    <w:lvl w:ilvl="8" w:tplc="6262D5CE">
      <w:numFmt w:val="bullet"/>
      <w:lvlText w:val="•"/>
      <w:lvlJc w:val="left"/>
      <w:pPr>
        <w:ind w:left="8014" w:hanging="409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D51"/>
    <w:rsid w:val="00182AE0"/>
    <w:rsid w:val="00732808"/>
    <w:rsid w:val="00D67D51"/>
    <w:rsid w:val="00DD2226"/>
    <w:rsid w:val="00ED1B7F"/>
    <w:rsid w:val="00F6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C135372"/>
  <w15:docId w15:val="{BA5DB307-9E0C-414C-B78E-9F564BBF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 w:eastAsia="el-GR" w:bidi="el-GR"/>
    </w:rPr>
  </w:style>
  <w:style w:type="paragraph" w:styleId="1">
    <w:name w:val="heading 1"/>
    <w:basedOn w:val="a"/>
    <w:uiPriority w:val="9"/>
    <w:qFormat/>
    <w:pPr>
      <w:spacing w:before="1"/>
      <w:ind w:left="1179" w:right="903" w:hanging="202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6"/>
      <w:outlineLvl w:val="1"/>
    </w:pPr>
    <w:rPr>
      <w:rFonts w:ascii="Comic Sans MS" w:eastAsia="Comic Sans MS" w:hAnsi="Comic Sans MS" w:cs="Comic Sans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pPr>
      <w:spacing w:line="287" w:lineRule="exact"/>
      <w:ind w:left="110"/>
    </w:pPr>
  </w:style>
  <w:style w:type="character" w:styleId="a5">
    <w:name w:val="Placeholder Text"/>
    <w:basedOn w:val="a0"/>
    <w:uiPriority w:val="99"/>
    <w:semiHidden/>
    <w:rsid w:val="00732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884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ΜΑΝΩΛΗΣ</dc:creator>
  <cp:lastModifiedBy>ΧΡΙΣΤΙΝΑ ΚΑΡΑΚΩΤΣΟΥ</cp:lastModifiedBy>
  <cp:revision>4</cp:revision>
  <dcterms:created xsi:type="dcterms:W3CDTF">2020-05-20T17:59:00Z</dcterms:created>
  <dcterms:modified xsi:type="dcterms:W3CDTF">2020-05-20T19:11:00Z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2020-05-20T00:00:00Z</vt:filetime>
  </property>
</Properties>
</file>