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B573" w14:textId="77777777" w:rsidR="00E94593" w:rsidRPr="00E94593" w:rsidRDefault="00E94593" w:rsidP="00E94593">
      <w:pPr>
        <w:rPr>
          <w:b/>
          <w:bCs/>
          <w:lang w:val="en-US"/>
        </w:rPr>
      </w:pPr>
      <w:r w:rsidRPr="00E94593">
        <w:rPr>
          <w:b/>
          <w:bCs/>
          <w:lang w:val="en-US"/>
        </w:rPr>
        <w:t>Lesson Plan for Unit 1: Meeting the Newcomers</w:t>
      </w:r>
    </w:p>
    <w:p w14:paraId="0E49BE45" w14:textId="77777777" w:rsidR="00E94593" w:rsidRPr="00E94593" w:rsidRDefault="00E94593" w:rsidP="00E94593">
      <w:pPr>
        <w:rPr>
          <w:lang w:val="en-US"/>
        </w:rPr>
      </w:pPr>
      <w:r w:rsidRPr="00E94593">
        <w:rPr>
          <w:b/>
          <w:bCs/>
          <w:lang w:val="en-US"/>
        </w:rPr>
        <w:t>LEARNING OBJECTIVE:</w:t>
      </w:r>
      <w:r w:rsidRPr="00E94593">
        <w:rPr>
          <w:lang w:val="en-US"/>
        </w:rPr>
        <w:t xml:space="preserve"> Students will be able to understand and discuss the cultural backgrounds of their classmates, utilizing the Present Simple and Present Continuous tenses to describe their daily activities.</w:t>
      </w:r>
    </w:p>
    <w:p w14:paraId="3E15071A" w14:textId="77777777" w:rsidR="00E94593" w:rsidRPr="00E94593" w:rsidRDefault="00E94593" w:rsidP="00E94593">
      <w:pPr>
        <w:rPr>
          <w:lang w:val="en-US"/>
        </w:rPr>
      </w:pPr>
      <w:r w:rsidRPr="00E94593">
        <w:rPr>
          <w:b/>
          <w:bCs/>
          <w:lang w:val="en-US"/>
        </w:rPr>
        <w:t>ASSESSMENTS:</w:t>
      </w:r>
      <w:r w:rsidRPr="00E94593">
        <w:rPr>
          <w:lang w:val="en-US"/>
        </w:rPr>
        <w:t xml:space="preserve"> Students will complete a geography quiz based on the newcomers' reports, write a short paragraph about a classmate's country, and participate in a role-play interview.</w:t>
      </w:r>
    </w:p>
    <w:p w14:paraId="47BE4676" w14:textId="77777777" w:rsidR="00E94593" w:rsidRPr="00E94593" w:rsidRDefault="00E94593" w:rsidP="00E94593">
      <w:r w:rsidRPr="00E94593">
        <w:rPr>
          <w:b/>
          <w:bCs/>
        </w:rPr>
        <w:t>KEY POINTS:</w:t>
      </w:r>
    </w:p>
    <w:p w14:paraId="69A20AC9" w14:textId="77777777" w:rsidR="00E94593" w:rsidRPr="00E94593" w:rsidRDefault="00E94593" w:rsidP="00E94593">
      <w:pPr>
        <w:numPr>
          <w:ilvl w:val="0"/>
          <w:numId w:val="11"/>
        </w:numPr>
        <w:rPr>
          <w:lang w:val="en-US"/>
        </w:rPr>
      </w:pPr>
      <w:r w:rsidRPr="00E94593">
        <w:rPr>
          <w:lang w:val="en-US"/>
        </w:rPr>
        <w:t>Understanding cultural diversity in the classroom.</w:t>
      </w:r>
    </w:p>
    <w:p w14:paraId="0884ACC5" w14:textId="77777777" w:rsidR="00E94593" w:rsidRPr="00E94593" w:rsidRDefault="00E94593" w:rsidP="00E94593">
      <w:pPr>
        <w:numPr>
          <w:ilvl w:val="0"/>
          <w:numId w:val="11"/>
        </w:numPr>
        <w:rPr>
          <w:lang w:val="en-US"/>
        </w:rPr>
      </w:pPr>
      <w:r w:rsidRPr="00E94593">
        <w:rPr>
          <w:lang w:val="en-US"/>
        </w:rPr>
        <w:t>Using Present Simple and Present Continuous tenses appropriately.</w:t>
      </w:r>
    </w:p>
    <w:p w14:paraId="64E4BCAF" w14:textId="77777777" w:rsidR="00E94593" w:rsidRPr="00E94593" w:rsidRDefault="00E94593" w:rsidP="00E94593">
      <w:pPr>
        <w:numPr>
          <w:ilvl w:val="0"/>
          <w:numId w:val="11"/>
        </w:numPr>
        <w:rPr>
          <w:lang w:val="en-US"/>
        </w:rPr>
      </w:pPr>
      <w:r w:rsidRPr="00E94593">
        <w:rPr>
          <w:lang w:val="en-US"/>
        </w:rPr>
        <w:t>Identifying key information about countries, such as capitals, nationalities, terrain, and major issues.</w:t>
      </w:r>
    </w:p>
    <w:p w14:paraId="36276B7A" w14:textId="77777777" w:rsidR="00E94593" w:rsidRPr="00E94593" w:rsidRDefault="00E94593" w:rsidP="00E94593">
      <w:pPr>
        <w:numPr>
          <w:ilvl w:val="0"/>
          <w:numId w:val="11"/>
        </w:numPr>
        <w:rPr>
          <w:lang w:val="en-US"/>
        </w:rPr>
      </w:pPr>
      <w:r w:rsidRPr="00E94593">
        <w:rPr>
          <w:lang w:val="en-US"/>
        </w:rPr>
        <w:t>Engaging in collaborative conversations to share information.</w:t>
      </w:r>
    </w:p>
    <w:p w14:paraId="2153025C" w14:textId="77777777" w:rsidR="00E94593" w:rsidRPr="00E94593" w:rsidRDefault="00E94593" w:rsidP="00E94593">
      <w:r w:rsidRPr="00E94593">
        <w:rPr>
          <w:b/>
          <w:bCs/>
        </w:rPr>
        <w:t>OPENING:</w:t>
      </w:r>
    </w:p>
    <w:p w14:paraId="088E5180" w14:textId="77777777" w:rsidR="00E94593" w:rsidRPr="00E94593" w:rsidRDefault="00E94593" w:rsidP="00E94593">
      <w:proofErr w:type="spellStart"/>
      <w:r w:rsidRPr="00E94593">
        <w:rPr>
          <w:b/>
          <w:bCs/>
        </w:rPr>
        <w:t>Brainstorming</w:t>
      </w:r>
      <w:proofErr w:type="spellEnd"/>
      <w:r w:rsidRPr="00E94593">
        <w:rPr>
          <w:b/>
          <w:bCs/>
        </w:rPr>
        <w:t xml:space="preserve"> </w:t>
      </w:r>
      <w:proofErr w:type="spellStart"/>
      <w:r w:rsidRPr="00E94593">
        <w:rPr>
          <w:b/>
          <w:bCs/>
        </w:rPr>
        <w:t>worksheet</w:t>
      </w:r>
      <w:proofErr w:type="spellEnd"/>
      <w:r w:rsidRPr="00E94593">
        <w:rPr>
          <w:b/>
          <w:bCs/>
        </w:rPr>
        <w:t xml:space="preserve"> on </w:t>
      </w:r>
      <w:proofErr w:type="spellStart"/>
      <w:r w:rsidRPr="00E94593">
        <w:rPr>
          <w:b/>
          <w:bCs/>
        </w:rPr>
        <w:t>landforms</w:t>
      </w:r>
      <w:proofErr w:type="spellEnd"/>
      <w:r w:rsidRPr="00E94593">
        <w:t xml:space="preserve"> </w:t>
      </w:r>
    </w:p>
    <w:p w14:paraId="56D95951" w14:textId="77777777" w:rsidR="00E94593" w:rsidRPr="00E94593" w:rsidRDefault="00E94593" w:rsidP="00E94593">
      <w:pPr>
        <w:numPr>
          <w:ilvl w:val="0"/>
          <w:numId w:val="12"/>
        </w:numPr>
        <w:rPr>
          <w:lang w:val="en-US"/>
        </w:rPr>
      </w:pPr>
      <w:r w:rsidRPr="00E94593">
        <w:rPr>
          <w:b/>
          <w:bCs/>
          <w:lang w:val="en-US"/>
        </w:rPr>
        <w:t>Begin with a brief discussion</w:t>
      </w:r>
      <w:r w:rsidRPr="00E94593">
        <w:rPr>
          <w:lang w:val="en-US"/>
        </w:rPr>
        <w:t xml:space="preserve"> about the importance of cultural diversity and the upcoming European Day of Languages.</w:t>
      </w:r>
    </w:p>
    <w:p w14:paraId="6B444CA5" w14:textId="77777777" w:rsidR="00E94593" w:rsidRPr="00E94593" w:rsidRDefault="00E94593" w:rsidP="00E94593">
      <w:pPr>
        <w:numPr>
          <w:ilvl w:val="0"/>
          <w:numId w:val="12"/>
        </w:numPr>
        <w:rPr>
          <w:lang w:val="en-US"/>
        </w:rPr>
      </w:pPr>
      <w:r w:rsidRPr="00E94593">
        <w:rPr>
          <w:lang w:val="en-US"/>
        </w:rPr>
        <w:t xml:space="preserve">Ask students: </w:t>
      </w:r>
      <w:r w:rsidRPr="00E94593">
        <w:rPr>
          <w:b/>
          <w:bCs/>
          <w:i/>
          <w:iCs/>
          <w:lang w:val="en-US"/>
        </w:rPr>
        <w:t>"What do you know about different countries in Europe?"</w:t>
      </w:r>
    </w:p>
    <w:p w14:paraId="363D3613" w14:textId="77777777" w:rsidR="00E94593" w:rsidRPr="00E94593" w:rsidRDefault="00E94593" w:rsidP="00E94593">
      <w:pPr>
        <w:numPr>
          <w:ilvl w:val="0"/>
          <w:numId w:val="12"/>
        </w:numPr>
        <w:rPr>
          <w:lang w:val="en-US"/>
        </w:rPr>
      </w:pPr>
      <w:r w:rsidRPr="00E94593">
        <w:rPr>
          <w:b/>
          <w:bCs/>
          <w:lang w:val="en-US"/>
        </w:rPr>
        <w:t>Show a world map</w:t>
      </w:r>
      <w:r w:rsidRPr="00E94593">
        <w:rPr>
          <w:lang w:val="en-US"/>
        </w:rPr>
        <w:t xml:space="preserve"> and point out </w:t>
      </w:r>
      <w:r w:rsidRPr="00E94593">
        <w:rPr>
          <w:b/>
          <w:bCs/>
          <w:lang w:val="en-US"/>
        </w:rPr>
        <w:t>Ukraine, Albania, and Georgia</w:t>
      </w:r>
      <w:r w:rsidRPr="00E94593">
        <w:rPr>
          <w:lang w:val="en-US"/>
        </w:rPr>
        <w:t xml:space="preserve"> to introduce the newcomers' countries.</w:t>
      </w:r>
    </w:p>
    <w:p w14:paraId="6550528A" w14:textId="77777777" w:rsidR="00E94593" w:rsidRPr="00E94593" w:rsidRDefault="00E94593" w:rsidP="00E94593">
      <w:r w:rsidRPr="00E94593">
        <w:rPr>
          <w:b/>
          <w:bCs/>
        </w:rPr>
        <w:t>INTRODUCTION TO NEW MATERIAL:</w:t>
      </w:r>
    </w:p>
    <w:p w14:paraId="557B5797" w14:textId="77777777" w:rsidR="00E94593" w:rsidRPr="00E94593" w:rsidRDefault="00E94593" w:rsidP="00E94593">
      <w:pPr>
        <w:numPr>
          <w:ilvl w:val="0"/>
          <w:numId w:val="13"/>
        </w:numPr>
        <w:rPr>
          <w:lang w:val="en-US"/>
        </w:rPr>
      </w:pPr>
      <w:r w:rsidRPr="00E94593">
        <w:rPr>
          <w:b/>
          <w:bCs/>
          <w:lang w:val="en-US"/>
        </w:rPr>
        <w:t>Play the videos</w:t>
      </w:r>
      <w:r w:rsidRPr="00E94593">
        <w:rPr>
          <w:lang w:val="en-US"/>
        </w:rPr>
        <w:t xml:space="preserve"> of the newcomers' reports, emphasizing key details about each country.</w:t>
      </w:r>
    </w:p>
    <w:p w14:paraId="77DC256D" w14:textId="77777777" w:rsidR="00E94593" w:rsidRPr="00E94593" w:rsidRDefault="00E94593" w:rsidP="00E94593">
      <w:pPr>
        <w:numPr>
          <w:ilvl w:val="0"/>
          <w:numId w:val="13"/>
        </w:numPr>
        <w:rPr>
          <w:lang w:val="en-US"/>
        </w:rPr>
      </w:pPr>
      <w:r w:rsidRPr="00E94593">
        <w:rPr>
          <w:lang w:val="en-US"/>
        </w:rPr>
        <w:t>Discuss the Present Simple and Present Continuous tenses, providing examples from the text.</w:t>
      </w:r>
    </w:p>
    <w:p w14:paraId="5394C42D" w14:textId="77777777" w:rsidR="00E94593" w:rsidRPr="00E94593" w:rsidRDefault="00E94593" w:rsidP="00E94593">
      <w:pPr>
        <w:numPr>
          <w:ilvl w:val="0"/>
          <w:numId w:val="13"/>
        </w:numPr>
        <w:rPr>
          <w:lang w:val="en-US"/>
        </w:rPr>
      </w:pPr>
      <w:r w:rsidRPr="00E94593">
        <w:rPr>
          <w:lang w:val="en-US"/>
        </w:rPr>
        <w:t>Address the misconception that the Present Simple can only describe habitual actions (it can also describe general truths).</w:t>
      </w:r>
    </w:p>
    <w:p w14:paraId="0D36DCAD" w14:textId="77777777" w:rsidR="00E94593" w:rsidRPr="00E94593" w:rsidRDefault="00E94593" w:rsidP="00E94593">
      <w:r w:rsidRPr="00E94593">
        <w:rPr>
          <w:b/>
          <w:bCs/>
        </w:rPr>
        <w:t>GUIDED PRACTICE:</w:t>
      </w:r>
    </w:p>
    <w:p w14:paraId="0CBC82A9" w14:textId="77777777" w:rsidR="00E94593" w:rsidRPr="00E94593" w:rsidRDefault="00E94593" w:rsidP="00E94593">
      <w:pPr>
        <w:numPr>
          <w:ilvl w:val="0"/>
          <w:numId w:val="14"/>
        </w:numPr>
      </w:pPr>
      <w:r w:rsidRPr="00E94593">
        <w:rPr>
          <w:lang w:val="en-US"/>
        </w:rPr>
        <w:t xml:space="preserve">In pairs, students will fill in </w:t>
      </w:r>
      <w:r w:rsidRPr="00E94593">
        <w:rPr>
          <w:b/>
          <w:bCs/>
          <w:lang w:val="en-US"/>
        </w:rPr>
        <w:t>a table comparing the three countries</w:t>
      </w:r>
      <w:r w:rsidRPr="00E94593">
        <w:rPr>
          <w:lang w:val="en-US"/>
        </w:rPr>
        <w:t xml:space="preserve"> based on terrain, weather, and problems. </w:t>
      </w:r>
      <w:r w:rsidRPr="00E94593">
        <w:t>(</w:t>
      </w:r>
      <w:proofErr w:type="spellStart"/>
      <w:r w:rsidRPr="00E94593">
        <w:t>book</w:t>
      </w:r>
      <w:proofErr w:type="spellEnd"/>
      <w:r w:rsidRPr="00E94593">
        <w:t xml:space="preserve"> </w:t>
      </w:r>
      <w:proofErr w:type="spellStart"/>
      <w:r w:rsidRPr="00E94593">
        <w:t>exercise</w:t>
      </w:r>
      <w:proofErr w:type="spellEnd"/>
      <w:r w:rsidRPr="00E94593">
        <w:t>)</w:t>
      </w:r>
    </w:p>
    <w:p w14:paraId="36ED4E82" w14:textId="77777777" w:rsidR="00E94593" w:rsidRPr="00E94593" w:rsidRDefault="00E94593" w:rsidP="00E94593">
      <w:pPr>
        <w:numPr>
          <w:ilvl w:val="0"/>
          <w:numId w:val="14"/>
        </w:numPr>
        <w:rPr>
          <w:lang w:val="en-US"/>
        </w:rPr>
      </w:pPr>
      <w:r w:rsidRPr="00E94593">
        <w:rPr>
          <w:lang w:val="en-US"/>
        </w:rPr>
        <w:t xml:space="preserve">Provide sentence starters to help them formulate their responses. (In..., there are..., It usually </w:t>
      </w:r>
      <w:proofErr w:type="gramStart"/>
      <w:r w:rsidRPr="00E94593">
        <w:rPr>
          <w:lang w:val="en-US"/>
        </w:rPr>
        <w:t>... ,</w:t>
      </w:r>
      <w:proofErr w:type="gramEnd"/>
      <w:r w:rsidRPr="00E94593">
        <w:rPr>
          <w:lang w:val="en-US"/>
        </w:rPr>
        <w:t xml:space="preserve"> It never...., One problem is ....)</w:t>
      </w:r>
    </w:p>
    <w:p w14:paraId="48E9A525" w14:textId="77777777" w:rsidR="00E94593" w:rsidRPr="00E94593" w:rsidRDefault="00E94593" w:rsidP="00E94593">
      <w:pPr>
        <w:numPr>
          <w:ilvl w:val="0"/>
          <w:numId w:val="14"/>
        </w:numPr>
        <w:rPr>
          <w:lang w:val="en-US"/>
        </w:rPr>
      </w:pPr>
      <w:r w:rsidRPr="00E94593">
        <w:rPr>
          <w:lang w:val="en-US"/>
        </w:rPr>
        <w:lastRenderedPageBreak/>
        <w:t>Circulate the room to monitor understanding and provide support as needed.</w:t>
      </w:r>
    </w:p>
    <w:p w14:paraId="46716710" w14:textId="77777777" w:rsidR="00E94593" w:rsidRPr="00E94593" w:rsidRDefault="00E94593" w:rsidP="00E94593">
      <w:r w:rsidRPr="00E94593">
        <w:rPr>
          <w:b/>
          <w:bCs/>
        </w:rPr>
        <w:t>INDEPENDENT PRACTICE:</w:t>
      </w:r>
    </w:p>
    <w:p w14:paraId="078BBCDD" w14:textId="77777777" w:rsidR="00E94593" w:rsidRPr="00E94593" w:rsidRDefault="00E94593" w:rsidP="00E94593">
      <w:pPr>
        <w:numPr>
          <w:ilvl w:val="0"/>
          <w:numId w:val="15"/>
        </w:numPr>
      </w:pPr>
      <w:r w:rsidRPr="00E94593">
        <w:rPr>
          <w:lang w:val="en-US"/>
        </w:rPr>
        <w:t xml:space="preserve">Students will write a similar short paragraph about their own country as if they were newcomers in a classroom abroad. </w:t>
      </w:r>
      <w:r w:rsidRPr="00E94593">
        <w:t xml:space="preserve">3 </w:t>
      </w:r>
      <w:proofErr w:type="spellStart"/>
      <w:r w:rsidRPr="00E94593">
        <w:t>sentences</w:t>
      </w:r>
      <w:proofErr w:type="spellEnd"/>
      <w:r w:rsidRPr="00E94593">
        <w:t xml:space="preserve"> in P.S and 3 in P.C.</w:t>
      </w:r>
    </w:p>
    <w:p w14:paraId="16D91AEB" w14:textId="77777777" w:rsidR="00E94593" w:rsidRPr="00E94593" w:rsidRDefault="00E94593" w:rsidP="00E94593">
      <w:pPr>
        <w:numPr>
          <w:ilvl w:val="0"/>
          <w:numId w:val="15"/>
        </w:numPr>
        <w:rPr>
          <w:lang w:val="en-US"/>
        </w:rPr>
      </w:pPr>
      <w:r w:rsidRPr="00E94593">
        <w:rPr>
          <w:lang w:val="en-US"/>
        </w:rPr>
        <w:t>Collect these for assessment to ensure mastery of verb tenses and understanding of cultural content.</w:t>
      </w:r>
    </w:p>
    <w:p w14:paraId="21EA586E" w14:textId="77777777" w:rsidR="00E94593" w:rsidRPr="00E94593" w:rsidRDefault="00E94593" w:rsidP="00E94593">
      <w:r w:rsidRPr="00E94593">
        <w:rPr>
          <w:b/>
          <w:bCs/>
        </w:rPr>
        <w:t>CLOSING:</w:t>
      </w:r>
    </w:p>
    <w:p w14:paraId="364F2A23" w14:textId="77777777" w:rsidR="00E94593" w:rsidRPr="00E94593" w:rsidRDefault="00E94593" w:rsidP="00E94593">
      <w:pPr>
        <w:numPr>
          <w:ilvl w:val="0"/>
          <w:numId w:val="16"/>
        </w:numPr>
        <w:rPr>
          <w:lang w:val="en-US"/>
        </w:rPr>
      </w:pPr>
      <w:r w:rsidRPr="00E94593">
        <w:rPr>
          <w:lang w:val="en-US"/>
        </w:rPr>
        <w:t>Have students share their paragraphs in small groups.</w:t>
      </w:r>
    </w:p>
    <w:p w14:paraId="161040B5" w14:textId="77777777" w:rsidR="00E94593" w:rsidRPr="00E94593" w:rsidRDefault="00E94593" w:rsidP="00E94593">
      <w:pPr>
        <w:numPr>
          <w:ilvl w:val="0"/>
          <w:numId w:val="16"/>
        </w:numPr>
        <w:rPr>
          <w:lang w:val="en-US"/>
        </w:rPr>
      </w:pPr>
      <w:r w:rsidRPr="00E94593">
        <w:rPr>
          <w:lang w:val="en-US"/>
        </w:rPr>
        <w:t>Conclude with a discussion on what they learned about cultural diversity and the importance of language.</w:t>
      </w:r>
    </w:p>
    <w:p w14:paraId="088F17E1" w14:textId="77777777" w:rsidR="00E94593" w:rsidRPr="00E94593" w:rsidRDefault="00E94593" w:rsidP="00E94593">
      <w:r w:rsidRPr="00E94593">
        <w:rPr>
          <w:b/>
          <w:bCs/>
        </w:rPr>
        <w:t>EXTENSION ACTIVITY:</w:t>
      </w:r>
    </w:p>
    <w:p w14:paraId="7493C816" w14:textId="77777777" w:rsidR="00E94593" w:rsidRPr="00E94593" w:rsidRDefault="00E94593" w:rsidP="00E94593">
      <w:pPr>
        <w:numPr>
          <w:ilvl w:val="0"/>
          <w:numId w:val="17"/>
        </w:numPr>
        <w:rPr>
          <w:lang w:val="en-US"/>
        </w:rPr>
      </w:pPr>
      <w:r w:rsidRPr="00E94593">
        <w:rPr>
          <w:lang w:val="en-US"/>
        </w:rPr>
        <w:t>For early finishers, they can create a poster about their own background or a country of their choice, including key facts and cultural elements.</w:t>
      </w:r>
    </w:p>
    <w:p w14:paraId="646FDA6B" w14:textId="77777777" w:rsidR="00E94593" w:rsidRPr="00E94593" w:rsidRDefault="00E94593" w:rsidP="00E94593">
      <w:r w:rsidRPr="00E94593">
        <w:rPr>
          <w:b/>
          <w:bCs/>
        </w:rPr>
        <w:t>HOMEWORK:</w:t>
      </w:r>
    </w:p>
    <w:p w14:paraId="321B2066" w14:textId="77777777" w:rsidR="00E94593" w:rsidRPr="00E94593" w:rsidRDefault="00E94593" w:rsidP="00E94593">
      <w:pPr>
        <w:numPr>
          <w:ilvl w:val="0"/>
          <w:numId w:val="18"/>
        </w:numPr>
        <w:rPr>
          <w:lang w:val="en-US"/>
        </w:rPr>
      </w:pPr>
      <w:r w:rsidRPr="00E94593">
        <w:rPr>
          <w:lang w:val="en-US"/>
        </w:rPr>
        <w:t>Assign students to do exercises on page 1 of workbook</w:t>
      </w:r>
    </w:p>
    <w:p w14:paraId="55B6C79D" w14:textId="77777777" w:rsidR="00E94593" w:rsidRPr="00E94593" w:rsidRDefault="00E94593" w:rsidP="00E94593">
      <w:r w:rsidRPr="00E94593">
        <w:rPr>
          <w:b/>
          <w:bCs/>
        </w:rPr>
        <w:t>STANDARDS ALIGNED:</w:t>
      </w:r>
    </w:p>
    <w:p w14:paraId="6014B4B7" w14:textId="77777777" w:rsidR="00E94593" w:rsidRPr="00E94593" w:rsidRDefault="00E94593" w:rsidP="00E94593">
      <w:pPr>
        <w:numPr>
          <w:ilvl w:val="0"/>
          <w:numId w:val="19"/>
        </w:numPr>
        <w:rPr>
          <w:lang w:val="en-US"/>
        </w:rPr>
      </w:pPr>
      <w:r w:rsidRPr="00E94593">
        <w:rPr>
          <w:lang w:val="en-US"/>
        </w:rPr>
        <w:t>SL.6.1: Exchanging information and ideas with others through oral collaborative conversations on a range of social and academic topics.</w:t>
      </w:r>
    </w:p>
    <w:p w14:paraId="1565B2CA" w14:textId="77777777" w:rsidR="00E94593" w:rsidRPr="00E94593" w:rsidRDefault="00E94593" w:rsidP="00E94593">
      <w:pPr>
        <w:numPr>
          <w:ilvl w:val="0"/>
          <w:numId w:val="19"/>
        </w:numPr>
        <w:rPr>
          <w:lang w:val="en-US"/>
        </w:rPr>
      </w:pPr>
      <w:r w:rsidRPr="00E94593">
        <w:rPr>
          <w:lang w:val="en-US"/>
        </w:rPr>
        <w:t>W.6.1: Writing literary and informational texts to present, describe, and explain ideas and information, using appropriate technology.</w:t>
      </w:r>
    </w:p>
    <w:p w14:paraId="7988AED8" w14:textId="77777777" w:rsidR="00E94593" w:rsidRPr="00E94593" w:rsidRDefault="00E94593" w:rsidP="00E94593">
      <w:pPr>
        <w:numPr>
          <w:ilvl w:val="0"/>
          <w:numId w:val="19"/>
        </w:numPr>
        <w:rPr>
          <w:lang w:val="en-US"/>
        </w:rPr>
      </w:pPr>
      <w:r w:rsidRPr="00E94593">
        <w:rPr>
          <w:lang w:val="en-US"/>
        </w:rPr>
        <w:t>L.6.3: Using knowledge of language and its conventions when writing, speaking, reading, or listening.</w:t>
      </w:r>
    </w:p>
    <w:p w14:paraId="596659C2" w14:textId="77777777" w:rsidR="00382459" w:rsidRPr="00E94593" w:rsidRDefault="00382459" w:rsidP="00E94593">
      <w:pPr>
        <w:rPr>
          <w:lang w:val="en-US"/>
        </w:rPr>
      </w:pPr>
    </w:p>
    <w:sectPr w:rsidR="00382459" w:rsidRPr="00E94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70B"/>
    <w:multiLevelType w:val="multilevel"/>
    <w:tmpl w:val="BA3E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134"/>
    <w:multiLevelType w:val="multilevel"/>
    <w:tmpl w:val="1D1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7259D"/>
    <w:multiLevelType w:val="multilevel"/>
    <w:tmpl w:val="5664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714B2"/>
    <w:multiLevelType w:val="multilevel"/>
    <w:tmpl w:val="411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10F79"/>
    <w:multiLevelType w:val="multilevel"/>
    <w:tmpl w:val="882A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6B60"/>
    <w:multiLevelType w:val="multilevel"/>
    <w:tmpl w:val="41D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D52E1"/>
    <w:multiLevelType w:val="multilevel"/>
    <w:tmpl w:val="8A38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F46DC"/>
    <w:multiLevelType w:val="multilevel"/>
    <w:tmpl w:val="4FD6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2101B"/>
    <w:multiLevelType w:val="multilevel"/>
    <w:tmpl w:val="119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51BBA"/>
    <w:multiLevelType w:val="multilevel"/>
    <w:tmpl w:val="D89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A663E"/>
    <w:multiLevelType w:val="multilevel"/>
    <w:tmpl w:val="3B9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C5D7D"/>
    <w:multiLevelType w:val="multilevel"/>
    <w:tmpl w:val="A57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63E9C"/>
    <w:multiLevelType w:val="multilevel"/>
    <w:tmpl w:val="442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93E4D"/>
    <w:multiLevelType w:val="multilevel"/>
    <w:tmpl w:val="90CC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A3B62"/>
    <w:multiLevelType w:val="multilevel"/>
    <w:tmpl w:val="981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E502E"/>
    <w:multiLevelType w:val="multilevel"/>
    <w:tmpl w:val="8D22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E0867"/>
    <w:multiLevelType w:val="multilevel"/>
    <w:tmpl w:val="EE8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20F1C"/>
    <w:multiLevelType w:val="multilevel"/>
    <w:tmpl w:val="A66C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F51F8"/>
    <w:multiLevelType w:val="multilevel"/>
    <w:tmpl w:val="D43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228397">
    <w:abstractNumId w:val="13"/>
  </w:num>
  <w:num w:numId="2" w16cid:durableId="2063211072">
    <w:abstractNumId w:val="6"/>
  </w:num>
  <w:num w:numId="3" w16cid:durableId="1969701063">
    <w:abstractNumId w:val="7"/>
  </w:num>
  <w:num w:numId="4" w16cid:durableId="1351057125">
    <w:abstractNumId w:val="12"/>
  </w:num>
  <w:num w:numId="5" w16cid:durableId="956910089">
    <w:abstractNumId w:val="18"/>
  </w:num>
  <w:num w:numId="6" w16cid:durableId="1881699922">
    <w:abstractNumId w:val="2"/>
  </w:num>
  <w:num w:numId="7" w16cid:durableId="2040816825">
    <w:abstractNumId w:val="0"/>
  </w:num>
  <w:num w:numId="8" w16cid:durableId="1242905444">
    <w:abstractNumId w:val="15"/>
  </w:num>
  <w:num w:numId="9" w16cid:durableId="666130510">
    <w:abstractNumId w:val="8"/>
  </w:num>
  <w:num w:numId="10" w16cid:durableId="1483692864">
    <w:abstractNumId w:val="17"/>
  </w:num>
  <w:num w:numId="11" w16cid:durableId="830408026">
    <w:abstractNumId w:val="1"/>
  </w:num>
  <w:num w:numId="12" w16cid:durableId="1025063631">
    <w:abstractNumId w:val="16"/>
  </w:num>
  <w:num w:numId="13" w16cid:durableId="2050641778">
    <w:abstractNumId w:val="11"/>
  </w:num>
  <w:num w:numId="14" w16cid:durableId="454057811">
    <w:abstractNumId w:val="5"/>
  </w:num>
  <w:num w:numId="15" w16cid:durableId="1348362115">
    <w:abstractNumId w:val="9"/>
  </w:num>
  <w:num w:numId="16" w16cid:durableId="1864707608">
    <w:abstractNumId w:val="14"/>
  </w:num>
  <w:num w:numId="17" w16cid:durableId="834959922">
    <w:abstractNumId w:val="3"/>
  </w:num>
  <w:num w:numId="18" w16cid:durableId="785003788">
    <w:abstractNumId w:val="4"/>
  </w:num>
  <w:num w:numId="19" w16cid:durableId="648049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9"/>
    <w:rsid w:val="00382459"/>
    <w:rsid w:val="004D6C42"/>
    <w:rsid w:val="008D5C1B"/>
    <w:rsid w:val="00E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B045-6AD9-4C40-8021-F1EAE6F9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2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2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2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2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2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2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2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2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2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245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245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24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24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24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24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2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24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24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245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245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2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Stalia</dc:creator>
  <cp:keywords/>
  <dc:description/>
  <cp:lastModifiedBy>Charalampos Ioannidis</cp:lastModifiedBy>
  <cp:revision>2</cp:revision>
  <dcterms:created xsi:type="dcterms:W3CDTF">2025-09-14T13:55:00Z</dcterms:created>
  <dcterms:modified xsi:type="dcterms:W3CDTF">2025-09-14T13:55:00Z</dcterms:modified>
</cp:coreProperties>
</file>