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15" w:lineRule="atLeast"/>
        <w:ind w:left="0" w:right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3085A"/>
          <w:spacing w:val="0"/>
          <w:sz w:val="22"/>
          <w:szCs w:val="22"/>
          <w:shd w:val="clear" w:fill="FFFFFF"/>
        </w:rPr>
        <w:t>Relative clauses: defining relative clauses</w:t>
      </w:r>
      <w:r>
        <w:rPr>
          <w:rFonts w:hint="default" w:ascii="Arial" w:hAnsi="Arial" w:eastAsia="SimSun" w:cs="Arial"/>
          <w:kern w:val="0"/>
          <w:sz w:val="22"/>
          <w:szCs w:val="22"/>
          <w:bdr w:val="none" w:color="auto" w:sz="0" w:space="0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keepNext w:val="0"/>
        <w:keepLines w:val="0"/>
        <w:widowControl/>
        <w:suppressLineNumbers w:val="0"/>
        <w:spacing w:before="0" w:beforeAutospacing="0" w:after="300" w:afterAutospacing="0"/>
        <w:ind w:left="0" w:right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Do you know how to define who or what you are talking about using relative clauses? Test what you know with interactive exercises and read the explanation to help you.</w:t>
      </w:r>
    </w:p>
    <w:p>
      <w:pPr>
        <w:pStyle w:val="9"/>
        <w:keepNext w:val="0"/>
        <w:keepLines w:val="0"/>
        <w:widowControl/>
        <w:suppressLineNumbers w:val="0"/>
        <w:spacing w:before="300" w:beforeAutospacing="0" w:after="480" w:afterAutospacing="0"/>
        <w:ind w:left="0" w:right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Look at these examples to see how defining relative clauses are used.</w:t>
      </w:r>
    </w:p>
    <w:p>
      <w:pPr>
        <w:pStyle w:val="9"/>
        <w:keepNext w:val="0"/>
        <w:keepLines w:val="0"/>
        <w:widowControl/>
        <w:suppressLineNumbers w:val="0"/>
        <w:spacing w:before="300" w:beforeAutospacing="0" w:after="300" w:afterAutospacing="0"/>
        <w:ind w:left="720" w:right="720"/>
        <w:rPr>
          <w:rFonts w:hint="default" w:ascii="Arial" w:hAnsi="Arial" w:cs="Arial"/>
          <w:sz w:val="22"/>
          <w:szCs w:val="22"/>
        </w:rPr>
      </w:pPr>
      <w:r>
        <w:rPr>
          <w:rStyle w:val="7"/>
          <w:rFonts w:hint="default" w:ascii="Arial" w:hAnsi="Arial" w:eastAsia="SimSun" w:cs="Arial"/>
          <w:sz w:val="22"/>
          <w:szCs w:val="22"/>
        </w:rPr>
        <w:t>Are you the one who sent me the email?</w:t>
      </w:r>
      <w:r>
        <w:rPr>
          <w:rStyle w:val="7"/>
          <w:rFonts w:hint="default" w:ascii="Arial" w:hAnsi="Arial" w:eastAsia="SimSun" w:cs="Arial"/>
          <w:sz w:val="22"/>
          <w:szCs w:val="22"/>
        </w:rPr>
        <w:br w:type="textWrapping"/>
      </w:r>
      <w:r>
        <w:rPr>
          <w:rStyle w:val="7"/>
          <w:rFonts w:hint="default" w:ascii="Arial" w:hAnsi="Arial" w:eastAsia="SimSun" w:cs="Arial"/>
          <w:sz w:val="22"/>
          <w:szCs w:val="22"/>
        </w:rPr>
        <w:t>The phone which has the most features is also the most expensive.</w:t>
      </w:r>
      <w:r>
        <w:rPr>
          <w:rStyle w:val="7"/>
          <w:rFonts w:hint="default" w:ascii="Arial" w:hAnsi="Arial" w:eastAsia="SimSun" w:cs="Arial"/>
          <w:sz w:val="22"/>
          <w:szCs w:val="22"/>
        </w:rPr>
        <w:br w:type="textWrapping"/>
      </w:r>
      <w:r>
        <w:rPr>
          <w:rStyle w:val="7"/>
          <w:rFonts w:hint="default" w:ascii="Arial" w:hAnsi="Arial" w:eastAsia="SimSun" w:cs="Arial"/>
          <w:sz w:val="22"/>
          <w:szCs w:val="22"/>
        </w:rPr>
        <w:t>This is the video that I wanted to show you.</w:t>
      </w:r>
      <w:r>
        <w:rPr>
          <w:rStyle w:val="7"/>
          <w:rFonts w:hint="default" w:ascii="Arial" w:hAnsi="Arial" w:eastAsia="SimSun" w:cs="Arial"/>
          <w:sz w:val="22"/>
          <w:szCs w:val="22"/>
        </w:rPr>
        <w:br w:type="textWrapping"/>
      </w:r>
      <w:r>
        <w:rPr>
          <w:rStyle w:val="7"/>
          <w:rFonts w:hint="default" w:ascii="Arial" w:hAnsi="Arial" w:eastAsia="SimSun" w:cs="Arial"/>
          <w:sz w:val="22"/>
          <w:szCs w:val="22"/>
        </w:rPr>
        <w:t>The person they spoke to was really helpful.</w:t>
      </w:r>
    </w:p>
    <w:p>
      <w:pPr>
        <w:pStyle w:val="3"/>
        <w:keepNext w:val="0"/>
        <w:keepLines w:val="0"/>
        <w:widowControl/>
        <w:suppressLineNumbers w:val="0"/>
        <w:spacing w:before="900" w:beforeAutospacing="0" w:after="480" w:afterAutospacing="0" w:line="15" w:lineRule="atLeast"/>
        <w:ind w:left="0" w:right="0"/>
        <w:rPr>
          <w:rFonts w:hint="default" w:ascii="Arial" w:hAnsi="Arial" w:eastAsia="Arial" w:cs="Arial"/>
          <w:color w:val="23085A"/>
          <w:sz w:val="22"/>
          <w:szCs w:val="22"/>
        </w:rPr>
      </w:pPr>
      <w:r>
        <w:rPr>
          <w:rFonts w:hint="default" w:ascii="Arial" w:hAnsi="Arial" w:eastAsia="Arial" w:cs="Arial"/>
          <w:color w:val="23085A"/>
          <w:sz w:val="22"/>
          <w:szCs w:val="22"/>
        </w:rPr>
        <w:t>Grammar explanation</w:t>
      </w:r>
    </w:p>
    <w:p>
      <w:pPr>
        <w:pStyle w:val="9"/>
        <w:keepNext w:val="0"/>
        <w:keepLines w:val="0"/>
        <w:widowControl/>
        <w:suppressLineNumbers w:val="0"/>
        <w:spacing w:before="300" w:beforeAutospacing="0" w:after="480" w:afterAutospacing="0"/>
        <w:ind w:left="0" w:right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Relative clauses give us information about the person or thing mentioned. </w:t>
      </w:r>
    </w:p>
    <w:p>
      <w:pPr>
        <w:pStyle w:val="9"/>
        <w:keepNext w:val="0"/>
        <w:keepLines w:val="0"/>
        <w:widowControl/>
        <w:suppressLineNumbers w:val="0"/>
        <w:spacing w:before="300" w:beforeAutospacing="0" w:after="480" w:afterAutospacing="0"/>
        <w:ind w:left="0" w:right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Defining relative clauses give us </w:t>
      </w:r>
      <w:r>
        <w:rPr>
          <w:rStyle w:val="7"/>
          <w:rFonts w:hint="default" w:ascii="Arial" w:hAnsi="Arial" w:cs="Arial"/>
          <w:sz w:val="22"/>
          <w:szCs w:val="22"/>
        </w:rPr>
        <w:t>essential</w:t>
      </w:r>
      <w:r>
        <w:rPr>
          <w:rFonts w:hint="default" w:ascii="Arial" w:hAnsi="Arial" w:cs="Arial"/>
          <w:sz w:val="22"/>
          <w:szCs w:val="22"/>
        </w:rPr>
        <w:t> information – information that tells us who or what we are talking about.</w:t>
      </w:r>
    </w:p>
    <w:p>
      <w:pPr>
        <w:pStyle w:val="9"/>
        <w:keepNext w:val="0"/>
        <w:keepLines w:val="0"/>
        <w:widowControl/>
        <w:suppressLineNumbers w:val="0"/>
        <w:spacing w:before="300" w:beforeAutospacing="0" w:after="300" w:afterAutospacing="0"/>
        <w:ind w:left="720" w:right="720"/>
        <w:rPr>
          <w:rFonts w:hint="default" w:ascii="Arial" w:hAnsi="Arial" w:cs="Arial"/>
          <w:sz w:val="22"/>
          <w:szCs w:val="22"/>
        </w:rPr>
      </w:pPr>
      <w:r>
        <w:rPr>
          <w:rStyle w:val="7"/>
          <w:rFonts w:hint="default" w:ascii="Arial" w:hAnsi="Arial" w:eastAsia="SimSun" w:cs="Arial"/>
          <w:sz w:val="22"/>
          <w:szCs w:val="22"/>
        </w:rPr>
        <w:t>The woman </w:t>
      </w:r>
      <w:r>
        <w:rPr>
          <w:rStyle w:val="10"/>
          <w:rFonts w:hint="default" w:ascii="Arial" w:hAnsi="Arial" w:eastAsia="SimSun" w:cs="Arial"/>
          <w:b/>
          <w:bCs/>
          <w:sz w:val="22"/>
          <w:szCs w:val="22"/>
        </w:rPr>
        <w:t>who lives next door</w:t>
      </w:r>
      <w:r>
        <w:rPr>
          <w:rStyle w:val="7"/>
          <w:rFonts w:hint="default" w:ascii="Arial" w:hAnsi="Arial" w:eastAsia="SimSun" w:cs="Arial"/>
          <w:sz w:val="22"/>
          <w:szCs w:val="22"/>
        </w:rPr>
        <w:t> works in a bank. </w:t>
      </w:r>
      <w:r>
        <w:rPr>
          <w:rStyle w:val="7"/>
          <w:rFonts w:hint="default" w:ascii="Arial" w:hAnsi="Arial" w:eastAsia="SimSun" w:cs="Arial"/>
          <w:sz w:val="22"/>
          <w:szCs w:val="22"/>
        </w:rPr>
        <w:br w:type="textWrapping"/>
      </w:r>
      <w:r>
        <w:rPr>
          <w:rStyle w:val="7"/>
          <w:rFonts w:hint="default" w:ascii="Arial" w:hAnsi="Arial" w:eastAsia="SimSun" w:cs="Arial"/>
          <w:sz w:val="22"/>
          <w:szCs w:val="22"/>
        </w:rPr>
        <w:t>These are the flights </w:t>
      </w:r>
      <w:r>
        <w:rPr>
          <w:rStyle w:val="10"/>
          <w:rFonts w:hint="default" w:ascii="Arial" w:hAnsi="Arial" w:eastAsia="SimSun" w:cs="Arial"/>
          <w:b/>
          <w:bCs/>
          <w:sz w:val="22"/>
          <w:szCs w:val="22"/>
        </w:rPr>
        <w:t>that have been cancelled</w:t>
      </w:r>
      <w:r>
        <w:rPr>
          <w:rStyle w:val="7"/>
          <w:rFonts w:hint="default" w:ascii="Arial" w:hAnsi="Arial" w:eastAsia="SimSun" w:cs="Arial"/>
          <w:sz w:val="22"/>
          <w:szCs w:val="22"/>
        </w:rPr>
        <w:t>.</w:t>
      </w:r>
    </w:p>
    <w:p>
      <w:pPr>
        <w:pStyle w:val="9"/>
        <w:keepNext w:val="0"/>
        <w:keepLines w:val="0"/>
        <w:widowControl/>
        <w:suppressLineNumbers w:val="0"/>
        <w:spacing w:before="300" w:beforeAutospacing="0" w:after="480" w:afterAutospacing="0"/>
        <w:ind w:left="0" w:right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We usually use a relative pronoun or adverb to start a defining relative clause: </w:t>
      </w:r>
      <w:r>
        <w:rPr>
          <w:rStyle w:val="7"/>
          <w:rFonts w:hint="default" w:ascii="Arial" w:hAnsi="Arial" w:cs="Arial"/>
          <w:sz w:val="22"/>
          <w:szCs w:val="22"/>
        </w:rPr>
        <w:t>who</w:t>
      </w:r>
      <w:r>
        <w:rPr>
          <w:rFonts w:hint="default" w:ascii="Arial" w:hAnsi="Arial" w:cs="Arial"/>
          <w:sz w:val="22"/>
          <w:szCs w:val="22"/>
        </w:rPr>
        <w:t>, </w:t>
      </w:r>
      <w:r>
        <w:rPr>
          <w:rStyle w:val="7"/>
          <w:rFonts w:hint="default" w:ascii="Arial" w:hAnsi="Arial" w:cs="Arial"/>
          <w:sz w:val="22"/>
          <w:szCs w:val="22"/>
        </w:rPr>
        <w:t>which</w:t>
      </w:r>
      <w:r>
        <w:rPr>
          <w:rFonts w:hint="default" w:ascii="Arial" w:hAnsi="Arial" w:cs="Arial"/>
          <w:sz w:val="22"/>
          <w:szCs w:val="22"/>
        </w:rPr>
        <w:t>, </w:t>
      </w:r>
      <w:r>
        <w:rPr>
          <w:rStyle w:val="7"/>
          <w:rFonts w:hint="default" w:ascii="Arial" w:hAnsi="Arial" w:cs="Arial"/>
          <w:sz w:val="22"/>
          <w:szCs w:val="22"/>
        </w:rPr>
        <w:t>that</w:t>
      </w:r>
      <w:r>
        <w:rPr>
          <w:rFonts w:hint="default" w:ascii="Arial" w:hAnsi="Arial" w:cs="Arial"/>
          <w:sz w:val="22"/>
          <w:szCs w:val="22"/>
        </w:rPr>
        <w:t>, </w:t>
      </w:r>
      <w:r>
        <w:rPr>
          <w:rStyle w:val="7"/>
          <w:rFonts w:hint="default" w:ascii="Arial" w:hAnsi="Arial" w:cs="Arial"/>
          <w:sz w:val="22"/>
          <w:szCs w:val="22"/>
        </w:rPr>
        <w:t>when</w:t>
      </w:r>
      <w:r>
        <w:rPr>
          <w:rFonts w:hint="default" w:ascii="Arial" w:hAnsi="Arial" w:cs="Arial"/>
          <w:sz w:val="22"/>
          <w:szCs w:val="22"/>
        </w:rPr>
        <w:t>, </w:t>
      </w:r>
      <w:r>
        <w:rPr>
          <w:rStyle w:val="7"/>
          <w:rFonts w:hint="default" w:ascii="Arial" w:hAnsi="Arial" w:cs="Arial"/>
          <w:sz w:val="22"/>
          <w:szCs w:val="22"/>
        </w:rPr>
        <w:t>where </w:t>
      </w:r>
      <w:r>
        <w:rPr>
          <w:rFonts w:hint="default" w:ascii="Arial" w:hAnsi="Arial" w:cs="Arial"/>
          <w:sz w:val="22"/>
          <w:szCs w:val="22"/>
        </w:rPr>
        <w:t>or </w:t>
      </w:r>
      <w:r>
        <w:rPr>
          <w:rStyle w:val="7"/>
          <w:rFonts w:hint="default" w:ascii="Arial" w:hAnsi="Arial" w:cs="Arial"/>
          <w:sz w:val="22"/>
          <w:szCs w:val="22"/>
        </w:rPr>
        <w:t>whose</w:t>
      </w:r>
      <w:r>
        <w:rPr>
          <w:rFonts w:hint="default" w:ascii="Arial" w:hAnsi="Arial" w:cs="Arial"/>
          <w:sz w:val="22"/>
          <w:szCs w:val="22"/>
        </w:rPr>
        <w:t>.</w:t>
      </w:r>
    </w:p>
    <w:p>
      <w:pPr>
        <w:pStyle w:val="9"/>
        <w:keepNext w:val="0"/>
        <w:keepLines w:val="0"/>
        <w:widowControl/>
        <w:suppressLineNumbers w:val="0"/>
        <w:spacing w:before="300" w:beforeAutospacing="0" w:after="480" w:afterAutospacing="0"/>
        <w:ind w:left="0" w:right="0"/>
        <w:rPr>
          <w:rFonts w:hint="default" w:ascii="Arial" w:hAnsi="Arial" w:eastAsia="Arial" w:cs="Arial"/>
          <w:b/>
          <w:bCs/>
          <w:color w:val="23085A"/>
          <w:sz w:val="22"/>
          <w:szCs w:val="22"/>
        </w:rPr>
      </w:pPr>
      <w:r>
        <w:rPr>
          <w:rStyle w:val="7"/>
          <w:rFonts w:hint="default" w:ascii="Arial" w:hAnsi="Arial" w:eastAsia="Arial" w:cs="Arial"/>
          <w:b/>
          <w:bCs/>
          <w:color w:val="23085A"/>
          <w:sz w:val="22"/>
          <w:szCs w:val="22"/>
        </w:rPr>
        <w:t>who</w:t>
      </w:r>
      <w:r>
        <w:rPr>
          <w:rFonts w:hint="default" w:ascii="Arial" w:hAnsi="Arial" w:eastAsia="Arial" w:cs="Arial"/>
          <w:b/>
          <w:bCs/>
          <w:color w:val="23085A"/>
          <w:sz w:val="22"/>
          <w:szCs w:val="22"/>
        </w:rPr>
        <w:t>/</w:t>
      </w:r>
      <w:r>
        <w:rPr>
          <w:rStyle w:val="7"/>
          <w:rFonts w:hint="default" w:ascii="Arial" w:hAnsi="Arial" w:eastAsia="Arial" w:cs="Arial"/>
          <w:b/>
          <w:bCs/>
          <w:color w:val="23085A"/>
          <w:sz w:val="22"/>
          <w:szCs w:val="22"/>
        </w:rPr>
        <w:t>that</w:t>
      </w:r>
    </w:p>
    <w:p>
      <w:pPr>
        <w:pStyle w:val="9"/>
        <w:keepNext w:val="0"/>
        <w:keepLines w:val="0"/>
        <w:widowControl/>
        <w:suppressLineNumbers w:val="0"/>
        <w:spacing w:before="300" w:beforeAutospacing="0" w:after="480" w:afterAutospacing="0"/>
        <w:ind w:left="0" w:right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We can use </w:t>
      </w:r>
      <w:r>
        <w:rPr>
          <w:rStyle w:val="7"/>
          <w:rFonts w:hint="default" w:ascii="Arial" w:hAnsi="Arial" w:cs="Arial"/>
          <w:sz w:val="22"/>
          <w:szCs w:val="22"/>
        </w:rPr>
        <w:t>who</w:t>
      </w:r>
      <w:r>
        <w:rPr>
          <w:rFonts w:hint="default" w:ascii="Arial" w:hAnsi="Arial" w:cs="Arial"/>
          <w:sz w:val="22"/>
          <w:szCs w:val="22"/>
        </w:rPr>
        <w:t> or </w:t>
      </w:r>
      <w:r>
        <w:rPr>
          <w:rStyle w:val="7"/>
          <w:rFonts w:hint="default" w:ascii="Arial" w:hAnsi="Arial" w:cs="Arial"/>
          <w:sz w:val="22"/>
          <w:szCs w:val="22"/>
        </w:rPr>
        <w:t>that</w:t>
      </w:r>
      <w:r>
        <w:rPr>
          <w:rFonts w:hint="default" w:ascii="Arial" w:hAnsi="Arial" w:cs="Arial"/>
          <w:sz w:val="22"/>
          <w:szCs w:val="22"/>
        </w:rPr>
        <w:t> to talk about people. </w:t>
      </w:r>
      <w:r>
        <w:rPr>
          <w:rStyle w:val="7"/>
          <w:rFonts w:hint="default" w:ascii="Arial" w:hAnsi="Arial" w:cs="Arial"/>
          <w:sz w:val="22"/>
          <w:szCs w:val="22"/>
        </w:rPr>
        <w:t>that</w:t>
      </w:r>
      <w:r>
        <w:rPr>
          <w:rFonts w:hint="default" w:ascii="Arial" w:hAnsi="Arial" w:cs="Arial"/>
          <w:sz w:val="22"/>
          <w:szCs w:val="22"/>
        </w:rPr>
        <w:t> is more common and a bit more informal.</w:t>
      </w:r>
    </w:p>
    <w:p>
      <w:pPr>
        <w:pStyle w:val="9"/>
        <w:keepNext w:val="0"/>
        <w:keepLines w:val="0"/>
        <w:widowControl/>
        <w:suppressLineNumbers w:val="0"/>
        <w:spacing w:before="300" w:beforeAutospacing="0" w:after="300" w:afterAutospacing="0"/>
        <w:ind w:left="720" w:right="720"/>
        <w:rPr>
          <w:rStyle w:val="7"/>
          <w:rFonts w:hint="default" w:ascii="Arial" w:hAnsi="Arial" w:eastAsia="SimSun" w:cs="Arial"/>
          <w:sz w:val="22"/>
          <w:szCs w:val="22"/>
        </w:rPr>
      </w:pPr>
      <w:r>
        <w:rPr>
          <w:rStyle w:val="7"/>
          <w:rFonts w:hint="default" w:ascii="Arial" w:hAnsi="Arial" w:eastAsia="SimSun" w:cs="Arial"/>
          <w:sz w:val="22"/>
          <w:szCs w:val="22"/>
        </w:rPr>
        <w:t>She's the woman </w:t>
      </w:r>
      <w:r>
        <w:rPr>
          <w:rStyle w:val="10"/>
          <w:rFonts w:hint="default" w:ascii="Arial" w:hAnsi="Arial" w:eastAsia="SimSun" w:cs="Arial"/>
          <w:b/>
          <w:bCs/>
          <w:sz w:val="22"/>
          <w:szCs w:val="22"/>
        </w:rPr>
        <w:t>who</w:t>
      </w:r>
      <w:r>
        <w:rPr>
          <w:rStyle w:val="7"/>
          <w:rFonts w:hint="default" w:ascii="Arial" w:hAnsi="Arial" w:eastAsia="SimSun" w:cs="Arial"/>
          <w:sz w:val="22"/>
          <w:szCs w:val="22"/>
        </w:rPr>
        <w:t> cuts my hair.</w:t>
      </w:r>
      <w:r>
        <w:rPr>
          <w:rStyle w:val="7"/>
          <w:rFonts w:hint="default" w:ascii="Arial" w:hAnsi="Arial" w:eastAsia="SimSun" w:cs="Arial"/>
          <w:sz w:val="22"/>
          <w:szCs w:val="22"/>
        </w:rPr>
        <w:br w:type="textWrapping"/>
      </w:r>
      <w:r>
        <w:rPr>
          <w:rStyle w:val="7"/>
          <w:rFonts w:hint="default" w:ascii="Arial" w:hAnsi="Arial" w:eastAsia="SimSun" w:cs="Arial"/>
          <w:sz w:val="22"/>
          <w:szCs w:val="22"/>
        </w:rPr>
        <w:t>He's the man </w:t>
      </w:r>
      <w:r>
        <w:rPr>
          <w:rStyle w:val="10"/>
          <w:rFonts w:hint="default" w:ascii="Arial" w:hAnsi="Arial" w:eastAsia="SimSun" w:cs="Arial"/>
          <w:b/>
          <w:bCs/>
          <w:sz w:val="22"/>
          <w:szCs w:val="22"/>
        </w:rPr>
        <w:t>that</w:t>
      </w:r>
      <w:r>
        <w:rPr>
          <w:rStyle w:val="7"/>
          <w:rFonts w:hint="default" w:ascii="Arial" w:hAnsi="Arial" w:eastAsia="SimSun" w:cs="Arial"/>
          <w:sz w:val="22"/>
          <w:szCs w:val="22"/>
        </w:rPr>
        <w:t> I met at the conference.</w:t>
      </w:r>
    </w:p>
    <w:p>
      <w:pPr>
        <w:pStyle w:val="9"/>
        <w:keepNext w:val="0"/>
        <w:keepLines w:val="0"/>
        <w:widowControl/>
        <w:suppressLineNumbers w:val="0"/>
        <w:spacing w:before="300" w:beforeAutospacing="0" w:after="300" w:afterAutospacing="0"/>
        <w:ind w:left="720" w:right="720"/>
        <w:rPr>
          <w:rStyle w:val="7"/>
          <w:rFonts w:hint="default" w:ascii="Arial" w:hAnsi="Arial" w:eastAsia="SimSun" w:cs="Arial"/>
          <w:sz w:val="22"/>
          <w:szCs w:val="22"/>
        </w:rPr>
      </w:pPr>
    </w:p>
    <w:p>
      <w:pPr>
        <w:pStyle w:val="9"/>
        <w:keepNext w:val="0"/>
        <w:keepLines w:val="0"/>
        <w:widowControl/>
        <w:suppressLineNumbers w:val="0"/>
        <w:spacing w:before="300" w:beforeAutospacing="0" w:after="300" w:afterAutospacing="0"/>
        <w:ind w:left="720" w:right="720"/>
        <w:rPr>
          <w:rStyle w:val="7"/>
          <w:rFonts w:hint="default" w:ascii="Arial" w:hAnsi="Arial" w:eastAsia="SimSun" w:cs="Arial"/>
          <w:sz w:val="22"/>
          <w:szCs w:val="22"/>
        </w:rPr>
      </w:pPr>
    </w:p>
    <w:p>
      <w:pPr>
        <w:pStyle w:val="4"/>
        <w:keepNext w:val="0"/>
        <w:keepLines w:val="0"/>
        <w:widowControl/>
        <w:suppressLineNumbers w:val="0"/>
        <w:spacing w:before="1500" w:beforeAutospacing="0" w:after="600" w:afterAutospacing="0" w:line="15" w:lineRule="atLeast"/>
        <w:ind w:left="0" w:right="0"/>
        <w:rPr>
          <w:rFonts w:hint="default" w:ascii="Arial" w:hAnsi="Arial" w:eastAsia="Arial" w:cs="Arial"/>
          <w:color w:val="23085A"/>
          <w:sz w:val="22"/>
          <w:szCs w:val="22"/>
        </w:rPr>
      </w:pPr>
      <w:r>
        <w:rPr>
          <w:rStyle w:val="7"/>
          <w:rFonts w:hint="default" w:ascii="Arial" w:hAnsi="Arial" w:eastAsia="Arial" w:cs="Arial"/>
          <w:color w:val="23085A"/>
          <w:sz w:val="22"/>
          <w:szCs w:val="22"/>
        </w:rPr>
        <w:t>which</w:t>
      </w:r>
      <w:r>
        <w:rPr>
          <w:rFonts w:hint="default" w:ascii="Arial" w:hAnsi="Arial" w:eastAsia="Arial" w:cs="Arial"/>
          <w:color w:val="23085A"/>
          <w:sz w:val="22"/>
          <w:szCs w:val="22"/>
        </w:rPr>
        <w:t>/</w:t>
      </w:r>
      <w:r>
        <w:rPr>
          <w:rStyle w:val="7"/>
          <w:rFonts w:hint="default" w:ascii="Arial" w:hAnsi="Arial" w:eastAsia="Arial" w:cs="Arial"/>
          <w:color w:val="23085A"/>
          <w:sz w:val="22"/>
          <w:szCs w:val="22"/>
        </w:rPr>
        <w:t>that</w:t>
      </w:r>
      <w:r>
        <w:rPr>
          <w:rFonts w:hint="default" w:ascii="Arial" w:hAnsi="Arial" w:eastAsia="Arial" w:cs="Arial"/>
          <w:color w:val="23085A"/>
          <w:sz w:val="22"/>
          <w:szCs w:val="22"/>
        </w:rPr>
        <w:t> </w:t>
      </w:r>
    </w:p>
    <w:p>
      <w:pPr>
        <w:pStyle w:val="9"/>
        <w:keepNext w:val="0"/>
        <w:keepLines w:val="0"/>
        <w:widowControl/>
        <w:suppressLineNumbers w:val="0"/>
        <w:spacing w:before="300" w:beforeAutospacing="0" w:after="480" w:afterAutospacing="0"/>
        <w:ind w:left="0" w:right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We can use </w:t>
      </w:r>
      <w:r>
        <w:rPr>
          <w:rStyle w:val="7"/>
          <w:rFonts w:hint="default" w:ascii="Arial" w:hAnsi="Arial" w:cs="Arial"/>
          <w:sz w:val="22"/>
          <w:szCs w:val="22"/>
        </w:rPr>
        <w:t>which</w:t>
      </w:r>
      <w:r>
        <w:rPr>
          <w:rFonts w:hint="default" w:ascii="Arial" w:hAnsi="Arial" w:cs="Arial"/>
          <w:sz w:val="22"/>
          <w:szCs w:val="22"/>
        </w:rPr>
        <w:t> or </w:t>
      </w:r>
      <w:r>
        <w:rPr>
          <w:rStyle w:val="7"/>
          <w:rFonts w:hint="default" w:ascii="Arial" w:hAnsi="Arial" w:cs="Arial"/>
          <w:sz w:val="22"/>
          <w:szCs w:val="22"/>
        </w:rPr>
        <w:t>that </w:t>
      </w:r>
      <w:r>
        <w:rPr>
          <w:rFonts w:hint="default" w:ascii="Arial" w:hAnsi="Arial" w:cs="Arial"/>
          <w:sz w:val="22"/>
          <w:szCs w:val="22"/>
        </w:rPr>
        <w:t>to talk about things. </w:t>
      </w:r>
      <w:r>
        <w:rPr>
          <w:rStyle w:val="7"/>
          <w:rFonts w:hint="default" w:ascii="Arial" w:hAnsi="Arial" w:cs="Arial"/>
          <w:sz w:val="22"/>
          <w:szCs w:val="22"/>
        </w:rPr>
        <w:t>that</w:t>
      </w:r>
      <w:r>
        <w:rPr>
          <w:rFonts w:hint="default" w:ascii="Arial" w:hAnsi="Arial" w:cs="Arial"/>
          <w:sz w:val="22"/>
          <w:szCs w:val="22"/>
        </w:rPr>
        <w:t> is more common and a bit more informal.</w:t>
      </w:r>
    </w:p>
    <w:p>
      <w:pPr>
        <w:pStyle w:val="9"/>
        <w:keepNext w:val="0"/>
        <w:keepLines w:val="0"/>
        <w:widowControl/>
        <w:suppressLineNumbers w:val="0"/>
        <w:spacing w:before="300" w:beforeAutospacing="0" w:after="300" w:afterAutospacing="0"/>
        <w:ind w:left="720" w:right="720"/>
        <w:rPr>
          <w:rFonts w:hint="default" w:ascii="Arial" w:hAnsi="Arial" w:cs="Arial"/>
          <w:sz w:val="22"/>
          <w:szCs w:val="22"/>
        </w:rPr>
      </w:pPr>
      <w:r>
        <w:rPr>
          <w:rStyle w:val="7"/>
          <w:rFonts w:hint="default" w:ascii="Arial" w:hAnsi="Arial" w:eastAsia="SimSun" w:cs="Arial"/>
          <w:sz w:val="22"/>
          <w:szCs w:val="22"/>
        </w:rPr>
        <w:t>There was a one-year guarantee </w:t>
      </w:r>
      <w:r>
        <w:rPr>
          <w:rStyle w:val="10"/>
          <w:rFonts w:hint="default" w:ascii="Arial" w:hAnsi="Arial" w:eastAsia="SimSun" w:cs="Arial"/>
          <w:b/>
          <w:bCs/>
          <w:sz w:val="22"/>
          <w:szCs w:val="22"/>
        </w:rPr>
        <w:t>which</w:t>
      </w:r>
      <w:r>
        <w:rPr>
          <w:rStyle w:val="7"/>
          <w:rFonts w:hint="default" w:ascii="Arial" w:hAnsi="Arial" w:eastAsia="SimSun" w:cs="Arial"/>
          <w:sz w:val="22"/>
          <w:szCs w:val="22"/>
        </w:rPr>
        <w:t> came with the TV.</w:t>
      </w:r>
      <w:r>
        <w:rPr>
          <w:rStyle w:val="7"/>
          <w:rFonts w:hint="default" w:ascii="Arial" w:hAnsi="Arial" w:eastAsia="SimSun" w:cs="Arial"/>
          <w:sz w:val="22"/>
          <w:szCs w:val="22"/>
        </w:rPr>
        <w:br w:type="textWrapping"/>
      </w:r>
      <w:r>
        <w:rPr>
          <w:rStyle w:val="7"/>
          <w:rFonts w:hint="default" w:ascii="Arial" w:hAnsi="Arial" w:eastAsia="SimSun" w:cs="Arial"/>
          <w:sz w:val="22"/>
          <w:szCs w:val="22"/>
        </w:rPr>
        <w:t>The laptop </w:t>
      </w:r>
      <w:r>
        <w:rPr>
          <w:rStyle w:val="10"/>
          <w:rFonts w:hint="default" w:ascii="Arial" w:hAnsi="Arial" w:eastAsia="SimSun" w:cs="Arial"/>
          <w:b/>
          <w:bCs/>
          <w:sz w:val="22"/>
          <w:szCs w:val="22"/>
        </w:rPr>
        <w:t>that</w:t>
      </w:r>
      <w:r>
        <w:rPr>
          <w:rStyle w:val="7"/>
          <w:rFonts w:hint="default" w:ascii="Arial" w:hAnsi="Arial" w:eastAsia="SimSun" w:cs="Arial"/>
          <w:sz w:val="22"/>
          <w:szCs w:val="22"/>
        </w:rPr>
        <w:t> I bought last week has started making a strange noise!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spacing w:before="1500" w:beforeAutospacing="0" w:after="600" w:afterAutospacing="0" w:line="15" w:lineRule="atLeast"/>
        <w:ind w:left="0" w:right="0"/>
        <w:rPr>
          <w:rFonts w:hint="default" w:ascii="Arial" w:hAnsi="Arial" w:eastAsia="Arial" w:cs="Arial"/>
          <w:color w:val="23085A"/>
          <w:sz w:val="22"/>
          <w:szCs w:val="22"/>
        </w:rPr>
      </w:pPr>
      <w:r>
        <w:rPr>
          <w:rFonts w:hint="default" w:ascii="Arial" w:hAnsi="Arial" w:eastAsia="Arial" w:cs="Arial"/>
          <w:color w:val="23085A"/>
          <w:sz w:val="22"/>
          <w:szCs w:val="22"/>
        </w:rPr>
        <w:t>Other pronouns</w:t>
      </w:r>
    </w:p>
    <w:p>
      <w:pPr>
        <w:pStyle w:val="9"/>
        <w:keepNext w:val="0"/>
        <w:keepLines w:val="0"/>
        <w:widowControl/>
        <w:suppressLineNumbers w:val="0"/>
        <w:spacing w:before="300" w:beforeAutospacing="0" w:after="480" w:afterAutospacing="0"/>
        <w:ind w:left="0" w:right="0"/>
        <w:rPr>
          <w:rFonts w:hint="default" w:ascii="Arial" w:hAnsi="Arial" w:cs="Arial"/>
          <w:sz w:val="22"/>
          <w:szCs w:val="22"/>
        </w:rPr>
      </w:pPr>
      <w:r>
        <w:rPr>
          <w:rStyle w:val="7"/>
          <w:rFonts w:hint="default" w:ascii="Arial" w:hAnsi="Arial" w:cs="Arial"/>
          <w:sz w:val="22"/>
          <w:szCs w:val="22"/>
        </w:rPr>
        <w:t>when</w:t>
      </w:r>
      <w:r>
        <w:rPr>
          <w:rFonts w:hint="default" w:ascii="Arial" w:hAnsi="Arial" w:cs="Arial"/>
          <w:sz w:val="22"/>
          <w:szCs w:val="22"/>
        </w:rPr>
        <w:t> can refer to a time.</w:t>
      </w:r>
    </w:p>
    <w:p>
      <w:pPr>
        <w:pStyle w:val="9"/>
        <w:keepNext w:val="0"/>
        <w:keepLines w:val="0"/>
        <w:widowControl/>
        <w:suppressLineNumbers w:val="0"/>
        <w:spacing w:before="300" w:beforeAutospacing="0" w:after="300" w:afterAutospacing="0"/>
        <w:ind w:left="720" w:right="720"/>
        <w:rPr>
          <w:rFonts w:hint="default" w:ascii="Arial" w:hAnsi="Arial" w:cs="Arial"/>
          <w:sz w:val="22"/>
          <w:szCs w:val="22"/>
        </w:rPr>
      </w:pPr>
      <w:r>
        <w:rPr>
          <w:rStyle w:val="7"/>
          <w:rFonts w:hint="default" w:ascii="Arial" w:hAnsi="Arial" w:eastAsia="SimSun" w:cs="Arial"/>
          <w:sz w:val="22"/>
          <w:szCs w:val="22"/>
        </w:rPr>
        <w:t>Summer is the season </w:t>
      </w:r>
      <w:r>
        <w:rPr>
          <w:rStyle w:val="10"/>
          <w:rFonts w:hint="default" w:ascii="Arial" w:hAnsi="Arial" w:eastAsia="SimSun" w:cs="Arial"/>
          <w:b/>
          <w:bCs/>
          <w:sz w:val="22"/>
          <w:szCs w:val="22"/>
        </w:rPr>
        <w:t>when</w:t>
      </w:r>
      <w:r>
        <w:rPr>
          <w:rStyle w:val="7"/>
          <w:rFonts w:hint="default" w:ascii="Arial" w:hAnsi="Arial" w:eastAsia="SimSun" w:cs="Arial"/>
          <w:sz w:val="22"/>
          <w:szCs w:val="22"/>
        </w:rPr>
        <w:t> I'm happiest.</w:t>
      </w:r>
    </w:p>
    <w:p>
      <w:pPr>
        <w:pStyle w:val="9"/>
        <w:keepNext w:val="0"/>
        <w:keepLines w:val="0"/>
        <w:widowControl/>
        <w:suppressLineNumbers w:val="0"/>
        <w:spacing w:before="300" w:beforeAutospacing="0" w:after="480" w:afterAutospacing="0"/>
        <w:ind w:left="0" w:right="0"/>
        <w:rPr>
          <w:rFonts w:hint="default" w:ascii="Arial" w:hAnsi="Arial" w:cs="Arial"/>
          <w:sz w:val="22"/>
          <w:szCs w:val="22"/>
        </w:rPr>
      </w:pPr>
      <w:r>
        <w:rPr>
          <w:rStyle w:val="7"/>
          <w:rFonts w:hint="default" w:ascii="Arial" w:hAnsi="Arial" w:cs="Arial"/>
          <w:sz w:val="22"/>
          <w:szCs w:val="22"/>
        </w:rPr>
        <w:t>where</w:t>
      </w:r>
      <w:r>
        <w:rPr>
          <w:rFonts w:hint="default" w:ascii="Arial" w:hAnsi="Arial" w:cs="Arial"/>
          <w:sz w:val="22"/>
          <w:szCs w:val="22"/>
        </w:rPr>
        <w:t> can refer to a place.</w:t>
      </w:r>
    </w:p>
    <w:p>
      <w:pPr>
        <w:pStyle w:val="9"/>
        <w:keepNext w:val="0"/>
        <w:keepLines w:val="0"/>
        <w:widowControl/>
        <w:suppressLineNumbers w:val="0"/>
        <w:spacing w:before="300" w:beforeAutospacing="0" w:after="300" w:afterAutospacing="0"/>
        <w:ind w:left="720" w:right="720"/>
        <w:rPr>
          <w:rFonts w:hint="default" w:ascii="Arial" w:hAnsi="Arial" w:cs="Arial"/>
          <w:sz w:val="22"/>
          <w:szCs w:val="22"/>
        </w:rPr>
      </w:pPr>
      <w:r>
        <w:rPr>
          <w:rStyle w:val="7"/>
          <w:rFonts w:hint="default" w:ascii="Arial" w:hAnsi="Arial" w:eastAsia="SimSun" w:cs="Arial"/>
          <w:sz w:val="22"/>
          <w:szCs w:val="22"/>
        </w:rPr>
        <w:t>That's the stadium </w:t>
      </w:r>
      <w:r>
        <w:rPr>
          <w:rStyle w:val="10"/>
          <w:rFonts w:hint="default" w:ascii="Arial" w:hAnsi="Arial" w:eastAsia="SimSun" w:cs="Arial"/>
          <w:b/>
          <w:bCs/>
          <w:sz w:val="22"/>
          <w:szCs w:val="22"/>
        </w:rPr>
        <w:t>where</w:t>
      </w:r>
      <w:r>
        <w:rPr>
          <w:rStyle w:val="7"/>
          <w:rFonts w:hint="default" w:ascii="Arial" w:hAnsi="Arial" w:eastAsia="SimSun" w:cs="Arial"/>
          <w:sz w:val="22"/>
          <w:szCs w:val="22"/>
        </w:rPr>
        <w:t> Real Madrid play.</w:t>
      </w:r>
    </w:p>
    <w:p>
      <w:pPr>
        <w:pStyle w:val="9"/>
        <w:keepNext w:val="0"/>
        <w:keepLines w:val="0"/>
        <w:widowControl/>
        <w:suppressLineNumbers w:val="0"/>
        <w:spacing w:before="300" w:beforeAutospacing="0" w:after="480" w:afterAutospacing="0"/>
        <w:ind w:left="0" w:right="0"/>
        <w:rPr>
          <w:rFonts w:hint="default" w:ascii="Arial" w:hAnsi="Arial" w:cs="Arial"/>
          <w:sz w:val="22"/>
          <w:szCs w:val="22"/>
        </w:rPr>
      </w:pPr>
      <w:r>
        <w:rPr>
          <w:rStyle w:val="7"/>
          <w:rFonts w:hint="default" w:ascii="Arial" w:hAnsi="Arial" w:cs="Arial"/>
          <w:sz w:val="22"/>
          <w:szCs w:val="22"/>
        </w:rPr>
        <w:t>whose</w:t>
      </w:r>
      <w:r>
        <w:rPr>
          <w:rFonts w:hint="default" w:ascii="Arial" w:hAnsi="Arial" w:cs="Arial"/>
          <w:sz w:val="22"/>
          <w:szCs w:val="22"/>
        </w:rPr>
        <w:t> refers to the person that something belongs to.</w:t>
      </w:r>
    </w:p>
    <w:p>
      <w:pPr>
        <w:pStyle w:val="9"/>
        <w:keepNext w:val="0"/>
        <w:keepLines w:val="0"/>
        <w:widowControl/>
        <w:suppressLineNumbers w:val="0"/>
        <w:spacing w:before="300" w:beforeAutospacing="0" w:after="300" w:afterAutospacing="0"/>
        <w:ind w:left="720" w:right="720"/>
        <w:rPr>
          <w:rFonts w:hint="default" w:ascii="Arial" w:hAnsi="Arial" w:cs="Arial"/>
          <w:sz w:val="22"/>
          <w:szCs w:val="22"/>
        </w:rPr>
      </w:pPr>
      <w:r>
        <w:rPr>
          <w:rStyle w:val="7"/>
          <w:rFonts w:hint="default" w:ascii="Arial" w:hAnsi="Arial" w:eastAsia="SimSun" w:cs="Arial"/>
          <w:sz w:val="22"/>
          <w:szCs w:val="22"/>
        </w:rPr>
        <w:t>He's a musician </w:t>
      </w:r>
      <w:r>
        <w:rPr>
          <w:rStyle w:val="10"/>
          <w:rFonts w:hint="default" w:ascii="Arial" w:hAnsi="Arial" w:eastAsia="SimSun" w:cs="Arial"/>
          <w:b/>
          <w:bCs/>
          <w:sz w:val="22"/>
          <w:szCs w:val="22"/>
        </w:rPr>
        <w:t>whose</w:t>
      </w:r>
      <w:r>
        <w:rPr>
          <w:rStyle w:val="7"/>
          <w:rFonts w:hint="default" w:ascii="Arial" w:hAnsi="Arial" w:eastAsia="SimSun" w:cs="Arial"/>
          <w:sz w:val="22"/>
          <w:szCs w:val="22"/>
        </w:rPr>
        <w:t> albums have sold millions. </w:t>
      </w:r>
    </w:p>
    <w:p>
      <w:pPr>
        <w:pStyle w:val="4"/>
        <w:keepNext w:val="0"/>
        <w:keepLines w:val="0"/>
        <w:widowControl/>
        <w:suppressLineNumbers w:val="0"/>
        <w:spacing w:before="1500" w:beforeAutospacing="0" w:after="600" w:afterAutospacing="0" w:line="15" w:lineRule="atLeast"/>
        <w:ind w:left="0" w:right="0"/>
        <w:rPr>
          <w:rFonts w:hint="default" w:ascii="Arial" w:hAnsi="Arial" w:eastAsia="Arial" w:cs="Arial"/>
          <w:color w:val="23085A"/>
          <w:sz w:val="22"/>
          <w:szCs w:val="22"/>
        </w:rPr>
      </w:pPr>
      <w:r>
        <w:rPr>
          <w:rFonts w:hint="default" w:ascii="Arial" w:hAnsi="Arial" w:eastAsia="Arial" w:cs="Arial"/>
          <w:color w:val="23085A"/>
          <w:sz w:val="22"/>
          <w:szCs w:val="22"/>
        </w:rPr>
        <w:t>Omitting the relative pronoun</w:t>
      </w:r>
    </w:p>
    <w:p>
      <w:pPr>
        <w:pStyle w:val="9"/>
        <w:keepNext w:val="0"/>
        <w:keepLines w:val="0"/>
        <w:widowControl/>
        <w:suppressLineNumbers w:val="0"/>
        <w:spacing w:before="300" w:beforeAutospacing="0" w:after="480" w:afterAutospacing="0"/>
        <w:ind w:left="0" w:right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Sometimes we can leave out the relative pronoun. For example, we can usually leave out </w:t>
      </w:r>
      <w:r>
        <w:rPr>
          <w:rStyle w:val="7"/>
          <w:rFonts w:hint="default" w:ascii="Arial" w:hAnsi="Arial" w:cs="Arial"/>
          <w:sz w:val="22"/>
          <w:szCs w:val="22"/>
        </w:rPr>
        <w:t>who</w:t>
      </w:r>
      <w:r>
        <w:rPr>
          <w:rFonts w:hint="default" w:ascii="Arial" w:hAnsi="Arial" w:cs="Arial"/>
          <w:sz w:val="22"/>
          <w:szCs w:val="22"/>
        </w:rPr>
        <w:t>, </w:t>
      </w:r>
      <w:r>
        <w:rPr>
          <w:rStyle w:val="7"/>
          <w:rFonts w:hint="default" w:ascii="Arial" w:hAnsi="Arial" w:cs="Arial"/>
          <w:sz w:val="22"/>
          <w:szCs w:val="22"/>
        </w:rPr>
        <w:t>which </w:t>
      </w:r>
      <w:r>
        <w:rPr>
          <w:rFonts w:hint="default" w:ascii="Arial" w:hAnsi="Arial" w:cs="Arial"/>
          <w:sz w:val="22"/>
          <w:szCs w:val="22"/>
        </w:rPr>
        <w:t>or </w:t>
      </w:r>
      <w:r>
        <w:rPr>
          <w:rStyle w:val="7"/>
          <w:rFonts w:hint="default" w:ascii="Arial" w:hAnsi="Arial" w:cs="Arial"/>
          <w:sz w:val="22"/>
          <w:szCs w:val="22"/>
        </w:rPr>
        <w:t>that </w:t>
      </w:r>
      <w:r>
        <w:rPr>
          <w:rFonts w:hint="default" w:ascii="Arial" w:hAnsi="Arial" w:cs="Arial"/>
          <w:sz w:val="22"/>
          <w:szCs w:val="22"/>
        </w:rPr>
        <w:t>if it is followed by a subject.</w:t>
      </w:r>
    </w:p>
    <w:p>
      <w:pPr>
        <w:pStyle w:val="9"/>
        <w:keepNext w:val="0"/>
        <w:keepLines w:val="0"/>
        <w:widowControl/>
        <w:suppressLineNumbers w:val="0"/>
        <w:spacing w:before="300" w:beforeAutospacing="0" w:after="300" w:afterAutospacing="0"/>
        <w:ind w:left="720" w:right="720"/>
        <w:rPr>
          <w:rFonts w:hint="default" w:ascii="Arial" w:hAnsi="Arial" w:cs="Arial"/>
          <w:sz w:val="22"/>
          <w:szCs w:val="22"/>
        </w:rPr>
      </w:pPr>
      <w:r>
        <w:rPr>
          <w:rStyle w:val="7"/>
          <w:rFonts w:hint="default" w:ascii="Arial" w:hAnsi="Arial" w:eastAsia="SimSun" w:cs="Arial"/>
          <w:sz w:val="22"/>
          <w:szCs w:val="22"/>
        </w:rPr>
        <w:t>The assistant [that] </w:t>
      </w:r>
      <w:r>
        <w:rPr>
          <w:rStyle w:val="10"/>
          <w:rFonts w:hint="default" w:ascii="Arial" w:hAnsi="Arial" w:eastAsia="SimSun" w:cs="Arial"/>
          <w:b/>
          <w:bCs/>
          <w:sz w:val="22"/>
          <w:szCs w:val="22"/>
        </w:rPr>
        <w:t>we</w:t>
      </w:r>
      <w:r>
        <w:rPr>
          <w:rStyle w:val="7"/>
          <w:rFonts w:hint="default" w:ascii="Arial" w:hAnsi="Arial" w:eastAsia="SimSun" w:cs="Arial"/>
          <w:sz w:val="22"/>
          <w:szCs w:val="22"/>
        </w:rPr>
        <w:t> met was really kind.</w:t>
      </w:r>
      <w:r>
        <w:rPr>
          <w:rFonts w:hint="default" w:ascii="Arial" w:hAnsi="Arial" w:eastAsia="SimSun" w:cs="Arial"/>
          <w:sz w:val="22"/>
          <w:szCs w:val="22"/>
        </w:rPr>
        <w:br w:type="textWrapping"/>
      </w:r>
      <w:r>
        <w:rPr>
          <w:rFonts w:hint="default" w:ascii="Arial" w:hAnsi="Arial" w:eastAsia="SimSun" w:cs="Arial"/>
          <w:sz w:val="22"/>
          <w:szCs w:val="22"/>
        </w:rPr>
        <w:t>   (</w:t>
      </w:r>
      <w:r>
        <w:rPr>
          <w:rStyle w:val="7"/>
          <w:rFonts w:hint="default" w:ascii="Arial" w:hAnsi="Arial" w:eastAsia="SimSun" w:cs="Arial"/>
          <w:sz w:val="22"/>
          <w:szCs w:val="22"/>
        </w:rPr>
        <w:t>we</w:t>
      </w:r>
      <w:r>
        <w:rPr>
          <w:rFonts w:hint="default" w:ascii="Arial" w:hAnsi="Arial" w:eastAsia="SimSun" w:cs="Arial"/>
          <w:sz w:val="22"/>
          <w:szCs w:val="22"/>
        </w:rPr>
        <w:t> = subject, can omit </w:t>
      </w:r>
      <w:r>
        <w:rPr>
          <w:rStyle w:val="7"/>
          <w:rFonts w:hint="default" w:ascii="Arial" w:hAnsi="Arial" w:eastAsia="SimSun" w:cs="Arial"/>
          <w:sz w:val="22"/>
          <w:szCs w:val="22"/>
        </w:rPr>
        <w:t>that</w:t>
      </w:r>
      <w:r>
        <w:rPr>
          <w:rFonts w:hint="default" w:ascii="Arial" w:hAnsi="Arial" w:eastAsia="SimSun" w:cs="Arial"/>
          <w:sz w:val="22"/>
          <w:szCs w:val="22"/>
        </w:rPr>
        <w:t>)</w:t>
      </w:r>
    </w:p>
    <w:p>
      <w:pPr>
        <w:pStyle w:val="9"/>
        <w:keepNext w:val="0"/>
        <w:keepLines w:val="0"/>
        <w:widowControl/>
        <w:suppressLineNumbers w:val="0"/>
        <w:spacing w:before="300" w:beforeAutospacing="0" w:after="480" w:afterAutospacing="0"/>
        <w:ind w:left="0" w:right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We can't usually leave it out if it is followed by a verb.</w:t>
      </w:r>
    </w:p>
    <w:p>
      <w:pPr>
        <w:pStyle w:val="9"/>
        <w:keepNext w:val="0"/>
        <w:keepLines w:val="0"/>
        <w:widowControl/>
        <w:suppressLineNumbers w:val="0"/>
        <w:spacing w:before="300" w:beforeAutospacing="0" w:after="300" w:afterAutospacing="0"/>
        <w:ind w:left="720" w:right="720"/>
        <w:rPr>
          <w:rFonts w:hint="default" w:ascii="Arial" w:hAnsi="Arial" w:cs="Arial"/>
          <w:sz w:val="22"/>
          <w:szCs w:val="22"/>
        </w:rPr>
      </w:pPr>
      <w:r>
        <w:rPr>
          <w:rStyle w:val="7"/>
          <w:rFonts w:hint="default" w:ascii="Arial" w:hAnsi="Arial" w:eastAsia="SimSun" w:cs="Arial"/>
          <w:sz w:val="22"/>
          <w:szCs w:val="22"/>
        </w:rPr>
        <w:t>The assistant that </w:t>
      </w:r>
      <w:r>
        <w:rPr>
          <w:rStyle w:val="10"/>
          <w:rFonts w:hint="default" w:ascii="Arial" w:hAnsi="Arial" w:eastAsia="SimSun" w:cs="Arial"/>
          <w:b/>
          <w:bCs/>
          <w:sz w:val="22"/>
          <w:szCs w:val="22"/>
        </w:rPr>
        <w:t>helped </w:t>
      </w:r>
      <w:r>
        <w:rPr>
          <w:rStyle w:val="7"/>
          <w:rFonts w:hint="default" w:ascii="Arial" w:hAnsi="Arial" w:eastAsia="SimSun" w:cs="Arial"/>
          <w:sz w:val="22"/>
          <w:szCs w:val="22"/>
        </w:rPr>
        <w:t>us was really kind.</w:t>
      </w:r>
      <w:r>
        <w:rPr>
          <w:rFonts w:hint="default" w:ascii="Arial" w:hAnsi="Arial" w:eastAsia="SimSun" w:cs="Arial"/>
          <w:sz w:val="22"/>
          <w:szCs w:val="22"/>
        </w:rPr>
        <w:br w:type="textWrapping"/>
      </w:r>
      <w:r>
        <w:rPr>
          <w:rFonts w:hint="default" w:ascii="Arial" w:hAnsi="Arial" w:eastAsia="SimSun" w:cs="Arial"/>
          <w:sz w:val="22"/>
          <w:szCs w:val="22"/>
        </w:rPr>
        <w:t>   (</w:t>
      </w:r>
      <w:r>
        <w:rPr>
          <w:rStyle w:val="7"/>
          <w:rFonts w:hint="default" w:ascii="Arial" w:hAnsi="Arial" w:eastAsia="SimSun" w:cs="Arial"/>
          <w:sz w:val="22"/>
          <w:szCs w:val="22"/>
        </w:rPr>
        <w:t>helped</w:t>
      </w:r>
      <w:r>
        <w:rPr>
          <w:rFonts w:hint="default" w:ascii="Arial" w:hAnsi="Arial" w:eastAsia="SimSun" w:cs="Arial"/>
          <w:sz w:val="22"/>
          <w:szCs w:val="22"/>
        </w:rPr>
        <w:t> = verb, can't omit </w:t>
      </w:r>
      <w:r>
        <w:rPr>
          <w:rStyle w:val="7"/>
          <w:rFonts w:hint="default" w:ascii="Arial" w:hAnsi="Arial" w:eastAsia="SimSun" w:cs="Arial"/>
          <w:sz w:val="22"/>
          <w:szCs w:val="22"/>
        </w:rPr>
        <w:t>that</w:t>
      </w:r>
      <w:r>
        <w:rPr>
          <w:rFonts w:hint="default" w:ascii="Arial" w:hAnsi="Arial" w:eastAsia="SimSun" w:cs="Arial"/>
          <w:sz w:val="22"/>
          <w:szCs w:val="22"/>
        </w:rPr>
        <w:t>)</w:t>
      </w:r>
    </w:p>
    <w:p>
      <w:pPr>
        <w:rPr>
          <w:rFonts w:hint="default" w:ascii="Arial" w:hAnsi="Arial" w:cs="Arial"/>
          <w:sz w:val="22"/>
          <w:szCs w:val="2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64941"/>
    <w:rsid w:val="1F16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character" w:styleId="8">
    <w:name w:val="Hyperlink"/>
    <w:basedOn w:val="5"/>
    <w:uiPriority w:val="0"/>
    <w:rPr>
      <w:color w:val="0000FF"/>
      <w:u w:val="single"/>
    </w:rPr>
  </w:style>
  <w:style w:type="paragraph" w:styleId="9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10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2023-12-28T18:42:00Z</dcterms:created>
  <dc:creator>Nikolaos Roussos</dc:creator>
  <cp:lastModifiedBy>Nikolaos Roussos</cp:lastModifiedBy>
  <dcterms:modified xsi:type="dcterms:W3CDTF">2023-12-28T18:44:52Z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DF2A4FE0CE7D4635BFC50ACA7D4E2BF5</vt:lpwstr>
  </property>
</Properties>
</file>