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60" w:afterAutospacing="0" w:line="600" w:lineRule="atLeast"/>
        <w:ind w:left="0" w:right="0"/>
        <w:textAlignment w:val="baseline"/>
        <w:rPr>
          <w:rFonts w:hint="default" w:ascii="Arial" w:hAnsi="Arial" w:eastAsia="sans-serif" w:cs="Arial"/>
          <w:b/>
          <w:bCs/>
          <w:i w:val="0"/>
          <w:iCs w:val="0"/>
          <w:caps w:val="0"/>
          <w:color w:val="04335F"/>
          <w:spacing w:val="0"/>
          <w:sz w:val="51"/>
          <w:szCs w:val="51"/>
          <w:u w:val="none"/>
          <w:bdr w:val="none" w:color="auto" w:sz="0" w:space="0"/>
          <w:shd w:val="clear" w:fill="FFFFFF"/>
          <w:vertAlign w:val="baseline"/>
        </w:rPr>
      </w:pPr>
      <w:r>
        <w:rPr>
          <w:rFonts w:hint="default" w:ascii="Arial" w:hAnsi="Arial" w:eastAsia="sans-serif" w:cs="Arial"/>
          <w:b/>
          <w:bCs/>
          <w:i w:val="0"/>
          <w:iCs w:val="0"/>
          <w:caps w:val="0"/>
          <w:color w:val="04335F"/>
          <w:spacing w:val="0"/>
          <w:sz w:val="51"/>
          <w:szCs w:val="51"/>
          <w:u w:val="none"/>
          <w:bdr w:val="none" w:color="auto" w:sz="0" w:space="0"/>
          <w:shd w:val="clear" w:fill="FFFFFF"/>
          <w:vertAlign w:val="baseline"/>
        </w:rPr>
        <w:t>Windlass and Capstans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60" w:afterAutospacing="0" w:line="600" w:lineRule="atLeast"/>
        <w:ind w:left="0" w:right="0"/>
        <w:textAlignment w:val="baseline"/>
        <w:rPr>
          <w:rFonts w:hint="default" w:ascii="Arial" w:hAnsi="Arial" w:cs="Arial"/>
          <w:sz w:val="24"/>
          <w:szCs w:val="24"/>
        </w:rPr>
      </w:pPr>
      <w:r>
        <w:rPr>
          <w:rFonts w:hint="default" w:ascii="Arial" w:hAnsi="Arial" w:eastAsia="sans-serif" w:cs="Arial"/>
          <w:b/>
          <w:bCs/>
          <w:i w:val="0"/>
          <w:iCs w:val="0"/>
          <w:caps w:val="0"/>
          <w:color w:val="04335F"/>
          <w:spacing w:val="0"/>
          <w:sz w:val="42"/>
          <w:szCs w:val="42"/>
          <w:u w:val="single"/>
          <w:bdr w:val="none" w:color="auto" w:sz="0" w:space="0"/>
          <w:shd w:val="clear" w:fill="FFFFFF"/>
          <w:vertAlign w:val="baseline"/>
        </w:rPr>
        <w:t>Windlass</w:t>
      </w:r>
      <w:r>
        <w:rPr>
          <w:rFonts w:hint="default" w:ascii="Arial" w:hAnsi="Arial" w:eastAsia="sans-serif" w:cs="Arial"/>
          <w:b/>
          <w:bCs/>
          <w:i w:val="0"/>
          <w:iCs w:val="0"/>
          <w:caps w:val="0"/>
          <w:color w:val="04335F"/>
          <w:spacing w:val="0"/>
          <w:sz w:val="42"/>
          <w:szCs w:val="42"/>
          <w:u w:val="none"/>
          <w:bdr w:val="none" w:color="auto" w:sz="0" w:space="0"/>
          <w:shd w:val="clear" w:fill="FFFFFF"/>
          <w:vertAlign w:val="baseline"/>
          <w:lang w:val="en-US"/>
        </w:rPr>
        <w:t xml:space="preserve"> : </w:t>
      </w:r>
      <w:r>
        <w:rPr>
          <w:rFonts w:hint="default" w:ascii="Arial" w:hAnsi="Arial" w:eastAsia="sans-serif" w:cs="Arial"/>
          <w:i w:val="0"/>
          <w:iCs w:val="0"/>
          <w:caps w:val="0"/>
          <w:color w:val="04335F"/>
          <w:spacing w:val="0"/>
          <w:sz w:val="24"/>
          <w:szCs w:val="24"/>
          <w:bdr w:val="none" w:color="auto" w:sz="0" w:space="0"/>
          <w:shd w:val="clear" w:fill="FFFFFF"/>
          <w:vertAlign w:val="baseline"/>
        </w:rPr>
        <w:t>A winch, especially one on a ship, the windlass is an</w:t>
      </w:r>
      <w:r>
        <w:rPr>
          <w:rFonts w:hint="default" w:ascii="Arial" w:hAnsi="Arial" w:eastAsia="sans-serif" w:cs="Arial"/>
          <w:i w:val="0"/>
          <w:iCs w:val="0"/>
          <w:caps w:val="0"/>
          <w:color w:val="04335F"/>
          <w:spacing w:val="0"/>
          <w:sz w:val="24"/>
          <w:szCs w:val="24"/>
          <w:bdr w:val="none" w:color="auto" w:sz="0" w:space="0"/>
          <w:shd w:val="clear" w:fill="FFFFFF"/>
          <w:vertAlign w:val="baseline"/>
          <w:lang w:val="en-US"/>
        </w:rPr>
        <w:t xml:space="preserve"> </w:t>
      </w:r>
      <w:bookmarkStart w:id="0" w:name="_GoBack"/>
      <w:bookmarkEnd w:id="0"/>
      <w:r>
        <w:rPr>
          <w:rFonts w:hint="default" w:ascii="Arial" w:hAnsi="Arial" w:eastAsia="sans-serif" w:cs="Arial"/>
          <w:i w:val="0"/>
          <w:iCs w:val="0"/>
          <w:caps w:val="0"/>
          <w:color w:val="04335F"/>
          <w:spacing w:val="0"/>
          <w:sz w:val="24"/>
          <w:szCs w:val="24"/>
          <w:bdr w:val="none" w:color="auto" w:sz="0" w:space="0"/>
          <w:shd w:val="clear" w:fill="FFFFFF"/>
          <w:vertAlign w:val="baseline"/>
        </w:rPr>
        <w:t>apparatus for moving heavy weights.  Typically, a windlass consists of a horizontal cylinder (barrel) supported between cheeks at each end, it is rotated by the turn of a handspike inserted into the barrel (later designs are rotated by a crank). On a ship it is usually octagonal in shape to stop slippage, it also usually consists of a pinion and gear system to gain advantage with heavier loads.  Due to restricted space on a ship, and as one man could only rotate the drum by a quarter of a turn per pull, the use was discontinued for large ships with heavy loads to shift.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textAlignment w:val="baseline"/>
        <w:rPr>
          <w:rFonts w:hint="default" w:ascii="Arial" w:hAnsi="Arial" w:eastAsia="sans-serif" w:cs="Arial"/>
          <w:i w:val="0"/>
          <w:iCs w:val="0"/>
          <w:caps w:val="0"/>
          <w:color w:val="04335F"/>
          <w:spacing w:val="0"/>
          <w:sz w:val="24"/>
          <w:szCs w:val="24"/>
        </w:rPr>
      </w:pPr>
      <w:r>
        <w:rPr>
          <w:rFonts w:hint="default" w:ascii="Arial" w:hAnsi="Arial" w:eastAsia="sans-serif" w:cs="Arial"/>
          <w:i w:val="0"/>
          <w:iCs w:val="0"/>
          <w:caps w:val="0"/>
          <w:color w:val="04335F"/>
          <w:spacing w:val="0"/>
          <w:kern w:val="0"/>
          <w:sz w:val="24"/>
          <w:szCs w:val="24"/>
          <w:bdr w:val="none" w:color="auto" w:sz="0" w:space="0"/>
          <w:shd w:val="clear" w:fill="FFFFFF"/>
          <w:lang w:val="en-US" w:eastAsia="zh-CN" w:bidi="ar"/>
        </w:rPr>
        <w:drawing>
          <wp:inline distT="0" distB="0" distL="114300" distR="114300">
            <wp:extent cx="5610860" cy="4069080"/>
            <wp:effectExtent l="0" t="0" r="8890" b="7620"/>
            <wp:docPr id="1" name="Picture 1" descr="Windlass and Capstan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ndlass and Capstans 1"/>
                    <pic:cNvPicPr>
                      <a:picLocks noChangeAspect="1"/>
                    </pic:cNvPicPr>
                  </pic:nvPicPr>
                  <pic:blipFill>
                    <a:blip r:embed="rId4"/>
                    <a:stretch>
                      <a:fillRect/>
                    </a:stretch>
                  </pic:blipFill>
                  <pic:spPr>
                    <a:xfrm>
                      <a:off x="0" y="0"/>
                      <a:ext cx="5610860" cy="40690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40" w:afterAutospacing="0" w:line="210" w:lineRule="atLeast"/>
        <w:ind w:left="0" w:right="0"/>
        <w:textAlignment w:val="baseline"/>
        <w:rPr>
          <w:rFonts w:hint="default" w:ascii="Arial" w:hAnsi="Arial" w:cs="Arial"/>
          <w:sz w:val="24"/>
          <w:szCs w:val="24"/>
        </w:rPr>
      </w:pPr>
      <w:r>
        <w:rPr>
          <w:rFonts w:hint="default" w:ascii="Arial" w:hAnsi="Arial" w:eastAsia="sans-serif" w:cs="Arial"/>
          <w:b/>
          <w:bCs/>
          <w:i w:val="0"/>
          <w:iCs w:val="0"/>
          <w:caps w:val="0"/>
          <w:color w:val="04335F"/>
          <w:spacing w:val="0"/>
          <w:sz w:val="42"/>
          <w:szCs w:val="42"/>
          <w:u w:val="single"/>
          <w:bdr w:val="none" w:color="auto" w:sz="0" w:space="0"/>
          <w:shd w:val="clear" w:fill="FFFFFF"/>
          <w:vertAlign w:val="baseline"/>
        </w:rPr>
        <w:t>Capstan</w:t>
      </w:r>
      <w:r>
        <w:rPr>
          <w:rFonts w:hint="default" w:ascii="Arial" w:hAnsi="Arial" w:eastAsia="sans-serif" w:cs="Arial"/>
          <w:b/>
          <w:bCs/>
          <w:i w:val="0"/>
          <w:iCs w:val="0"/>
          <w:caps w:val="0"/>
          <w:color w:val="04335F"/>
          <w:spacing w:val="0"/>
          <w:sz w:val="42"/>
          <w:szCs w:val="42"/>
          <w:u w:val="none"/>
          <w:bdr w:val="none" w:color="auto" w:sz="0" w:space="0"/>
          <w:shd w:val="clear" w:fill="FFFFFF"/>
          <w:vertAlign w:val="baseline"/>
          <w:lang w:val="en-US"/>
        </w:rPr>
        <w:t xml:space="preserve"> : </w:t>
      </w:r>
      <w:r>
        <w:rPr>
          <w:rFonts w:hint="default" w:ascii="Arial" w:hAnsi="Arial" w:eastAsia="sans-serif" w:cs="Arial"/>
          <w:i w:val="0"/>
          <w:iCs w:val="0"/>
          <w:caps w:val="0"/>
          <w:color w:val="04335F"/>
          <w:spacing w:val="0"/>
          <w:sz w:val="24"/>
          <w:szCs w:val="24"/>
          <w:bdr w:val="none" w:color="auto" w:sz="0" w:space="0"/>
          <w:shd w:val="clear" w:fill="FFFFFF"/>
          <w:vertAlign w:val="baseline"/>
        </w:rPr>
        <w:t>A </w:t>
      </w:r>
      <w:r>
        <w:rPr>
          <w:rFonts w:hint="default" w:ascii="Arial" w:hAnsi="Arial" w:eastAsia="sans-serif" w:cs="Arial"/>
          <w:i w:val="0"/>
          <w:iCs w:val="0"/>
          <w:caps w:val="0"/>
          <w:spacing w:val="0"/>
          <w:sz w:val="24"/>
          <w:szCs w:val="24"/>
          <w:u w:val="none"/>
          <w:bdr w:val="none" w:color="auto" w:sz="0" w:space="0"/>
          <w:shd w:val="clear" w:fill="FFFFFF"/>
          <w:vertAlign w:val="baseline"/>
        </w:rPr>
        <w:fldChar w:fldCharType="begin"/>
      </w:r>
      <w:r>
        <w:rPr>
          <w:rFonts w:hint="default" w:ascii="Arial" w:hAnsi="Arial" w:eastAsia="sans-serif" w:cs="Arial"/>
          <w:i w:val="0"/>
          <w:iCs w:val="0"/>
          <w:caps w:val="0"/>
          <w:spacing w:val="0"/>
          <w:sz w:val="24"/>
          <w:szCs w:val="24"/>
          <w:u w:val="none"/>
          <w:bdr w:val="none" w:color="auto" w:sz="0" w:space="0"/>
          <w:shd w:val="clear" w:fill="FFFFFF"/>
          <w:vertAlign w:val="baseline"/>
        </w:rPr>
        <w:instrText xml:space="preserve"> HYPERLINK "https://www.modelerscentral.com/fittings/capstans/" </w:instrText>
      </w:r>
      <w:r>
        <w:rPr>
          <w:rFonts w:hint="default" w:ascii="Arial" w:hAnsi="Arial" w:eastAsia="sans-serif" w:cs="Arial"/>
          <w:i w:val="0"/>
          <w:iCs w:val="0"/>
          <w:caps w:val="0"/>
          <w:spacing w:val="0"/>
          <w:sz w:val="24"/>
          <w:szCs w:val="24"/>
          <w:u w:val="none"/>
          <w:bdr w:val="none" w:color="auto" w:sz="0" w:space="0"/>
          <w:shd w:val="clear" w:fill="FFFFFF"/>
          <w:vertAlign w:val="baseline"/>
        </w:rPr>
        <w:fldChar w:fldCharType="separate"/>
      </w:r>
      <w:r>
        <w:rPr>
          <w:rStyle w:val="6"/>
          <w:rFonts w:hint="default" w:ascii="Arial" w:hAnsi="Arial" w:eastAsia="sans-serif" w:cs="Arial"/>
          <w:i w:val="0"/>
          <w:iCs w:val="0"/>
          <w:caps w:val="0"/>
          <w:spacing w:val="0"/>
          <w:sz w:val="24"/>
          <w:szCs w:val="24"/>
          <w:u w:val="none"/>
          <w:bdr w:val="none" w:color="auto" w:sz="0" w:space="0"/>
          <w:shd w:val="clear" w:fill="FFFFFF"/>
          <w:vertAlign w:val="baseline"/>
        </w:rPr>
        <w:t>capstan</w:t>
      </w:r>
      <w:r>
        <w:rPr>
          <w:rFonts w:hint="default" w:ascii="Arial" w:hAnsi="Arial" w:eastAsia="sans-serif" w:cs="Arial"/>
          <w:i w:val="0"/>
          <w:iCs w:val="0"/>
          <w:caps w:val="0"/>
          <w:spacing w:val="0"/>
          <w:sz w:val="24"/>
          <w:szCs w:val="24"/>
          <w:u w:val="none"/>
          <w:bdr w:val="none" w:color="auto" w:sz="0" w:space="0"/>
          <w:shd w:val="clear" w:fill="FFFFFF"/>
          <w:vertAlign w:val="baseline"/>
        </w:rPr>
        <w:fldChar w:fldCharType="end"/>
      </w:r>
      <w:r>
        <w:rPr>
          <w:rFonts w:hint="default" w:ascii="Arial" w:hAnsi="Arial" w:eastAsia="sans-serif" w:cs="Arial"/>
          <w:i w:val="0"/>
          <w:iCs w:val="0"/>
          <w:caps w:val="0"/>
          <w:color w:val="04335F"/>
          <w:spacing w:val="0"/>
          <w:sz w:val="24"/>
          <w:szCs w:val="24"/>
          <w:bdr w:val="none" w:color="auto" w:sz="0" w:space="0"/>
          <w:shd w:val="clear" w:fill="FFFFFF"/>
          <w:vertAlign w:val="baseline"/>
        </w:rPr>
        <w:t> is a broad revolving cylinder with a vertical axis used for winding a rope or cable. Originally this was also operated by turning by a handspike, so effectively a capstan could just about be described as a vertical version of a windlass which took up much less space on an already crowded deck. Later versions allowed for 2 capstans on the same spindle (axis) which could be operated separately. The shape and size of the capstan was proportional to the size of the spindle which by the mid 18th Century had become the size of the mainmast. This is a common trap for model makers, particularly those building from scratch.</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0" w:afterAutospacing="0"/>
        <w:ind w:left="0" w:right="0" w:firstLine="0"/>
        <w:jc w:val="left"/>
        <w:textAlignment w:val="baseline"/>
        <w:rPr>
          <w:rFonts w:hint="default" w:ascii="Arial" w:hAnsi="Arial" w:eastAsia="sans-serif" w:cs="Arial"/>
          <w:i w:val="0"/>
          <w:iCs w:val="0"/>
          <w:caps w:val="0"/>
          <w:color w:val="04335F"/>
          <w:spacing w:val="0"/>
          <w:kern w:val="0"/>
          <w:sz w:val="24"/>
          <w:szCs w:val="24"/>
          <w:bdr w:val="none" w:color="auto" w:sz="0" w:space="0"/>
          <w:shd w:val="clear" w:fill="FFFFFF"/>
          <w:lang w:val="en-US" w:eastAsia="zh-CN" w:bidi="ar"/>
        </w:rPr>
      </w:pPr>
      <w:r>
        <w:rPr>
          <w:rFonts w:hint="default" w:ascii="Arial" w:hAnsi="Arial" w:eastAsia="sans-serif" w:cs="Arial"/>
          <w:i w:val="0"/>
          <w:iCs w:val="0"/>
          <w:caps w:val="0"/>
          <w:color w:val="04335F"/>
          <w:spacing w:val="0"/>
          <w:kern w:val="0"/>
          <w:sz w:val="24"/>
          <w:szCs w:val="24"/>
          <w:bdr w:val="none" w:color="auto" w:sz="0" w:space="0"/>
          <w:shd w:val="clear" w:fill="FFFFFF"/>
          <w:lang w:val="en-US" w:eastAsia="zh-CN" w:bidi="ar"/>
        </w:rPr>
        <w:drawing>
          <wp:inline distT="0" distB="0" distL="114300" distR="114300">
            <wp:extent cx="4450715" cy="2951480"/>
            <wp:effectExtent l="0" t="0" r="6985" b="1270"/>
            <wp:docPr id="2" name="Picture 2" descr="Windlass and Capstan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indlass and Capstans 2"/>
                    <pic:cNvPicPr>
                      <a:picLocks noChangeAspect="1"/>
                    </pic:cNvPicPr>
                  </pic:nvPicPr>
                  <pic:blipFill>
                    <a:blip r:embed="rId5"/>
                    <a:stretch>
                      <a:fillRect/>
                    </a:stretch>
                  </pic:blipFill>
                  <pic:spPr>
                    <a:xfrm>
                      <a:off x="0" y="0"/>
                      <a:ext cx="4450715" cy="295148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0" w:afterAutospacing="0"/>
        <w:ind w:left="0" w:right="0" w:firstLine="0"/>
        <w:jc w:val="left"/>
        <w:textAlignment w:val="baseline"/>
        <w:rPr>
          <w:rFonts w:hint="default" w:ascii="Arial" w:hAnsi="Arial" w:eastAsia="sans-serif" w:cs="Arial"/>
          <w:i w:val="0"/>
          <w:iCs w:val="0"/>
          <w:caps w:val="0"/>
          <w:color w:val="04335F"/>
          <w:spacing w:val="0"/>
          <w:kern w:val="0"/>
          <w:sz w:val="24"/>
          <w:szCs w:val="24"/>
          <w:bdr w:val="none" w:color="auto" w:sz="0" w:space="0"/>
          <w:shd w:val="clear" w:fill="FFFFFF"/>
          <w:lang w:val="en-US" w:eastAsia="zh-CN" w:bidi="ar"/>
        </w:rPr>
      </w:pPr>
      <w:r>
        <w:rPr>
          <w:rFonts w:hint="default" w:ascii="Arial" w:hAnsi="Arial" w:eastAsia="Arial" w:cs="Arial"/>
          <w:i w:val="0"/>
          <w:iCs w:val="0"/>
          <w:caps w:val="0"/>
          <w:color w:val="202124"/>
          <w:spacing w:val="0"/>
          <w:sz w:val="30"/>
          <w:szCs w:val="30"/>
          <w:shd w:val="clear" w:fill="FFFFFF"/>
        </w:rPr>
        <w:t>The main difference between a capstan and a windlass is that</w:t>
      </w:r>
      <w:r>
        <w:rPr>
          <w:rFonts w:hint="default" w:ascii="Arial" w:hAnsi="Arial" w:eastAsia="Arial" w:cs="Arial"/>
          <w:i w:val="0"/>
          <w:iCs w:val="0"/>
          <w:caps w:val="0"/>
          <w:color w:val="202124"/>
          <w:spacing w:val="0"/>
          <w:sz w:val="30"/>
          <w:szCs w:val="30"/>
          <w:shd w:val="clear" w:fill="FFFFFF"/>
        </w:rPr>
        <w:t> </w:t>
      </w:r>
      <w:r>
        <w:rPr>
          <w:rFonts w:hint="default" w:ascii="Arial" w:hAnsi="Arial" w:eastAsia="Arial" w:cs="Arial"/>
          <w:i w:val="0"/>
          <w:iCs w:val="0"/>
          <w:caps w:val="0"/>
          <w:color w:val="040C28"/>
          <w:spacing w:val="0"/>
          <w:sz w:val="30"/>
          <w:szCs w:val="30"/>
        </w:rPr>
        <w:t>a capstan manages only rope, while a windlass manages chain and in some cases both chain and rope</w:t>
      </w:r>
      <w:r>
        <w:rPr>
          <w:rFonts w:hint="default" w:ascii="Arial" w:hAnsi="Arial" w:eastAsia="Arial" w:cs="Arial"/>
          <w:i w:val="0"/>
          <w:iCs w:val="0"/>
          <w:caps w:val="0"/>
          <w:color w:val="202124"/>
          <w:spacing w:val="0"/>
          <w:sz w:val="30"/>
          <w:szCs w:val="30"/>
          <w:shd w:val="clear" w:fill="FFFFFF"/>
        </w:rPr>
        <w:t>. Many windlasses also come with a capstan on top or on the side to manage a secondary anchor with an all-rope rode.</w:t>
      </w:r>
    </w:p>
    <w:p>
      <w:pPr>
        <w:rPr>
          <w:rFonts w:hint="default" w:ascii="Arial" w:hAnsi="Arial" w:cs="Aria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560F6"/>
    <w:rsid w:val="21853BC1"/>
    <w:rsid w:val="6F85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2023-12-06T13:18:00Z</dcterms:created>
  <dc:creator>HP</dc:creator>
  <cp:lastModifiedBy>Nikolaos Roussos</cp:lastModifiedBy>
  <dcterms:modified xsi:type="dcterms:W3CDTF">2023-12-06T13:25:30Z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96FEC5EAA7924CF788D45BCA3F00537D</vt:lpwstr>
  </property>
</Properties>
</file>