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74307" w14:textId="21B52BC5" w:rsidR="00102396" w:rsidRPr="00904ADC" w:rsidRDefault="00F20290">
      <w:pPr>
        <w:rPr>
          <w:rFonts w:ascii="Segoe UI" w:hAnsi="Segoe UI" w:cs="Segoe UI"/>
          <w:b/>
          <w:bCs/>
          <w:color w:val="538135" w:themeColor="accent6" w:themeShade="BF"/>
          <w:sz w:val="32"/>
          <w:szCs w:val="32"/>
          <w:u w:val="single"/>
          <w:lang w:val="en-US"/>
        </w:rPr>
      </w:pPr>
      <w:r w:rsidRPr="00904ADC">
        <w:rPr>
          <w:rFonts w:ascii="Segoe UI" w:hAnsi="Segoe UI" w:cs="Segoe UI"/>
          <w:b/>
          <w:bCs/>
          <w:color w:val="538135" w:themeColor="accent6" w:themeShade="BF"/>
          <w:sz w:val="32"/>
          <w:szCs w:val="32"/>
          <w:u w:val="single"/>
          <w:lang w:val="en-US"/>
        </w:rPr>
        <w:t>Forming adverbs from adjectives</w:t>
      </w:r>
    </w:p>
    <w:p w14:paraId="43746F6F" w14:textId="2E36E732" w:rsidR="00F20290" w:rsidRPr="00904ADC" w:rsidRDefault="00F20290" w:rsidP="00F20290">
      <w:pPr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</w:pPr>
      <w:r w:rsidRPr="00F2029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In most cases, an adverb is formed by adding </w:t>
      </w:r>
      <w:r w:rsidRPr="00F20290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-</w:t>
      </w:r>
      <w:proofErr w:type="spellStart"/>
      <w:r w:rsidRPr="00F20290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ly</w:t>
      </w:r>
      <w:proofErr w:type="spellEnd"/>
      <w:r w:rsidRPr="00F2029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 to an adjective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.</w:t>
      </w:r>
    </w:p>
    <w:tbl>
      <w:tblPr>
        <w:tblW w:w="4394" w:type="dxa"/>
        <w:tblInd w:w="15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08"/>
        <w:gridCol w:w="2186"/>
      </w:tblGrid>
      <w:tr w:rsidR="00904ADC" w:rsidRPr="00F20290" w14:paraId="73986C2C" w14:textId="77777777" w:rsidTr="00F20290">
        <w:trPr>
          <w:trHeight w:val="249"/>
        </w:trPr>
        <w:tc>
          <w:tcPr>
            <w:tcW w:w="220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66AAB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4"/>
                <w:szCs w:val="24"/>
                <w:lang w:val="en-US" w:eastAsia="el-GR"/>
              </w:rPr>
              <w:t>Adjective</w:t>
            </w:r>
          </w:p>
        </w:tc>
        <w:tc>
          <w:tcPr>
            <w:tcW w:w="218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72B65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4"/>
                <w:szCs w:val="24"/>
                <w:lang w:val="en-US" w:eastAsia="el-GR"/>
              </w:rPr>
              <w:t>Adverb</w:t>
            </w:r>
          </w:p>
        </w:tc>
      </w:tr>
      <w:tr w:rsidR="00904ADC" w:rsidRPr="00F20290" w14:paraId="3E6244DA" w14:textId="77777777" w:rsidTr="00F20290">
        <w:tc>
          <w:tcPr>
            <w:tcW w:w="220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AD3D0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cheap</w:t>
            </w:r>
          </w:p>
        </w:tc>
        <w:tc>
          <w:tcPr>
            <w:tcW w:w="218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CA7E8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cheaply</w:t>
            </w:r>
          </w:p>
        </w:tc>
      </w:tr>
      <w:tr w:rsidR="00904ADC" w:rsidRPr="00F20290" w14:paraId="53C805A6" w14:textId="77777777" w:rsidTr="00F20290">
        <w:tc>
          <w:tcPr>
            <w:tcW w:w="220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8234E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quick</w:t>
            </w:r>
          </w:p>
        </w:tc>
        <w:tc>
          <w:tcPr>
            <w:tcW w:w="218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F4571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quickly</w:t>
            </w:r>
          </w:p>
        </w:tc>
      </w:tr>
      <w:tr w:rsidR="00904ADC" w:rsidRPr="00F20290" w14:paraId="5697FD5C" w14:textId="77777777" w:rsidTr="00F20290">
        <w:trPr>
          <w:trHeight w:val="172"/>
        </w:trPr>
        <w:tc>
          <w:tcPr>
            <w:tcW w:w="2208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D860D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slow</w:t>
            </w:r>
          </w:p>
        </w:tc>
        <w:tc>
          <w:tcPr>
            <w:tcW w:w="218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C64E8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slowly</w:t>
            </w:r>
          </w:p>
        </w:tc>
      </w:tr>
    </w:tbl>
    <w:p w14:paraId="43BD0ECD" w14:textId="77777777" w:rsidR="00F20290" w:rsidRPr="00904ADC" w:rsidRDefault="00F20290" w:rsidP="00F20290">
      <w:pPr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</w:pPr>
    </w:p>
    <w:p w14:paraId="0B50455E" w14:textId="53BBB2AD" w:rsidR="00F20290" w:rsidRPr="00F20290" w:rsidRDefault="00F20290" w:rsidP="00F20290">
      <w:pPr>
        <w:rPr>
          <w:rFonts w:ascii="Segoe UI" w:hAnsi="Segoe UI" w:cs="Segoe UI"/>
          <w:b/>
          <w:bCs/>
          <w:color w:val="767171" w:themeColor="background2" w:themeShade="80"/>
          <w:sz w:val="24"/>
          <w:szCs w:val="24"/>
          <w:lang w:val="en-US"/>
        </w:rPr>
      </w:pP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If the adjective ends in </w:t>
      </w:r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-y</w:t>
      </w:r>
      <w:r w:rsidRPr="00904ADC">
        <w:rPr>
          <w:rFonts w:ascii="Segoe UI" w:hAnsi="Segoe UI" w:cs="Segoe UI"/>
          <w:b/>
          <w:bCs/>
          <w:color w:val="767171" w:themeColor="background2" w:themeShade="80"/>
          <w:sz w:val="24"/>
          <w:szCs w:val="24"/>
          <w:lang w:val="en-US"/>
        </w:rPr>
        <w:t>,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 </w:t>
      </w:r>
      <w:r w:rsidR="002E7FD0"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we 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replace the </w:t>
      </w:r>
      <w:r w:rsidRPr="00904ADC">
        <w:rPr>
          <w:rFonts w:ascii="Segoe UI" w:hAnsi="Segoe UI" w:cs="Segoe UI"/>
          <w:b/>
          <w:bCs/>
          <w:color w:val="767171" w:themeColor="background2" w:themeShade="80"/>
          <w:sz w:val="24"/>
          <w:szCs w:val="24"/>
          <w:lang w:val="en-US"/>
        </w:rPr>
        <w:t>“</w:t>
      </w:r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y</w:t>
      </w:r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”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 with 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“</w:t>
      </w:r>
      <w:proofErr w:type="spellStart"/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i</w:t>
      </w:r>
      <w:proofErr w:type="spellEnd"/>
      <w:r w:rsidRPr="00904ADC">
        <w:rPr>
          <w:rFonts w:ascii="Segoe UI" w:hAnsi="Segoe UI" w:cs="Segoe UI"/>
          <w:i/>
          <w:iCs/>
          <w:color w:val="767171" w:themeColor="background2" w:themeShade="80"/>
          <w:sz w:val="24"/>
          <w:szCs w:val="24"/>
          <w:lang w:val="en-US"/>
        </w:rPr>
        <w:t>”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 and add </w:t>
      </w:r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-</w:t>
      </w:r>
      <w:proofErr w:type="spellStart"/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ly</w:t>
      </w:r>
      <w:proofErr w:type="spellEnd"/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.</w:t>
      </w:r>
    </w:p>
    <w:tbl>
      <w:tblPr>
        <w:tblW w:w="6020" w:type="dxa"/>
        <w:tblInd w:w="7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4"/>
        <w:gridCol w:w="3326"/>
      </w:tblGrid>
      <w:tr w:rsidR="00904ADC" w:rsidRPr="00F20290" w14:paraId="10CB4B7C" w14:textId="77777777" w:rsidTr="002E7FD0">
        <w:trPr>
          <w:trHeight w:val="329"/>
        </w:trPr>
        <w:tc>
          <w:tcPr>
            <w:tcW w:w="2694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C67F6" w14:textId="631D04BD" w:rsidR="00F20290" w:rsidRPr="00F20290" w:rsidRDefault="002E7FD0" w:rsidP="002E7FD0">
            <w:pPr>
              <w:spacing w:after="0" w:line="240" w:lineRule="auto"/>
              <w:ind w:left="164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  <w:lang w:eastAsia="el-GR"/>
              </w:rPr>
            </w:pPr>
            <w:r w:rsidRPr="00904ADC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4"/>
                <w:szCs w:val="24"/>
                <w:lang w:val="en-US" w:eastAsia="el-GR"/>
              </w:rPr>
              <w:t xml:space="preserve">       </w:t>
            </w:r>
            <w:r w:rsidR="00F20290" w:rsidRPr="00F2029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4"/>
                <w:szCs w:val="24"/>
                <w:lang w:val="en-US" w:eastAsia="el-GR"/>
              </w:rPr>
              <w:t>Adjective</w:t>
            </w:r>
          </w:p>
        </w:tc>
        <w:tc>
          <w:tcPr>
            <w:tcW w:w="332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D073C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4"/>
                <w:szCs w:val="24"/>
                <w:lang w:val="en-US" w:eastAsia="el-GR"/>
              </w:rPr>
              <w:t>Adverb</w:t>
            </w:r>
          </w:p>
        </w:tc>
      </w:tr>
      <w:tr w:rsidR="00904ADC" w:rsidRPr="00F20290" w14:paraId="0471B222" w14:textId="77777777" w:rsidTr="002E7FD0">
        <w:trPr>
          <w:trHeight w:val="319"/>
        </w:trPr>
        <w:tc>
          <w:tcPr>
            <w:tcW w:w="2694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BA0D9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easy</w:t>
            </w:r>
          </w:p>
        </w:tc>
        <w:tc>
          <w:tcPr>
            <w:tcW w:w="332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685A3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easily</w:t>
            </w:r>
          </w:p>
        </w:tc>
      </w:tr>
      <w:tr w:rsidR="00904ADC" w:rsidRPr="00F20290" w14:paraId="22772A70" w14:textId="77777777" w:rsidTr="002E7FD0">
        <w:trPr>
          <w:trHeight w:val="329"/>
        </w:trPr>
        <w:tc>
          <w:tcPr>
            <w:tcW w:w="2694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B75C1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angry</w:t>
            </w:r>
          </w:p>
        </w:tc>
        <w:tc>
          <w:tcPr>
            <w:tcW w:w="332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137D1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angrily</w:t>
            </w:r>
          </w:p>
        </w:tc>
      </w:tr>
      <w:tr w:rsidR="00904ADC" w:rsidRPr="00F20290" w14:paraId="5DF1775D" w14:textId="77777777" w:rsidTr="002E7FD0">
        <w:trPr>
          <w:trHeight w:val="329"/>
        </w:trPr>
        <w:tc>
          <w:tcPr>
            <w:tcW w:w="2694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3D88A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happy</w:t>
            </w:r>
          </w:p>
        </w:tc>
        <w:tc>
          <w:tcPr>
            <w:tcW w:w="332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6F568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proofErr w:type="gramStart"/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happily</w:t>
            </w:r>
            <w:proofErr w:type="gramEnd"/>
          </w:p>
        </w:tc>
      </w:tr>
      <w:tr w:rsidR="00904ADC" w:rsidRPr="00F20290" w14:paraId="3BC1D8F5" w14:textId="77777777" w:rsidTr="002E7FD0">
        <w:trPr>
          <w:trHeight w:val="353"/>
        </w:trPr>
        <w:tc>
          <w:tcPr>
            <w:tcW w:w="2694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D09CC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lucky</w:t>
            </w:r>
          </w:p>
        </w:tc>
        <w:tc>
          <w:tcPr>
            <w:tcW w:w="3326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D96E0" w14:textId="77777777" w:rsidR="00F20290" w:rsidRPr="00F20290" w:rsidRDefault="00F20290" w:rsidP="00F20290">
            <w:pPr>
              <w:spacing w:after="0"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767171" w:themeColor="background2" w:themeShade="80"/>
                <w:sz w:val="24"/>
                <w:szCs w:val="24"/>
                <w:lang w:eastAsia="el-GR"/>
              </w:rPr>
            </w:pPr>
            <w:r w:rsidRPr="00F20290">
              <w:rPr>
                <w:rFonts w:ascii="Segoe UI" w:eastAsia="Times New Roman" w:hAnsi="Segoe UI" w:cs="Segoe UI"/>
                <w:color w:val="767171" w:themeColor="background2" w:themeShade="80"/>
                <w:kern w:val="24"/>
                <w:sz w:val="24"/>
                <w:szCs w:val="24"/>
                <w:lang w:val="en-US" w:eastAsia="el-GR"/>
              </w:rPr>
              <w:t>luckily</w:t>
            </w:r>
          </w:p>
        </w:tc>
      </w:tr>
    </w:tbl>
    <w:p w14:paraId="64E3DDC6" w14:textId="5696EEEB" w:rsidR="00F20290" w:rsidRPr="00904ADC" w:rsidRDefault="00F20290" w:rsidP="00F20290">
      <w:pPr>
        <w:rPr>
          <w:rFonts w:ascii="Segoe UI" w:hAnsi="Segoe UI" w:cs="Segoe UI"/>
          <w:color w:val="767171" w:themeColor="background2" w:themeShade="80"/>
          <w:lang w:val="en-US"/>
        </w:rPr>
      </w:pPr>
    </w:p>
    <w:p w14:paraId="74D0A126" w14:textId="583A0EF7" w:rsidR="002E7FD0" w:rsidRPr="00904ADC" w:rsidRDefault="002E7FD0" w:rsidP="002E7FD0">
      <w:pPr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</w:pPr>
      <w:r w:rsidRPr="002E7FD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If the adjective ends in </w:t>
      </w:r>
      <w:r w:rsidRPr="002E7FD0">
        <w:rPr>
          <w:rFonts w:ascii="Segoe UI" w:hAnsi="Segoe UI" w:cs="Segoe UI"/>
          <w:b/>
          <w:bCs/>
          <w:color w:val="767171" w:themeColor="background2" w:themeShade="80"/>
          <w:sz w:val="24"/>
          <w:szCs w:val="24"/>
          <w:lang w:val="en-US"/>
        </w:rPr>
        <w:t>–</w:t>
      </w:r>
      <w:r w:rsidRPr="002E7FD0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able</w:t>
      </w:r>
      <w:r w:rsidRPr="002E7FD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, </w:t>
      </w:r>
      <w:r w:rsidRPr="002E7FD0">
        <w:rPr>
          <w:rFonts w:ascii="Segoe UI" w:hAnsi="Segoe UI" w:cs="Segoe UI"/>
          <w:b/>
          <w:bCs/>
          <w:color w:val="767171" w:themeColor="background2" w:themeShade="80"/>
          <w:sz w:val="24"/>
          <w:szCs w:val="24"/>
          <w:lang w:val="en-US"/>
        </w:rPr>
        <w:t>-</w:t>
      </w:r>
      <w:proofErr w:type="spellStart"/>
      <w:r w:rsidRPr="002E7FD0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ible</w:t>
      </w:r>
      <w:proofErr w:type="spellEnd"/>
      <w:r w:rsidRPr="002E7FD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 or </w:t>
      </w:r>
      <w:r w:rsidRPr="002E7FD0">
        <w:rPr>
          <w:rFonts w:ascii="Segoe UI" w:hAnsi="Segoe UI" w:cs="Segoe UI"/>
          <w:b/>
          <w:bCs/>
          <w:color w:val="767171" w:themeColor="background2" w:themeShade="80"/>
          <w:sz w:val="24"/>
          <w:szCs w:val="24"/>
          <w:lang w:val="en-US"/>
        </w:rPr>
        <w:t>–</w:t>
      </w:r>
      <w:r w:rsidRPr="002E7FD0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le</w:t>
      </w:r>
      <w:r w:rsidRPr="002E7FD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, 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we </w:t>
      </w:r>
      <w:r w:rsidRPr="002E7FD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replace the 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“</w:t>
      </w:r>
      <w:r w:rsidRPr="002E7FD0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e</w:t>
      </w:r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”</w:t>
      </w:r>
      <w:r w:rsidRPr="002E7FD0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 xml:space="preserve"> with </w:t>
      </w:r>
      <w:r w:rsidRPr="00904ADC">
        <w:rPr>
          <w:rFonts w:ascii="Segoe UI" w:hAnsi="Segoe UI" w:cs="Segoe UI"/>
          <w:color w:val="767171" w:themeColor="background2" w:themeShade="80"/>
          <w:sz w:val="24"/>
          <w:szCs w:val="24"/>
          <w:lang w:val="en-US"/>
        </w:rPr>
        <w:t>“</w:t>
      </w:r>
      <w:r w:rsidRPr="002E7FD0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y</w:t>
      </w:r>
      <w:r w:rsidRPr="00904ADC">
        <w:rPr>
          <w:rFonts w:ascii="Segoe UI" w:hAnsi="Segoe UI" w:cs="Segoe UI"/>
          <w:b/>
          <w:bCs/>
          <w:i/>
          <w:iCs/>
          <w:color w:val="767171" w:themeColor="background2" w:themeShade="80"/>
          <w:sz w:val="24"/>
          <w:szCs w:val="24"/>
          <w:lang w:val="en-US"/>
        </w:rPr>
        <w:t>”.</w:t>
      </w:r>
    </w:p>
    <w:tbl>
      <w:tblPr>
        <w:tblW w:w="5944" w:type="dxa"/>
        <w:tblInd w:w="-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2"/>
        <w:gridCol w:w="2972"/>
      </w:tblGrid>
      <w:tr w:rsidR="00904ADC" w:rsidRPr="002E7FD0" w14:paraId="162ADFCE" w14:textId="77777777" w:rsidTr="00D30829">
        <w:trPr>
          <w:trHeight w:val="158"/>
        </w:trPr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CBCB6" w14:textId="77777777" w:rsidR="002E7FD0" w:rsidRPr="002E7FD0" w:rsidRDefault="002E7FD0" w:rsidP="002E7FD0">
            <w:pPr>
              <w:spacing w:after="0" w:line="240" w:lineRule="auto"/>
              <w:ind w:left="164"/>
              <w:jc w:val="center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</w:pPr>
            <w:r w:rsidRPr="002E7FD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  <w:t>Adjective</w:t>
            </w:r>
          </w:p>
        </w:tc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04B71" w14:textId="77777777" w:rsidR="002E7FD0" w:rsidRPr="002E7FD0" w:rsidRDefault="002E7FD0" w:rsidP="002E7FD0">
            <w:pPr>
              <w:spacing w:after="0" w:line="240" w:lineRule="auto"/>
              <w:ind w:left="164"/>
              <w:jc w:val="center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</w:pPr>
            <w:r w:rsidRPr="002E7FD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  <w:t>Adverb</w:t>
            </w:r>
          </w:p>
        </w:tc>
      </w:tr>
      <w:tr w:rsidR="00904ADC" w:rsidRPr="002E7FD0" w14:paraId="2F9EE693" w14:textId="77777777" w:rsidTr="00D30829">
        <w:trPr>
          <w:trHeight w:val="162"/>
        </w:trPr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8ACB1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probable</w:t>
            </w:r>
          </w:p>
        </w:tc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5C762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probably</w:t>
            </w:r>
          </w:p>
        </w:tc>
      </w:tr>
      <w:tr w:rsidR="00904ADC" w:rsidRPr="002E7FD0" w14:paraId="5D867AF3" w14:textId="77777777" w:rsidTr="00D30829">
        <w:trPr>
          <w:trHeight w:val="158"/>
        </w:trPr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0656C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terrible</w:t>
            </w:r>
          </w:p>
        </w:tc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FE022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terribly</w:t>
            </w:r>
          </w:p>
        </w:tc>
      </w:tr>
      <w:tr w:rsidR="00904ADC" w:rsidRPr="002E7FD0" w14:paraId="14D6F6C1" w14:textId="77777777" w:rsidTr="00D30829">
        <w:trPr>
          <w:trHeight w:val="395"/>
        </w:trPr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7AD33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gentle</w:t>
            </w:r>
          </w:p>
        </w:tc>
        <w:tc>
          <w:tcPr>
            <w:tcW w:w="297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C26BE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gently</w:t>
            </w:r>
          </w:p>
        </w:tc>
      </w:tr>
    </w:tbl>
    <w:p w14:paraId="5C24C6E2" w14:textId="77777777" w:rsidR="00D30829" w:rsidRPr="00904ADC" w:rsidRDefault="00D30829" w:rsidP="00F20290">
      <w:pPr>
        <w:rPr>
          <w:rFonts w:ascii="Segoe UI" w:eastAsiaTheme="majorEastAsia" w:hAnsi="Segoe UI" w:cs="Segoe UI"/>
          <w:color w:val="767171" w:themeColor="background2" w:themeShade="80"/>
          <w:kern w:val="24"/>
          <w:sz w:val="24"/>
          <w:szCs w:val="24"/>
          <w:lang w:val="en-US"/>
        </w:rPr>
      </w:pPr>
    </w:p>
    <w:p w14:paraId="77588974" w14:textId="4CBBCFEE" w:rsidR="002E7FD0" w:rsidRPr="00904ADC" w:rsidRDefault="002E7FD0" w:rsidP="00F20290">
      <w:pPr>
        <w:rPr>
          <w:rFonts w:ascii="Segoe UI" w:eastAsiaTheme="majorEastAsia" w:hAnsi="Segoe UI" w:cs="Segoe UI"/>
          <w:b/>
          <w:bCs/>
          <w:color w:val="767171" w:themeColor="background2" w:themeShade="80"/>
          <w:kern w:val="24"/>
          <w:sz w:val="24"/>
          <w:szCs w:val="24"/>
          <w:lang w:val="en-US"/>
        </w:rPr>
      </w:pPr>
      <w:r w:rsidRPr="00904ADC">
        <w:rPr>
          <w:rFonts w:ascii="Segoe UI" w:eastAsiaTheme="majorEastAsia" w:hAnsi="Segoe UI" w:cs="Segoe UI"/>
          <w:color w:val="767171" w:themeColor="background2" w:themeShade="80"/>
          <w:kern w:val="24"/>
          <w:sz w:val="24"/>
          <w:szCs w:val="24"/>
          <w:lang w:val="en-US"/>
        </w:rPr>
        <w:t>If the adjective ends in </w:t>
      </w:r>
      <w:r w:rsidRPr="00904ADC">
        <w:rPr>
          <w:rFonts w:ascii="Segoe UI" w:eastAsiaTheme="majorEastAsia" w:hAnsi="Segoe UI" w:cs="Segoe UI"/>
          <w:b/>
          <w:bCs/>
          <w:i/>
          <w:iCs/>
          <w:color w:val="767171" w:themeColor="background2" w:themeShade="80"/>
          <w:kern w:val="24"/>
          <w:sz w:val="24"/>
          <w:szCs w:val="24"/>
          <w:lang w:val="en-US"/>
        </w:rPr>
        <w:t>-</w:t>
      </w:r>
      <w:proofErr w:type="spellStart"/>
      <w:r w:rsidRPr="00904ADC">
        <w:rPr>
          <w:rFonts w:ascii="Segoe UI" w:eastAsiaTheme="majorEastAsia" w:hAnsi="Segoe UI" w:cs="Segoe UI"/>
          <w:b/>
          <w:bCs/>
          <w:i/>
          <w:iCs/>
          <w:color w:val="767171" w:themeColor="background2" w:themeShade="80"/>
          <w:kern w:val="24"/>
          <w:sz w:val="24"/>
          <w:szCs w:val="24"/>
          <w:lang w:val="en-US"/>
        </w:rPr>
        <w:t>ic</w:t>
      </w:r>
      <w:proofErr w:type="spellEnd"/>
      <w:r w:rsidRPr="00904ADC">
        <w:rPr>
          <w:rFonts w:ascii="Segoe UI" w:eastAsiaTheme="majorEastAsia" w:hAnsi="Segoe UI" w:cs="Segoe UI"/>
          <w:color w:val="767171" w:themeColor="background2" w:themeShade="80"/>
          <w:kern w:val="24"/>
          <w:sz w:val="24"/>
          <w:szCs w:val="24"/>
          <w:lang w:val="en-US"/>
        </w:rPr>
        <w:t xml:space="preserve">, </w:t>
      </w:r>
      <w:r w:rsidRPr="00904ADC">
        <w:rPr>
          <w:rFonts w:ascii="Segoe UI" w:eastAsiaTheme="majorEastAsia" w:hAnsi="Segoe UI" w:cs="Segoe UI"/>
          <w:color w:val="767171" w:themeColor="background2" w:themeShade="80"/>
          <w:kern w:val="24"/>
          <w:sz w:val="24"/>
          <w:szCs w:val="24"/>
          <w:lang w:val="en-US"/>
        </w:rPr>
        <w:t xml:space="preserve">we </w:t>
      </w:r>
      <w:r w:rsidRPr="00904ADC">
        <w:rPr>
          <w:rFonts w:ascii="Segoe UI" w:eastAsiaTheme="majorEastAsia" w:hAnsi="Segoe UI" w:cs="Segoe UI"/>
          <w:color w:val="767171" w:themeColor="background2" w:themeShade="80"/>
          <w:kern w:val="24"/>
          <w:sz w:val="24"/>
          <w:szCs w:val="24"/>
          <w:lang w:val="en-US"/>
        </w:rPr>
        <w:t>add </w:t>
      </w:r>
      <w:r w:rsidRPr="00904ADC">
        <w:rPr>
          <w:rFonts w:ascii="Segoe UI" w:eastAsiaTheme="majorEastAsia" w:hAnsi="Segoe UI" w:cs="Segoe UI"/>
          <w:i/>
          <w:iCs/>
          <w:color w:val="767171" w:themeColor="background2" w:themeShade="80"/>
          <w:kern w:val="24"/>
          <w:sz w:val="24"/>
          <w:szCs w:val="24"/>
          <w:lang w:val="en-US"/>
        </w:rPr>
        <w:t>-</w:t>
      </w:r>
      <w:r w:rsidRPr="00904ADC">
        <w:rPr>
          <w:rFonts w:ascii="Segoe UI" w:eastAsiaTheme="majorEastAsia" w:hAnsi="Segoe UI" w:cs="Segoe UI"/>
          <w:b/>
          <w:bCs/>
          <w:i/>
          <w:iCs/>
          <w:color w:val="767171" w:themeColor="background2" w:themeShade="80"/>
          <w:kern w:val="24"/>
          <w:sz w:val="24"/>
          <w:szCs w:val="24"/>
          <w:lang w:val="en-US"/>
        </w:rPr>
        <w:t>ally</w:t>
      </w:r>
      <w:r w:rsidRPr="00904ADC">
        <w:rPr>
          <w:rFonts w:ascii="Segoe UI" w:eastAsiaTheme="majorEastAsia" w:hAnsi="Segoe UI" w:cs="Segoe UI"/>
          <w:color w:val="767171" w:themeColor="background2" w:themeShade="80"/>
          <w:kern w:val="24"/>
          <w:sz w:val="24"/>
          <w:szCs w:val="24"/>
          <w:lang w:val="en-US"/>
        </w:rPr>
        <w:t xml:space="preserve">. </w:t>
      </w:r>
      <w:r w:rsidRPr="00904ADC">
        <w:rPr>
          <w:rFonts w:ascii="Segoe UI" w:eastAsiaTheme="majorEastAsia" w:hAnsi="Segoe UI" w:cs="Segoe UI"/>
          <w:color w:val="767171" w:themeColor="background2" w:themeShade="80"/>
          <w:kern w:val="24"/>
          <w:sz w:val="24"/>
          <w:szCs w:val="24"/>
          <w:lang w:val="en-US"/>
        </w:rPr>
        <w:br/>
      </w:r>
      <w:r w:rsidRPr="00904ADC">
        <w:rPr>
          <w:rFonts w:ascii="Segoe UI" w:eastAsiaTheme="majorEastAsia" w:hAnsi="Segoe UI" w:cs="Segoe UI"/>
          <w:b/>
          <w:bCs/>
          <w:color w:val="767171" w:themeColor="background2" w:themeShade="80"/>
          <w:kern w:val="24"/>
          <w:sz w:val="24"/>
          <w:szCs w:val="24"/>
          <w:lang w:val="en-US"/>
        </w:rPr>
        <w:t>Exception: public -&gt; publicly</w:t>
      </w:r>
    </w:p>
    <w:tbl>
      <w:tblPr>
        <w:tblW w:w="5103" w:type="dxa"/>
        <w:tblInd w:w="2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3"/>
        <w:gridCol w:w="2410"/>
      </w:tblGrid>
      <w:tr w:rsidR="00904ADC" w:rsidRPr="002E7FD0" w14:paraId="3281F1AD" w14:textId="77777777" w:rsidTr="002E7FD0">
        <w:tc>
          <w:tcPr>
            <w:tcW w:w="2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C262B" w14:textId="77777777" w:rsidR="002E7FD0" w:rsidRPr="002E7FD0" w:rsidRDefault="002E7FD0" w:rsidP="002E7FD0">
            <w:pPr>
              <w:spacing w:after="0" w:line="240" w:lineRule="auto"/>
              <w:ind w:left="164"/>
              <w:jc w:val="center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</w:pPr>
            <w:r w:rsidRPr="002E7FD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  <w:t>Adjective</w:t>
            </w:r>
          </w:p>
        </w:tc>
        <w:tc>
          <w:tcPr>
            <w:tcW w:w="2410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EB0C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0F69F" w14:textId="77777777" w:rsidR="002E7FD0" w:rsidRPr="002E7FD0" w:rsidRDefault="002E7FD0" w:rsidP="002E7FD0">
            <w:pPr>
              <w:spacing w:after="0" w:line="240" w:lineRule="auto"/>
              <w:ind w:left="164"/>
              <w:jc w:val="center"/>
              <w:textAlignment w:val="top"/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</w:pPr>
            <w:r w:rsidRPr="002E7FD0">
              <w:rPr>
                <w:rFonts w:ascii="Segoe UI" w:eastAsia="Times New Roman" w:hAnsi="Segoe UI" w:cs="Segoe UI"/>
                <w:color w:val="538135" w:themeColor="accent6" w:themeShade="BF"/>
                <w:kern w:val="24"/>
                <w:sz w:val="28"/>
                <w:szCs w:val="28"/>
                <w:lang w:val="en-US" w:eastAsia="el-GR"/>
              </w:rPr>
              <w:t>Adverb</w:t>
            </w:r>
          </w:p>
        </w:tc>
      </w:tr>
      <w:tr w:rsidR="00904ADC" w:rsidRPr="002E7FD0" w14:paraId="3E915F74" w14:textId="77777777" w:rsidTr="002E7FD0">
        <w:tc>
          <w:tcPr>
            <w:tcW w:w="2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1515D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basic</w:t>
            </w:r>
          </w:p>
        </w:tc>
        <w:tc>
          <w:tcPr>
            <w:tcW w:w="2410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B3C9F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basically</w:t>
            </w:r>
          </w:p>
        </w:tc>
      </w:tr>
      <w:tr w:rsidR="00904ADC" w:rsidRPr="002E7FD0" w14:paraId="28E994D8" w14:textId="77777777" w:rsidTr="00CC35FF">
        <w:trPr>
          <w:trHeight w:val="279"/>
        </w:trPr>
        <w:tc>
          <w:tcPr>
            <w:tcW w:w="2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7A7C0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tragic</w:t>
            </w:r>
          </w:p>
        </w:tc>
        <w:tc>
          <w:tcPr>
            <w:tcW w:w="2410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B5CF2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  <w:sz w:val="24"/>
                <w:szCs w:val="24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sz w:val="24"/>
                <w:szCs w:val="24"/>
                <w:lang w:val="en-US"/>
              </w:rPr>
              <w:t>tragically</w:t>
            </w:r>
          </w:p>
        </w:tc>
      </w:tr>
      <w:tr w:rsidR="00904ADC" w:rsidRPr="002E7FD0" w14:paraId="148D1262" w14:textId="77777777" w:rsidTr="002E7FD0">
        <w:tc>
          <w:tcPr>
            <w:tcW w:w="2693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FEFA6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lang w:val="en-US"/>
              </w:rPr>
              <w:t>economic</w:t>
            </w:r>
          </w:p>
        </w:tc>
        <w:tc>
          <w:tcPr>
            <w:tcW w:w="2410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96A3B" w14:textId="77777777" w:rsidR="002E7FD0" w:rsidRPr="002E7FD0" w:rsidRDefault="002E7FD0" w:rsidP="002E7FD0">
            <w:pPr>
              <w:jc w:val="center"/>
              <w:rPr>
                <w:rFonts w:ascii="Segoe UI" w:hAnsi="Segoe UI" w:cs="Segoe UI"/>
                <w:color w:val="767171" w:themeColor="background2" w:themeShade="80"/>
              </w:rPr>
            </w:pPr>
            <w:r w:rsidRPr="002E7FD0">
              <w:rPr>
                <w:rFonts w:ascii="Segoe UI" w:hAnsi="Segoe UI" w:cs="Segoe UI"/>
                <w:color w:val="767171" w:themeColor="background2" w:themeShade="80"/>
                <w:lang w:val="en-US"/>
              </w:rPr>
              <w:t>economically</w:t>
            </w:r>
          </w:p>
        </w:tc>
      </w:tr>
    </w:tbl>
    <w:p w14:paraId="0471F2C7" w14:textId="77777777" w:rsidR="002E7FD0" w:rsidRPr="00F20290" w:rsidRDefault="002E7FD0" w:rsidP="00F20290">
      <w:pPr>
        <w:rPr>
          <w:rFonts w:ascii="Arial" w:hAnsi="Arial" w:cs="Arial"/>
          <w:lang w:val="en-US"/>
        </w:rPr>
      </w:pPr>
    </w:p>
    <w:p w14:paraId="3E5CD7F8" w14:textId="308B271E" w:rsidR="00F20290" w:rsidRDefault="00CC35FF" w:rsidP="00CC35FF">
      <w:pPr>
        <w:ind w:left="-709" w:firstLine="142"/>
        <w:rPr>
          <w:lang w:val="en-US"/>
        </w:rPr>
      </w:pPr>
      <w:r>
        <w:rPr>
          <w:noProof/>
        </w:rPr>
        <w:drawing>
          <wp:inline distT="0" distB="0" distL="0" distR="0" wp14:anchorId="010BC97A" wp14:editId="72640E24">
            <wp:extent cx="5860507" cy="4641273"/>
            <wp:effectExtent l="0" t="0" r="6985" b="698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44" cy="464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891F4" w14:textId="77777777" w:rsidR="007D6ADF" w:rsidRDefault="007D6ADF" w:rsidP="007D6ADF">
      <w:pPr>
        <w:spacing w:after="0"/>
        <w:ind w:left="-709" w:firstLine="142"/>
        <w:rPr>
          <w:b/>
          <w:bCs/>
          <w:color w:val="538135" w:themeColor="accent6" w:themeShade="BF"/>
          <w:sz w:val="28"/>
          <w:szCs w:val="28"/>
          <w:lang w:val="en-US"/>
        </w:rPr>
      </w:pPr>
    </w:p>
    <w:p w14:paraId="656889F4" w14:textId="219C28DE" w:rsidR="00CC35FF" w:rsidRDefault="00CC35FF" w:rsidP="007D6ADF">
      <w:pPr>
        <w:spacing w:after="0"/>
        <w:ind w:left="-709" w:firstLine="142"/>
        <w:rPr>
          <w:b/>
          <w:bCs/>
          <w:color w:val="538135" w:themeColor="accent6" w:themeShade="BF"/>
          <w:sz w:val="28"/>
          <w:szCs w:val="28"/>
          <w:lang w:val="en-US"/>
        </w:rPr>
      </w:pPr>
      <w:r w:rsidRPr="00CC35FF">
        <w:rPr>
          <w:b/>
          <w:bCs/>
          <w:color w:val="538135" w:themeColor="accent6" w:themeShade="BF"/>
          <w:sz w:val="28"/>
          <w:szCs w:val="28"/>
          <w:lang w:val="en-US"/>
        </w:rPr>
        <w:t xml:space="preserve">Examples </w:t>
      </w:r>
    </w:p>
    <w:p w14:paraId="57C249FC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0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</w:pP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I slept </w:t>
      </w:r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val="en-US" w:eastAsia="el-GR"/>
        </w:rPr>
        <w:t>late</w:t>
      </w: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 again, so I’m going to get in trouble with my teacher.</w:t>
      </w:r>
    </w:p>
    <w:p w14:paraId="2D075EA7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0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</w:pP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I’ve been worried about my future </w:t>
      </w:r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val="en-US" w:eastAsia="el-GR"/>
        </w:rPr>
        <w:t>lately</w:t>
      </w: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.</w:t>
      </w:r>
    </w:p>
    <w:p w14:paraId="44B930D2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0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</w:pP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You’ll have to work </w:t>
      </w:r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val="en-US" w:eastAsia="el-GR"/>
        </w:rPr>
        <w:t>hard</w:t>
      </w: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 if you want to impress your boss.</w:t>
      </w:r>
    </w:p>
    <w:p w14:paraId="5D1E3C92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</w:pP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I </w:t>
      </w:r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val="en-US" w:eastAsia="el-GR"/>
        </w:rPr>
        <w:t>hardly</w:t>
      </w: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 got any work done with all the noise.</w:t>
      </w:r>
    </w:p>
    <w:p w14:paraId="6C06957D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0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</w:pPr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val="en-US" w:eastAsia="el-GR"/>
        </w:rPr>
        <w:t>Hardly</w:t>
      </w: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 anyone showed up for my party.</w:t>
      </w:r>
    </w:p>
    <w:p w14:paraId="29BF4DFF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0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</w:pP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Don’t drive so </w:t>
      </w:r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val="en-US" w:eastAsia="el-GR"/>
        </w:rPr>
        <w:t>close</w:t>
      </w: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 to the car in front of you.</w:t>
      </w:r>
    </w:p>
    <w:p w14:paraId="52DFD341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</w:pPr>
      <w:proofErr w:type="spellStart"/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  <w:t>They</w:t>
      </w:r>
      <w:proofErr w:type="spellEnd"/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  <w:t xml:space="preserve"> </w:t>
      </w:r>
      <w:proofErr w:type="spellStart"/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  <w:t>are</w:t>
      </w:r>
      <w:proofErr w:type="spellEnd"/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  <w:t> </w:t>
      </w:r>
      <w:proofErr w:type="spellStart"/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eastAsia="el-GR"/>
        </w:rPr>
        <w:t>closely</w:t>
      </w:r>
      <w:proofErr w:type="spellEnd"/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  <w:t> </w:t>
      </w:r>
      <w:proofErr w:type="spellStart"/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  <w:t>related</w:t>
      </w:r>
      <w:proofErr w:type="spellEnd"/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eastAsia="el-GR"/>
        </w:rPr>
        <w:t>.</w:t>
      </w:r>
    </w:p>
    <w:p w14:paraId="6FB84053" w14:textId="77777777" w:rsidR="007D6ADF" w:rsidRPr="007D6ADF" w:rsidRDefault="007D6ADF" w:rsidP="007D6ADF">
      <w:pPr>
        <w:numPr>
          <w:ilvl w:val="0"/>
          <w:numId w:val="1"/>
        </w:numPr>
        <w:spacing w:before="100" w:beforeAutospacing="1" w:after="0" w:line="240" w:lineRule="auto"/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</w:pP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She worked </w:t>
      </w:r>
      <w:r w:rsidRPr="007D6ADF">
        <w:rPr>
          <w:rFonts w:ascii="Segoe UI" w:eastAsia="Times New Roman" w:hAnsi="Segoe UI" w:cs="Segoe UI"/>
          <w:b/>
          <w:bCs/>
          <w:color w:val="767171" w:themeColor="background2" w:themeShade="80"/>
          <w:sz w:val="24"/>
          <w:szCs w:val="24"/>
          <w:lang w:val="en-US" w:eastAsia="el-GR"/>
        </w:rPr>
        <w:t>closely</w:t>
      </w:r>
      <w:r w:rsidRPr="007D6ADF">
        <w:rPr>
          <w:rFonts w:ascii="Segoe UI" w:eastAsia="Times New Roman" w:hAnsi="Segoe UI" w:cs="Segoe UI"/>
          <w:color w:val="767171" w:themeColor="background2" w:themeShade="80"/>
          <w:sz w:val="24"/>
          <w:szCs w:val="24"/>
          <w:lang w:val="en-US" w:eastAsia="el-GR"/>
        </w:rPr>
        <w:t> with me on the project.</w:t>
      </w:r>
    </w:p>
    <w:p w14:paraId="19D08D78" w14:textId="77777777" w:rsidR="007D6ADF" w:rsidRPr="00904ADC" w:rsidRDefault="007D6ADF" w:rsidP="00CC35FF">
      <w:pPr>
        <w:ind w:left="-709" w:firstLine="142"/>
        <w:rPr>
          <w:b/>
          <w:bCs/>
          <w:color w:val="767171" w:themeColor="background2" w:themeShade="80"/>
          <w:sz w:val="28"/>
          <w:szCs w:val="28"/>
          <w:lang w:val="en-US"/>
        </w:rPr>
      </w:pPr>
    </w:p>
    <w:p w14:paraId="095BB7F6" w14:textId="77777777" w:rsidR="00CC35FF" w:rsidRPr="00CC35FF" w:rsidRDefault="00CC35FF" w:rsidP="00CC35FF">
      <w:pPr>
        <w:ind w:left="-709" w:firstLine="142"/>
        <w:rPr>
          <w:b/>
          <w:bCs/>
          <w:color w:val="538135" w:themeColor="accent6" w:themeShade="BF"/>
          <w:sz w:val="28"/>
          <w:szCs w:val="28"/>
          <w:lang w:val="en-US"/>
        </w:rPr>
      </w:pPr>
    </w:p>
    <w:sectPr w:rsidR="00CC35FF" w:rsidRPr="00CC35FF" w:rsidSect="00D30829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663B3"/>
    <w:multiLevelType w:val="multilevel"/>
    <w:tmpl w:val="0978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32533"/>
    <w:multiLevelType w:val="multilevel"/>
    <w:tmpl w:val="C114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545CC"/>
    <w:multiLevelType w:val="multilevel"/>
    <w:tmpl w:val="CC4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6DA2"/>
    <w:multiLevelType w:val="multilevel"/>
    <w:tmpl w:val="6A5A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64F78"/>
    <w:multiLevelType w:val="multilevel"/>
    <w:tmpl w:val="F0CC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B008D"/>
    <w:multiLevelType w:val="multilevel"/>
    <w:tmpl w:val="C128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1C"/>
    <w:rsid w:val="00102396"/>
    <w:rsid w:val="002E7FD0"/>
    <w:rsid w:val="0072781C"/>
    <w:rsid w:val="007D6ADF"/>
    <w:rsid w:val="00904ADC"/>
    <w:rsid w:val="00CC35FF"/>
    <w:rsid w:val="00D30829"/>
    <w:rsid w:val="00F2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A5A2"/>
  <w15:chartTrackingRefBased/>
  <w15:docId w15:val="{05903577-4F43-4A2C-AD60-4C8EC9DC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D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2021-04-01T20:50:00Z</dcterms:created>
  <dcterms:modified xsi:type="dcterms:W3CDTF">2021-04-01T21:33:00Z</dcterms:modified>
</cp:coreProperties>
</file>