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Ραψωδία α (στίχοι 174-360)</w:t>
        <w:br/>
        <w:t>Ενότητα 4: Συνομιλία Τηλέμαχου με την Αθηνά – Μέντη</w:t>
      </w:r>
    </w:p>
    <w:p>
      <w:pPr>
        <w:spacing w:before="240" w:after="120"/>
      </w:pPr>
      <w:r>
        <w:rPr>
          <w:rFonts w:ascii="Arial" w:hAnsi="Arial"/>
          <w:b/>
          <w:sz w:val="24"/>
        </w:rPr>
        <w:t>1. Δομή</w:t>
      </w:r>
    </w:p>
    <w:p>
      <w:pPr>
        <w:spacing w:after="80"/>
      </w:pPr>
      <w:r>
        <w:rPr>
          <w:rFonts w:ascii="Arial" w:hAnsi="Arial"/>
          <w:sz w:val="22"/>
        </w:rPr>
        <w:t>1η ενότητα: στίχοι 176-196 Ο Τηλέμαχος εξηγεί την κατάσταση στο παλάτι</w:t>
        <w:br/>
        <w:t>στίχοι 197-232 Η Αθηνά – Μέντης παρουσιάζεται σαν φίλος</w:t>
      </w:r>
    </w:p>
    <w:p>
      <w:pPr>
        <w:spacing w:after="80"/>
      </w:pPr>
      <w:r>
        <w:rPr>
          <w:rFonts w:ascii="Arial" w:hAnsi="Arial"/>
          <w:sz w:val="22"/>
        </w:rPr>
        <w:t>2η ενότητα: στίχοι 236-245 Η απάντηση του Τηλέμαχου</w:t>
        <w:br/>
        <w:t>στίχοι 246-255 Η Αθηνά ζητά πρόσθετες εξηγήσεις</w:t>
      </w:r>
    </w:p>
    <w:p>
      <w:pPr>
        <w:spacing w:after="80"/>
      </w:pPr>
      <w:r>
        <w:rPr>
          <w:rFonts w:ascii="Arial" w:hAnsi="Arial"/>
          <w:sz w:val="22"/>
        </w:rPr>
        <w:t>3η ενότητα: στίχοι 256-279 Ο Τηλέμαχος λέει τα προβλήματά του</w:t>
        <w:br/>
        <w:t>στίχοι 280-339 Η Αθηνά συμβουλεύει τον Τηλέμαχο</w:t>
      </w:r>
    </w:p>
    <w:p>
      <w:pPr>
        <w:spacing w:after="80"/>
      </w:pPr>
      <w:r>
        <w:rPr>
          <w:rFonts w:ascii="Arial" w:hAnsi="Arial"/>
          <w:sz w:val="22"/>
        </w:rPr>
        <w:t>4η ενότητα: στίχοι 340-347 Ο Τηλέμαχος στον ξένο (Αθηνά) να τον φιλοξενήσει</w:t>
        <w:br/>
        <w:t>στίχοι 348-353 Η Αθηνά αρνείται</w:t>
      </w:r>
    </w:p>
    <w:p>
      <w:pPr>
        <w:spacing w:after="80"/>
      </w:pPr>
      <w:r>
        <w:rPr>
          <w:rFonts w:ascii="Arial" w:hAnsi="Arial"/>
          <w:sz w:val="22"/>
        </w:rPr>
        <w:t>5η ενότητα: στίχοι 354-360 Η Αθηνά φεύγει πετώντας</w:t>
      </w:r>
    </w:p>
    <w:p>
      <w:pPr>
        <w:spacing w:before="240" w:after="120"/>
      </w:pPr>
      <w:r>
        <w:rPr>
          <w:rFonts w:ascii="Arial" w:hAnsi="Arial"/>
          <w:b/>
          <w:sz w:val="24"/>
        </w:rPr>
        <w:t>2. Η Αθηνά μεταμορφώνεται σε Μέντη (φίλο του Οδυσσέα):</w:t>
      </w:r>
    </w:p>
    <w:p>
      <w:pPr>
        <w:spacing w:after="80"/>
      </w:pPr>
      <w:r>
        <w:rPr>
          <w:rFonts w:ascii="Arial" w:hAnsi="Arial"/>
          <w:sz w:val="22"/>
        </w:rPr>
        <w:t>α) Για να τον εμπιστευτεί ο Τηλέμαχος αφού ο Μέντης ήταν φίλος του πατέρα του</w:t>
      </w:r>
    </w:p>
    <w:p>
      <w:pPr>
        <w:spacing w:after="80"/>
      </w:pPr>
      <w:r>
        <w:rPr>
          <w:rFonts w:ascii="Arial" w:hAnsi="Arial"/>
          <w:sz w:val="22"/>
        </w:rPr>
        <w:t>β) Για να ακούσει ο Τηλέμαχος τις συμβουλές του Μέντη- Αθηνά</w:t>
      </w:r>
    </w:p>
    <w:p>
      <w:pPr>
        <w:spacing w:after="80"/>
      </w:pPr>
      <w:r>
        <w:rPr>
          <w:rFonts w:ascii="Arial" w:hAnsi="Arial"/>
          <w:sz w:val="22"/>
        </w:rPr>
        <w:br/>
        <w:t>Στο τέλος όμως η Αθηνά ξαναγίνεται από Μέντης Αθηνά μπροστά στον Τηλέμαχο!</w:t>
        <w:br/>
        <w:t>Αυτό το κάνει για να του δείξει ότι πρέπει να κάνει όσα του είπε και αν τα κάνει θα έχει και τη βοήθεια των θεών.</w:t>
      </w:r>
    </w:p>
    <w:p>
      <w:pPr>
        <w:spacing w:before="240" w:after="120"/>
      </w:pPr>
      <w:r>
        <w:rPr>
          <w:rFonts w:ascii="Arial" w:hAnsi="Arial"/>
          <w:b/>
          <w:sz w:val="24"/>
        </w:rPr>
        <w:t>3. Στοιχεία πολιτισμού = στοιχεία του πώς ζούσαν τότε</w:t>
      </w:r>
    </w:p>
    <w:p>
      <w:pPr>
        <w:pStyle w:val="ListBullet"/>
        <w:spacing w:after="80"/>
      </w:pPr>
      <w:r>
        <w:rPr>
          <w:rFonts w:ascii="Arial" w:hAnsi="Arial"/>
          <w:sz w:val="22"/>
        </w:rPr>
        <w:t>στίχοι 203-204: «γυρεύω να ανταλλάξω σίδερο γυαλιστερό με χαλκό». έκαναν εμπόριο μόνο που τότε δεν έπαιρναν λεφτά όταν αγόραζαν κάτι αλλά το αντάλλασαν με κάτι άλλο.</w:t>
      </w:r>
    </w:p>
    <w:p>
      <w:pPr>
        <w:pStyle w:val="ListBullet"/>
        <w:spacing w:after="80"/>
      </w:pPr>
      <w:r>
        <w:rPr>
          <w:rFonts w:ascii="Arial" w:hAnsi="Arial"/>
          <w:sz w:val="22"/>
        </w:rPr>
        <w:t>στίχοι 207 και 344-347: η φιλοξενία ήταν σημαντική γι' αυτούς γι' αυτό έκαναν συγκεκριμένα πράγματα</w:t>
      </w:r>
    </w:p>
    <w:p>
      <w:pPr>
        <w:pStyle w:val="ListBullet"/>
        <w:spacing w:after="80"/>
      </w:pPr>
      <w:r>
        <w:rPr>
          <w:rFonts w:ascii="Arial" w:hAnsi="Arial"/>
          <w:sz w:val="22"/>
        </w:rPr>
        <w:t>στίχοι 250-251: τα συμπόσια (γιορτές με φαγητό) συνηθισμένος τρόπος διασκέδασης των ανθρώπων της εποχής</w:t>
      </w:r>
    </w:p>
    <w:p>
      <w:pPr>
        <w:pStyle w:val="ListBullet"/>
        <w:spacing w:after="80"/>
      </w:pPr>
      <w:r>
        <w:rPr>
          <w:rFonts w:ascii="Arial" w:hAnsi="Arial"/>
          <w:sz w:val="22"/>
        </w:rPr>
        <w:t>στίχοι 282-295 και 331-333: η αυτοδικία, τότε όταν κάποιος έκανε κάτι κακό τον τιμωρούσαν οι ίδιοι οι άνθρωποι δεν πήγαιναν στην αστυνομία</w:t>
      </w:r>
    </w:p>
    <w:p>
      <w:pPr>
        <w:spacing w:before="240" w:after="120"/>
      </w:pPr>
      <w:r>
        <w:rPr>
          <w:rFonts w:ascii="Arial" w:hAnsi="Arial"/>
          <w:b/>
          <w:sz w:val="24"/>
        </w:rPr>
        <w:t>4. Βασική ιδέα της ενότητας</w:t>
      </w:r>
    </w:p>
    <w:p>
      <w:pPr>
        <w:spacing w:after="80"/>
      </w:pPr>
      <w:r>
        <w:rPr>
          <w:rFonts w:ascii="Arial" w:hAnsi="Arial"/>
          <w:sz w:val="22"/>
        </w:rPr>
        <w:t>στίχος 228: «θα βρει τρόπο να γυρίσει αυτός που είναι πολυμήχανος». Εδώ ο στίχος λέει ότι ο Οδυσσέας ήταν πολυμήχανος δηλαδή έξυπνος. Σε όλη την Οδύσσεια λέμε για το νόστο (το γύρισμα του Οδυσσέα στην Ιθάκη). Ο Οδυσσέας πέρασε όλα τα εμπόδια και κατάφερε να γυρίσει στην πατρίδα του. Έτσι και όλοι οι άνθρωποι όταν προσπαθούν για κάτι μπορούν να τα καταφέρουν.</w:t>
      </w:r>
    </w:p>
    <w:p>
      <w:pPr>
        <w:spacing w:before="240" w:after="120"/>
      </w:pPr>
      <w:r>
        <w:rPr>
          <w:rFonts w:ascii="Arial" w:hAnsi="Arial"/>
          <w:b/>
          <w:sz w:val="24"/>
        </w:rPr>
        <w:t>5. Χαρακτηρισμός προσώπων</w:t>
      </w:r>
    </w:p>
    <w:p>
      <w:r>
        <w:rPr>
          <w:b/>
        </w:rPr>
        <w:t xml:space="preserve">Τηλέμαχος: </w:t>
      </w:r>
      <w:r>
        <w:t>Θυμωμένος με τη συμπεριφορά των μνηστήρων, αν και δεν έχει θάρρος να τους σταματήσει. Δείχνει φοβισμένος αφού πιστεύει ότι ο μπαμπάς του δε ζει. Ευγενικός αφού μιλάει ακόμα ωραία στην Αθηνά-Μέντη. Όταν στο τέλος η Αθηνά μεταμορφώνεται από Μέντη σε Αθηνά ο Τηλέμαχος παίρνει δύναμη και πιστεύει ότι θα τα καταφέρει.</w:t>
      </w:r>
    </w:p>
    <w:p>
      <w:r>
        <w:rPr>
          <w:b/>
        </w:rPr>
        <w:t xml:space="preserve">Αθηνά – Μέντης: </w:t>
      </w:r>
      <w:r>
        <w:t>είναι φιλικός με τον Τηλέμαχο και λέει ωραία πράγματα για αυτόν. Εμφανίζεται σαν ένας σοφός γέροντας που ξέρει πολλά πράγματα και δίνει καλές συμβουλές.</w:t>
      </w:r>
    </w:p>
    <w:p>
      <w:pPr>
        <w:spacing w:before="240" w:after="120"/>
      </w:pPr>
      <w:r>
        <w:rPr>
          <w:rFonts w:ascii="Arial" w:hAnsi="Arial"/>
          <w:b/>
          <w:sz w:val="24"/>
        </w:rPr>
        <w:t>6. Γιατί είναι σημαντική η συζήτηση Αθηνάς- Μέντη και Τηλέμαχου;</w:t>
      </w:r>
    </w:p>
    <w:p>
      <w:pPr>
        <w:spacing w:after="80"/>
      </w:pPr>
      <w:r>
        <w:rPr>
          <w:rFonts w:ascii="Arial" w:hAnsi="Arial"/>
          <w:sz w:val="22"/>
        </w:rPr>
        <w:t>α) Η Αθηνά δίνει κουράγιο στον Τηλέμαχο ο οποίος ήταν πολύ στεναχωρημένος με όλα αυτά που γίνονταν με τους μνηστήρες.</w:t>
      </w:r>
    </w:p>
    <w:p>
      <w:pPr>
        <w:spacing w:after="80"/>
      </w:pPr>
      <w:r>
        <w:rPr>
          <w:rFonts w:ascii="Arial" w:hAnsi="Arial"/>
          <w:sz w:val="22"/>
        </w:rPr>
        <w:t>β) Η Αθηνά λέει ότι ίσως ο Οδυσσέας ζει και αυτό δίνει λίγη χαρά στον Τηλέμαχο.</w:t>
      </w:r>
    </w:p>
    <w:p>
      <w:pPr>
        <w:spacing w:after="80"/>
      </w:pPr>
      <w:r>
        <w:rPr>
          <w:rFonts w:ascii="Arial" w:hAnsi="Arial"/>
          <w:sz w:val="22"/>
        </w:rPr>
        <w:t>γ) Η Αθηνά δίνει καλές συμβουλές στον Τηλέμαχο και έτσι αυτός ξεκινάει να ψάχνει τον μπαμπά του.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