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8B50A" w14:textId="77777777" w:rsidR="003C63F8" w:rsidRPr="003C63F8" w:rsidRDefault="003C63F8" w:rsidP="003C6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Ομήρου </w:t>
      </w:r>
      <w:r w:rsidRPr="003C63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l-GR"/>
        </w:rPr>
        <w:t>Ιλιάδα</w:t>
      </w:r>
    </w:p>
    <w:p w14:paraId="26C64615" w14:textId="77777777" w:rsidR="003C63F8" w:rsidRPr="003C63F8" w:rsidRDefault="003C63F8" w:rsidP="003C6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Ραψωδία Γ: «Τειχοσκοπία» </w:t>
      </w:r>
    </w:p>
    <w:p w14:paraId="1F7B5A70" w14:textId="77777777" w:rsidR="003C63F8" w:rsidRDefault="003C63F8" w:rsidP="003C6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(στ. 121-244)</w:t>
      </w:r>
    </w:p>
    <w:p w14:paraId="48C6373C" w14:textId="77777777" w:rsidR="00E72CE7" w:rsidRPr="003C63F8" w:rsidRDefault="00E72CE7" w:rsidP="003C6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5A49471D" w14:textId="3B3FEFF7" w:rsidR="003C63F8" w:rsidRPr="003C63F8" w:rsidRDefault="00E72CE7" w:rsidP="003C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729B2D91" wp14:editId="676C27CE">
            <wp:extent cx="5108575" cy="2773680"/>
            <wp:effectExtent l="0" t="0" r="0" b="7620"/>
            <wp:docPr id="1092492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CDA4D3" w14:textId="77777777" w:rsidR="00E72CE7" w:rsidRDefault="00E72CE7" w:rsidP="003C6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</w:pPr>
    </w:p>
    <w:p w14:paraId="483A07DD" w14:textId="7741C273" w:rsidR="003C63F8" w:rsidRPr="003C63F8" w:rsidRDefault="003C63F8" w:rsidP="003C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ΔΟΜΗ &amp; ΠΕΡΙΕΧΟΜΕΝΟ ΕΝΟΤΗΤΑΣ</w:t>
      </w:r>
    </w:p>
    <w:p w14:paraId="148E45F2" w14:textId="77777777" w:rsidR="003C63F8" w:rsidRPr="003C63F8" w:rsidRDefault="003C63F8" w:rsidP="003C63F8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 ποιητής προσπαθεί να παρουσιάσει τα σπουδαιότερα γεγονότα του Τρωικού πολέμου και να μας δώσει μια όσο το δυνατόν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πληρέστερη εποπτεία του έπους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που έχει ως θέμα ένα επεισόδιο το οποίο συνέβη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τον 10</w:t>
      </w:r>
      <w:r w:rsidRPr="003C63F8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vertAlign w:val="superscript"/>
          <w:lang w:eastAsia="el-GR"/>
        </w:rPr>
        <w:t>ο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 xml:space="preserve"> χρόνο του πολέμου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 </w:t>
      </w:r>
    </w:p>
    <w:p w14:paraId="311E0AF0" w14:textId="77777777" w:rsidR="003C63F8" w:rsidRPr="003C63F8" w:rsidRDefault="003C63F8" w:rsidP="003C6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Τοποθετεί λοιπόν στο σημείο αυτό την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τειχοσκοπία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(η άνοδος των γερόντων της Τροίας πάνω στον Πύργο του τείχους στις Σκαιές Πύλες για να δουν την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μονομαχία του Μενέλαου και του Πάρη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&amp; 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παρουσίαση των αρχηγών των Αχαιών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από τον Πρίαμο και την Ελένη), ενώ, υποτίθεται, αυτά θα έπρεπε να είχαν συμβεί τον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πρώτο χρόνο του πολέμου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. Με αυτόν τον τρόπο μας δημιουργείται η εντύπωση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ότι ο πόλεμος αρχίζει τώρα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 </w:t>
      </w:r>
    </w:p>
    <w:p w14:paraId="6E9107AB" w14:textId="3DBDCB11" w:rsidR="003C63F8" w:rsidRPr="003C63F8" w:rsidRDefault="003C63F8" w:rsidP="003C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Οι εικόνες της ενότητας </w:t>
      </w:r>
    </w:p>
    <w:p w14:paraId="4CE02C72" w14:textId="77777777" w:rsidR="003C63F8" w:rsidRPr="003C63F8" w:rsidRDefault="003C63F8" w:rsidP="003C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α)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Η Ελένη μπροστά στον αργαλειό της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υφαίνει τους πολέμους των Αχαιών και των Τρώων. </w:t>
      </w:r>
    </w:p>
    <w:p w14:paraId="4F15FF09" w14:textId="77777777" w:rsidR="003C63F8" w:rsidRPr="003C63F8" w:rsidRDefault="003C63F8" w:rsidP="003C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β)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Οι δημογέροντες των Τρώων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καθισμένοι στον πύργο του τείχους εντυπωσιάζονται από το πέρασμα της Ελένης. </w:t>
      </w:r>
    </w:p>
    <w:p w14:paraId="19E5CC25" w14:textId="77777777" w:rsidR="003C63F8" w:rsidRPr="003C63F8" w:rsidRDefault="003C63F8" w:rsidP="003C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γ)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Οι δύο στρατοί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ο ένας απέναντι στον άλλον, εν αναμονή της μονομαχίας Πάρη &amp; Μενέλαου</w:t>
      </w:r>
    </w:p>
    <w:p w14:paraId="1FD5730C" w14:textId="77777777" w:rsidR="003C63F8" w:rsidRPr="003C63F8" w:rsidRDefault="003C63F8" w:rsidP="003C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δ)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Ο Πρίαμος και η Ελένη συνομιλούν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πάνω στον πύργο των Σκαιών Πυλών, αντικρίζοντας τους αρχηγούς των Αχαιών. </w:t>
      </w:r>
    </w:p>
    <w:p w14:paraId="5AAB5166" w14:textId="77777777" w:rsidR="003C63F8" w:rsidRPr="003C63F8" w:rsidRDefault="003C63F8" w:rsidP="003C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3E0D7B7B" w14:textId="43BBBE02" w:rsidR="003C63F8" w:rsidRPr="003C63F8" w:rsidRDefault="003C63F8" w:rsidP="003C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Ι. ΙΔΕΟΛΟΓΙΚΑ ΣΤΟΙΧΕΙΑ (ΙΔΕΕΣ – ΑΞΙΕΣ)</w:t>
      </w:r>
    </w:p>
    <w:p w14:paraId="2646FA86" w14:textId="77777777" w:rsidR="003C63F8" w:rsidRPr="003C63F8" w:rsidRDefault="003C63F8" w:rsidP="003C63F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Τιμή και αναγνώριση του αντιπάλου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 ο Πρίαμος αποδίδει τιμές και αναγνωρίζει την αξία και τις αρετές των αρχηγών των Αχαιών</w:t>
      </w:r>
    </w:p>
    <w:p w14:paraId="0C059C2F" w14:textId="77777777" w:rsidR="003C63F8" w:rsidRPr="003C63F8" w:rsidRDefault="003C63F8" w:rsidP="003C63F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Θέλημα – Ευθύνη των θεών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 ο Πρίαμος αποδίδει τον πόλεμο Αχαιών και Τρώων στο θέλημα των θεών </w:t>
      </w:r>
    </w:p>
    <w:p w14:paraId="4E455EB6" w14:textId="77777777" w:rsidR="003C63F8" w:rsidRPr="003C63F8" w:rsidRDefault="003C63F8" w:rsidP="003C63F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Ενανθρώπιση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 η Ίρις (αγγελιοφόρος των θεών) παίρνει την μορφή της Λαοδίκης, κόρης του Πριάμου, για να πείσει την Ελένη να παρουσιαστεί στα τείχη, από όπου μπορεί να παρακολουθήσει τη μονομαχία Πάρη &amp; Μενέλαου</w:t>
      </w:r>
    </w:p>
    <w:p w14:paraId="564F4954" w14:textId="77777777" w:rsidR="003C63F8" w:rsidRPr="003C63F8" w:rsidRDefault="003C63F8" w:rsidP="003C63F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lastRenderedPageBreak/>
        <w:t>Οι Διόσκουροι (Δίδυμοι)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Οι Διόσκουροι είναι αδερφοί της Ελένης και παιδιά της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Λήδας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. Ο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Πολυδεύκης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Ελένη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όμως είχαν πατέρα τον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Δία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ενώ ο Κάστορας ήταν γιος του θνητού συζύγου της Λήδας, του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Τυνδάρεω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. Συχνά στην αρχαία ελληνική μυθολογία το ασυνήθιστο φαινόμενο της 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 xml:space="preserve">γέννησης διδύμων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ερμηνεύεται ως εξής: ο ένας θεωρείται γιος θεού και ο άλλος θεωρείται γιος θνητού. Άλλο παράδειγμα διδύμων είναι ο Ηρακλής &amp; ο Ιφικλής. </w:t>
      </w:r>
    </w:p>
    <w:p w14:paraId="3ABCF3DB" w14:textId="77777777" w:rsidR="003C63F8" w:rsidRPr="003C63F8" w:rsidRDefault="003C63F8" w:rsidP="003C63F8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[Κόρη της Λήδας και του Τυνδάρεω ήταν και 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Κλυταιμνήστρα.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]</w:t>
      </w:r>
    </w:p>
    <w:p w14:paraId="7DE3F850" w14:textId="77777777" w:rsidR="003C63F8" w:rsidRPr="003C63F8" w:rsidRDefault="003C63F8" w:rsidP="003C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5797DA65" w14:textId="6EFEFF8D" w:rsidR="003C63F8" w:rsidRPr="003C63F8" w:rsidRDefault="003C63F8" w:rsidP="003C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ΣΤΟΙΧΕΙΑ ΥΛΙΚΟΥ ΠΟΛΙΤΙΣΜΟΥ – ΠΟΛΙΤΙΣΤΙΚΑ ΣΤΟΙΧΕΙΑ </w:t>
      </w:r>
    </w:p>
    <w:p w14:paraId="77A2477A" w14:textId="77777777" w:rsidR="003C63F8" w:rsidRPr="003C63F8" w:rsidRDefault="003C63F8" w:rsidP="003C63F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Υφαντική τέχνη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 Η υφαντική τέχνη αποτελούσε μέρος των ασχολιών των γυναικών της αριστοκρατικής τάξης. (Το θέμα της γυναίκας που υφαίνει το χρησιμοποιεί ο Όμηρος και σε άλλο σημείο των επών του.)</w:t>
      </w:r>
    </w:p>
    <w:p w14:paraId="279D1E04" w14:textId="77777777" w:rsidR="003C63F8" w:rsidRPr="003C63F8" w:rsidRDefault="003C63F8" w:rsidP="003C63F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Υπηρέτριες («θεράπαινες»)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Στα ομηρικά έπη μια γυναίκα αριστοκρατικής γενιάς συνοδευόταν συνήθως από δύο υπηρέτριες όταν συναντούσε άνδρες (πχ η πρώτη εμφάνιση της Πηνελοπης στην </w:t>
      </w:r>
      <w:r w:rsidRPr="003C63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l-GR"/>
        </w:rPr>
        <w:t>Οδύσσεια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). [Θεραπεύω = υπηρετώ]</w:t>
      </w:r>
    </w:p>
    <w:p w14:paraId="51953B52" w14:textId="77777777" w:rsidR="003C63F8" w:rsidRPr="003C63F8" w:rsidRDefault="003C63F8" w:rsidP="003C63F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Η γυναίκα ως έπαθλο (βραβείο)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που δίνεται στον νικητή μετά τη μονομαχία: «ο νικητής ομόκλινη θα σ’ έχει αγαπημένη» (στ. 138) </w:t>
      </w:r>
    </w:p>
    <w:p w14:paraId="651197A5" w14:textId="77777777" w:rsidR="003C63F8" w:rsidRPr="003C63F8" w:rsidRDefault="003C63F8" w:rsidP="003C63F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Ρόλος γερόντων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 οι γέροντες, λόγω της ηλικίας, δεν συμμετείχαν πλέον σε μάχες, αλλά ήταν δεινοί ομιλητές στις συνελεύσεις</w:t>
      </w:r>
    </w:p>
    <w:p w14:paraId="6EF3937E" w14:textId="77777777" w:rsidR="003C63F8" w:rsidRPr="003C63F8" w:rsidRDefault="003C63F8" w:rsidP="003C63F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Σκήπτρο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Γενικά το σκήπτρο συμβόλιζε κάθε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δημόσια υπηρεσία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. Όποιος το κρατούσε σε δημόσια  συνέλευση είχε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το δικαίωμα λόγου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 </w:t>
      </w:r>
    </w:p>
    <w:p w14:paraId="116E40F6" w14:textId="77777777" w:rsidR="003C63F8" w:rsidRPr="003C63F8" w:rsidRDefault="003C63F8" w:rsidP="003C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4DBEDE54" w14:textId="77777777" w:rsidR="003C63F8" w:rsidRPr="003C63F8" w:rsidRDefault="003C63F8" w:rsidP="003C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ΙΙ.  ΑΦΗΓΗΜΑΤΙΚΕΣ ΤΕΧΝΙΚΕΣ</w:t>
      </w:r>
    </w:p>
    <w:p w14:paraId="2E6428DD" w14:textId="77777777" w:rsidR="003C63F8" w:rsidRPr="003C63F8" w:rsidRDefault="003C63F8" w:rsidP="003C63F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Επιβράδυνση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Η τειχοσκοπία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η εμφάνιση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της Ελένης στα τείχη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αποτελεί 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επιβράδυνση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ένα επικό τέχνασμα που έχει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σκοπό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14:paraId="538072C9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α) να παρουσιάσει καλύτερα μερικούς σημαντικούς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ήρωες του έπους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μάλιστα μέσα από τα μάτια των αντιπάλων τους. </w:t>
      </w:r>
    </w:p>
    <w:p w14:paraId="01C07452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β) να ξαναζωντανέψει στη μνήμη των ακροατών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η αρπαγή της Ελένης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να χρησιμοποιηθεί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η ομορφιά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της ως κίνητρο για τον Τρωικό πόλεμο και έπαθλο για την επικείμενη μονομαχία. </w:t>
      </w:r>
    </w:p>
    <w:p w14:paraId="4F3B2576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γ) να εντείνει την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αγωνία των ακροατών-θεατών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σχετικά με την αναμενόμενη σύγχρονη αναμέτρηση</w:t>
      </w:r>
    </w:p>
    <w:p w14:paraId="2B18F823" w14:textId="77777777" w:rsidR="003C63F8" w:rsidRPr="003C63F8" w:rsidRDefault="003C63F8" w:rsidP="003C63F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Επική ειρωνεία: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Η αναζήτηση από την Ελένη των δύο αδελφών της,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του Κάστορα και του Πολυδεύκη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βοηθάει τον ποιητή να κλείσει ομαλά τη συζήτησή της με τον Πρίαμο και γενικότερα τη σκηνή της «τειχοσκοπίας», ενώ παράλληλα δημιουργεί 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επική ειρωνεία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(στ. 243-4), καθώς ο ακροατής-αναγνώστης μαθαίνει ότι τα αδέρφια της Ελένης έχουν πεθάνει, ενώ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η ηρωίδα το αγνοεί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  </w:t>
      </w:r>
    </w:p>
    <w:p w14:paraId="77F42024" w14:textId="77777777" w:rsidR="003C63F8" w:rsidRPr="003C63F8" w:rsidRDefault="003C63F8" w:rsidP="003C63F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Η «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παρουσίαση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» της ομορφιάς της Ελένης μέσα από τα σχόλια των πρωτόγερων: </w:t>
      </w:r>
    </w:p>
    <w:p w14:paraId="6B820594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«Κρίμα δεν έχουν οι Αχαιοί, δεν έχουν κρίμα οι Τρώες/ χάριν ομοίας γυναικός τόσον καιρό να πάσχουν./ Τωόντι ομοιάζει ωσάν θεάς η τρομερή θωριά της/ αλλά και ως είναι ασύγκριτη καλύτερα να φύγει/ παρά να μείνει συμφορά σε μας και στα παιδιά μας.» </w:t>
      </w:r>
      <w:r w:rsidRPr="003C63F8">
        <w:rPr>
          <w:rFonts w:ascii="Times New Roman" w:eastAsia="Times New Roman" w:hAnsi="Times New Roman" w:cs="Times New Roman"/>
          <w:color w:val="000000"/>
          <w:lang w:eastAsia="el-GR"/>
        </w:rPr>
        <w:t>(στ.156-160)</w:t>
      </w:r>
    </w:p>
    <w:p w14:paraId="761CEC62" w14:textId="77777777" w:rsidR="003C63F8" w:rsidRPr="003C63F8" w:rsidRDefault="003C63F8" w:rsidP="003C63F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Η περίφημη ομορφιά της παρουσιάζεται από τον ποιητή,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όχι μέσα από περιγραφή αλλά έμμεσα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μέσα από τα σχόλια των πρωτόγερων για την ακτινοβολία που εξέπεμπε. </w:t>
      </w:r>
    </w:p>
    <w:p w14:paraId="4EA561EA" w14:textId="77777777" w:rsidR="003C63F8" w:rsidRPr="003C63F8" w:rsidRDefault="003C63F8" w:rsidP="003C63F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Το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εγκώμιο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πλέκεται όχι από συμπατριώτες της Ελένης, αλλά από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«αλλοεθνείς»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της. </w:t>
      </w:r>
    </w:p>
    <w:p w14:paraId="39AA20A8" w14:textId="77777777" w:rsidR="003C63F8" w:rsidRPr="003C63F8" w:rsidRDefault="003C63F8" w:rsidP="003C63F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lastRenderedPageBreak/>
        <w:t xml:space="preserve">Σε κάθε ομηρική μονομαχία το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έπαθλο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(Ελένη) θα έπρεπε να βρίσκεται στο χώρο όπου γινόταν η σύγκρουση των δύο αντιπάλων. </w:t>
      </w:r>
    </w:p>
    <w:p w14:paraId="4EB38DEB" w14:textId="77777777" w:rsidR="003C63F8" w:rsidRPr="003C63F8" w:rsidRDefault="003C63F8" w:rsidP="003C63F8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Παρομοιώσεις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: </w:t>
      </w:r>
    </w:p>
    <w:p w14:paraId="595855BF" w14:textId="77777777" w:rsidR="003C63F8" w:rsidRPr="003C63F8" w:rsidRDefault="003C63F8" w:rsidP="003C63F8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lang w:eastAsia="el-GR"/>
        </w:rPr>
        <w:t>στ. 222: πολύ εκφραστική η παρομοίωση των λόγων του Οδυσσέα με «πυκνές χιονόψυχες»</w:t>
      </w:r>
    </w:p>
    <w:p w14:paraId="2CDE7760" w14:textId="77777777" w:rsidR="003C63F8" w:rsidRPr="003C63F8" w:rsidRDefault="003C63F8" w:rsidP="003C63F8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lang w:eastAsia="el-GR"/>
        </w:rPr>
        <w:t>στ. 152: οι γέροντες που συζητούν ατελείωτα παρομοιάζονται με τους «τζίτζικες» που «τερετίζουν γλυκά» πάνω στα δέντρα</w:t>
      </w:r>
    </w:p>
    <w:p w14:paraId="6D96626F" w14:textId="77777777" w:rsidR="003C63F8" w:rsidRPr="003C63F8" w:rsidRDefault="003C63F8" w:rsidP="003C63F8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lang w:eastAsia="el-GR"/>
        </w:rPr>
        <w:t>στ. 197: ο Οδυσσέας παρομοιάζεται με «τρανό δασύμαλλο κριάρι», που ξεχωρίζει μέσα στο στρατό των Αχαιών</w:t>
      </w:r>
    </w:p>
    <w:p w14:paraId="3D4B1DE2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lang w:eastAsia="el-GR"/>
        </w:rPr>
        <w:t>Όλες οι παρομοιώσεις είναι παρμένες από τη φυσική ζωή. </w:t>
      </w:r>
    </w:p>
    <w:p w14:paraId="05C62DC3" w14:textId="77777777" w:rsidR="003C63F8" w:rsidRPr="003C63F8" w:rsidRDefault="003C63F8" w:rsidP="003C63F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Στερεότυπα ή τυπικά επίθετα: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των χαλκοφόρων Αχαιών, των ιπποδάμων Τρώων, κραταιός Ατρείδης Αγαμέμνων, πολύβουλος Λαερτιάδης Οδυσσέας, ο Αίας ο γιγάντιος των Αχαιών ο στύλος (έρκος Αχαιών), μακρόπεπλη Ελένη γυνή θεία, λευκόχερη Ελένη, γοργόποδη θεά</w:t>
      </w:r>
    </w:p>
    <w:p w14:paraId="1ED65055" w14:textId="77777777" w:rsidR="003C63F8" w:rsidRPr="003C63F8" w:rsidRDefault="003C63F8" w:rsidP="003C63F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«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Έκφρασις</w:t>
      </w: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» (Η περιγραφή του υφαντού της Ελένης):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περιγραφή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ενός πραγματικού ή φανταστικού έργου των εικαστικών τεχνών είναι γνωστή με τον όρο «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έκφραση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». Πολύ γνωστή φανταστική «έκφραση» είναι  για παράδειγμα και 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περιγραφή της ασπίδας του Αχιλλέα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στη ραψωδία Σ της </w:t>
      </w:r>
      <w:r w:rsidRPr="003C63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l-GR"/>
        </w:rPr>
        <w:t>Ιλιάδας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 </w:t>
      </w:r>
    </w:p>
    <w:p w14:paraId="1ED49317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Το υφαντό της Ελένης δε δηλώνει μόνο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πόσο αισθητός είναι ο πόλεμος στο εσωτερικό της πόλης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αλλά και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πόσο αυτό απασχολεί την ηρωίδα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που αισθάνεται υπεύθυνη για όσα συμβαίνουν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. Το γεγονός μάλιστα ότι το υφαντό απεικονίζει όσα υποφέρουν για χάρη της οι Αχαιοί και οι Τρώες προσδίδει στην ύφανσή του ακόμη πιο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τραγική διάσταση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 </w:t>
      </w:r>
    </w:p>
    <w:p w14:paraId="5C1B9466" w14:textId="77777777" w:rsidR="003C63F8" w:rsidRPr="003C63F8" w:rsidRDefault="003C63F8" w:rsidP="003C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2918EBFE" w14:textId="77777777" w:rsidR="003C63F8" w:rsidRPr="003C63F8" w:rsidRDefault="003C63F8" w:rsidP="003C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ΙΙΙ. ΧΑΡΑΚΤΗΡΕΣ</w:t>
      </w:r>
    </w:p>
    <w:p w14:paraId="3C222812" w14:textId="77777777" w:rsidR="003C63F8" w:rsidRPr="003C63F8" w:rsidRDefault="003C63F8" w:rsidP="003C63F8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Συναισθήματα και στάση της Ελένης</w:t>
      </w:r>
    </w:p>
    <w:p w14:paraId="0568083E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- Η Ελένη νιώθει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λαχτάρα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τον πρώτο της άντρα και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νοσταλγία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την πατρίδα και τους γονείς της</w:t>
      </w:r>
    </w:p>
    <w:p w14:paraId="0310F3DD" w14:textId="77777777" w:rsidR="003C63F8" w:rsidRPr="003C63F8" w:rsidRDefault="003C63F8" w:rsidP="003C63F8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-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ενοχές, ντροπή, αίσθημα ευθύνης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διότι έγινε αιτία του πολέμου </w:t>
      </w:r>
    </w:p>
    <w:p w14:paraId="3C6827BF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- Είναι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δυστυχισμένη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πάσχει, υποφέρει, νιώθει βαθιά πίκρα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τις συμφορές που προκάλεσε στους δύο λαούς.</w:t>
      </w:r>
    </w:p>
    <w:p w14:paraId="02C9A8A7" w14:textId="77777777" w:rsidR="003C63F8" w:rsidRPr="003C63F8" w:rsidRDefault="003C63F8" w:rsidP="003C63F8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- Αισθάνεται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σεβασμό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τον Πρίαμο.</w:t>
      </w:r>
    </w:p>
    <w:p w14:paraId="0D57C61E" w14:textId="77777777" w:rsidR="003C63F8" w:rsidRPr="003C63F8" w:rsidRDefault="003C63F8" w:rsidP="003C63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- Ταυτόχρονα παρουσιάζεται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πολύ όμορφη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μέσα από τα σχόλια των Τρώων δημογερόντων. </w:t>
      </w:r>
    </w:p>
    <w:p w14:paraId="7B583042" w14:textId="77777777" w:rsidR="003C63F8" w:rsidRPr="003C63F8" w:rsidRDefault="003C63F8" w:rsidP="003C63F8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Στάση Πριάμου </w:t>
      </w:r>
    </w:p>
    <w:p w14:paraId="01405021" w14:textId="77777777" w:rsidR="003C63F8" w:rsidRPr="003C63F8" w:rsidRDefault="003C63F8" w:rsidP="003C63F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 Πρίαμος φέρεται στην Ελένη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πατρικά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με κατανόηση και καλοσύνη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14:paraId="1B4EA56F" w14:textId="77777777" w:rsidR="003C63F8" w:rsidRPr="003C63F8" w:rsidRDefault="003C63F8" w:rsidP="003C63F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Απο-ενοχοποιεί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την Ελένη, λέγοντας ότι η ευθύνη δεν είναι δική της αλλά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των θεών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14:paraId="332D4395" w14:textId="77777777" w:rsidR="003C63F8" w:rsidRPr="003C63F8" w:rsidRDefault="003C63F8" w:rsidP="003C63F8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Η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ευγένεια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αξιοπρέπειά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του φαίνεται ιδιαίτερα από το ότι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τιμά και αναγνωρίζει τον αντίπαλο: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μιλά επαινετικά και αποδίδει τιμές στους αρχηγούς των Αχαιών,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Αγαμέμνονα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Οδυσσέα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,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Αίαντα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. [Ο Πρίαμος επιμένει περισσότερο στην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εξωτερική εμφάνιση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των ηρώων. Η Ελένη που τους γνωρίζει καλά δίνει και τα 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ψυχικά τους χαρίσματα</w:t>
      </w:r>
      <w:r w:rsidRPr="003C63F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.] </w:t>
      </w:r>
    </w:p>
    <w:p w14:paraId="12CD9709" w14:textId="77777777" w:rsidR="00462B73" w:rsidRDefault="00462B73"/>
    <w:sectPr w:rsidR="00462B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F36"/>
    <w:multiLevelType w:val="multilevel"/>
    <w:tmpl w:val="73A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B4B4D"/>
    <w:multiLevelType w:val="multilevel"/>
    <w:tmpl w:val="2292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C4A70"/>
    <w:multiLevelType w:val="multilevel"/>
    <w:tmpl w:val="C85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A121A"/>
    <w:multiLevelType w:val="multilevel"/>
    <w:tmpl w:val="387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8039F"/>
    <w:multiLevelType w:val="multilevel"/>
    <w:tmpl w:val="5214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22620C"/>
    <w:multiLevelType w:val="multilevel"/>
    <w:tmpl w:val="4F2A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678D0"/>
    <w:multiLevelType w:val="multilevel"/>
    <w:tmpl w:val="3BFC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243E82"/>
    <w:multiLevelType w:val="multilevel"/>
    <w:tmpl w:val="9410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358C5"/>
    <w:multiLevelType w:val="multilevel"/>
    <w:tmpl w:val="994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12CC2"/>
    <w:multiLevelType w:val="multilevel"/>
    <w:tmpl w:val="7F0A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EC253C"/>
    <w:multiLevelType w:val="multilevel"/>
    <w:tmpl w:val="5CD2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CB2CBB"/>
    <w:multiLevelType w:val="multilevel"/>
    <w:tmpl w:val="9840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660EE"/>
    <w:multiLevelType w:val="multilevel"/>
    <w:tmpl w:val="BCEC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830625">
    <w:abstractNumId w:val="7"/>
  </w:num>
  <w:num w:numId="2" w16cid:durableId="125322730">
    <w:abstractNumId w:val="6"/>
  </w:num>
  <w:num w:numId="3" w16cid:durableId="572857846">
    <w:abstractNumId w:val="1"/>
  </w:num>
  <w:num w:numId="4" w16cid:durableId="1725130646">
    <w:abstractNumId w:val="8"/>
  </w:num>
  <w:num w:numId="5" w16cid:durableId="1334335648">
    <w:abstractNumId w:val="3"/>
  </w:num>
  <w:num w:numId="6" w16cid:durableId="1108307659">
    <w:abstractNumId w:val="9"/>
  </w:num>
  <w:num w:numId="7" w16cid:durableId="2037347649">
    <w:abstractNumId w:val="12"/>
  </w:num>
  <w:num w:numId="8" w16cid:durableId="1682321608">
    <w:abstractNumId w:val="11"/>
  </w:num>
  <w:num w:numId="9" w16cid:durableId="938681696">
    <w:abstractNumId w:val="2"/>
  </w:num>
  <w:num w:numId="10" w16cid:durableId="1077824453">
    <w:abstractNumId w:val="4"/>
  </w:num>
  <w:num w:numId="11" w16cid:durableId="1026515342">
    <w:abstractNumId w:val="10"/>
  </w:num>
  <w:num w:numId="12" w16cid:durableId="456919333">
    <w:abstractNumId w:val="5"/>
  </w:num>
  <w:num w:numId="13" w16cid:durableId="12250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F1"/>
    <w:rsid w:val="00273AF1"/>
    <w:rsid w:val="003C63F8"/>
    <w:rsid w:val="00462B73"/>
    <w:rsid w:val="00A32DBE"/>
    <w:rsid w:val="00E7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6934"/>
  <w15:chartTrackingRefBased/>
  <w15:docId w15:val="{63EC7027-6D69-4FBC-AB22-006648D7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1040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Domna Karapanou</dc:creator>
  <cp:keywords/>
  <dc:description/>
  <cp:lastModifiedBy>Δομνα Καραπάνου</cp:lastModifiedBy>
  <cp:revision>3</cp:revision>
  <dcterms:created xsi:type="dcterms:W3CDTF">2023-01-10T15:16:00Z</dcterms:created>
  <dcterms:modified xsi:type="dcterms:W3CDTF">2025-12-08T21:26:00Z</dcterms:modified>
</cp:coreProperties>
</file>