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71B44" w14:textId="6794B498" w:rsidR="009D109B" w:rsidRPr="00DD29BF" w:rsidRDefault="002723B1" w:rsidP="002723B1">
      <w:pPr>
        <w:pStyle w:val="a3"/>
        <w:jc w:val="center"/>
        <w:rPr>
          <w:rFonts w:ascii="Georgia" w:hAnsi="Georgia"/>
          <w:b/>
          <w:bCs/>
          <w:i/>
          <w:iCs/>
          <w:sz w:val="72"/>
          <w:szCs w:val="72"/>
          <w:lang w:val="en-US"/>
        </w:rPr>
      </w:pPr>
      <w:r w:rsidRPr="00DD29BF">
        <w:rPr>
          <w:rFonts w:ascii="Georgia" w:hAnsi="Georgia"/>
          <w:b/>
          <w:bCs/>
          <w:i/>
          <w:iCs/>
          <w:sz w:val="72"/>
          <w:szCs w:val="72"/>
        </w:rPr>
        <w:t xml:space="preserve">Όμιλος </w:t>
      </w:r>
      <w:r w:rsidRPr="00DD29BF">
        <w:rPr>
          <w:rFonts w:ascii="Georgia" w:hAnsi="Georgia"/>
          <w:b/>
          <w:bCs/>
          <w:i/>
          <w:iCs/>
          <w:sz w:val="72"/>
          <w:szCs w:val="72"/>
          <w:lang w:val="en-US"/>
        </w:rPr>
        <w:t>ING</w:t>
      </w:r>
    </w:p>
    <w:p w14:paraId="4EE10F53" w14:textId="2B15B068" w:rsidR="002723B1" w:rsidRPr="00DD29BF" w:rsidRDefault="002723B1" w:rsidP="002723B1">
      <w:pPr>
        <w:rPr>
          <w:rFonts w:ascii="Georgia" w:hAnsi="Georgia"/>
          <w:b/>
          <w:bCs/>
          <w:i/>
          <w:iCs/>
          <w:lang w:val="en-US"/>
        </w:rPr>
      </w:pPr>
    </w:p>
    <w:p w14:paraId="09626C88" w14:textId="53F6DF8C" w:rsidR="002723B1" w:rsidRPr="00DD29BF" w:rsidRDefault="002723B1" w:rsidP="00FE6549">
      <w:pPr>
        <w:jc w:val="both"/>
        <w:rPr>
          <w:rFonts w:ascii="Georgia" w:hAnsi="Georgia"/>
          <w:sz w:val="28"/>
          <w:szCs w:val="28"/>
        </w:rPr>
      </w:pPr>
      <w:r w:rsidRPr="00DD29BF">
        <w:rPr>
          <w:rFonts w:ascii="Georgia" w:hAnsi="Georgia"/>
          <w:sz w:val="28"/>
          <w:szCs w:val="28"/>
        </w:rPr>
        <w:t>Ο όμιλος ING</w:t>
      </w:r>
      <w:r w:rsidRPr="00DD29BF">
        <w:rPr>
          <w:rFonts w:ascii="Georgia" w:hAnsi="Georgia"/>
          <w:sz w:val="28"/>
          <w:szCs w:val="28"/>
        </w:rPr>
        <w:t xml:space="preserve"> </w:t>
      </w:r>
      <w:r w:rsidRPr="00DD29BF">
        <w:rPr>
          <w:rFonts w:ascii="Georgia" w:hAnsi="Georgia"/>
          <w:sz w:val="28"/>
          <w:szCs w:val="28"/>
        </w:rPr>
        <w:t xml:space="preserve">είναι μια ολλανδική πολυεθνική εταιρεία τραπεζικών και χρηματοπιστωτικών υπηρεσιών με έδρα το Άμστερνταμ. Οι κύριες δραστηριότητές της είναι η λιανική τραπεζική, η απευθείας τραπεζική, η εμπορική τραπεζική, η επενδυτική τραπεζική, η διαχείριση περιουσιακών στοιχείων και οι ασφαλιστικές υπηρεσίες. Η </w:t>
      </w:r>
      <w:r w:rsidRPr="00DD29BF">
        <w:rPr>
          <w:rFonts w:ascii="Georgia" w:hAnsi="Georgia"/>
          <w:sz w:val="28"/>
          <w:szCs w:val="28"/>
          <w:lang w:val="en-US"/>
        </w:rPr>
        <w:t>ING</w:t>
      </w:r>
      <w:r w:rsidRPr="00DD29BF">
        <w:rPr>
          <w:rFonts w:ascii="Georgia" w:hAnsi="Georgia"/>
          <w:sz w:val="28"/>
          <w:szCs w:val="28"/>
        </w:rPr>
        <w:t xml:space="preserve"> είναι συντομογραφία για τ</w:t>
      </w:r>
      <w:r w:rsidRPr="00DD29BF">
        <w:rPr>
          <w:rFonts w:ascii="Georgia" w:hAnsi="Georgia"/>
          <w:sz w:val="28"/>
          <w:szCs w:val="28"/>
          <w:lang w:val="en-US"/>
        </w:rPr>
        <w:t>o</w:t>
      </w:r>
      <w:r w:rsidRPr="00DD29BF">
        <w:rPr>
          <w:rFonts w:ascii="Georgia" w:hAnsi="Georgia"/>
          <w:sz w:val="28"/>
          <w:szCs w:val="28"/>
        </w:rPr>
        <w:t xml:space="preserve"> "</w:t>
      </w:r>
      <w:proofErr w:type="spellStart"/>
      <w:r w:rsidRPr="00DD29BF">
        <w:rPr>
          <w:rFonts w:ascii="Georgia" w:hAnsi="Georgia"/>
          <w:sz w:val="28"/>
          <w:szCs w:val="28"/>
          <w:lang w:val="en-US"/>
        </w:rPr>
        <w:t>Internationale</w:t>
      </w:r>
      <w:proofErr w:type="spellEnd"/>
      <w:r w:rsidRPr="00DD29BF">
        <w:rPr>
          <w:rFonts w:ascii="Georgia" w:hAnsi="Georgia"/>
          <w:sz w:val="28"/>
          <w:szCs w:val="28"/>
        </w:rPr>
        <w:t xml:space="preserve"> </w:t>
      </w:r>
      <w:proofErr w:type="spellStart"/>
      <w:r w:rsidRPr="00DD29BF">
        <w:rPr>
          <w:rFonts w:ascii="Georgia" w:hAnsi="Georgia"/>
          <w:sz w:val="28"/>
          <w:szCs w:val="28"/>
          <w:lang w:val="en-US"/>
        </w:rPr>
        <w:t>Nederlanden</w:t>
      </w:r>
      <w:proofErr w:type="spellEnd"/>
      <w:r w:rsidRPr="00DD29BF">
        <w:rPr>
          <w:rFonts w:ascii="Georgia" w:hAnsi="Georgia"/>
          <w:sz w:val="28"/>
          <w:szCs w:val="28"/>
        </w:rPr>
        <w:t xml:space="preserve"> </w:t>
      </w:r>
      <w:proofErr w:type="spellStart"/>
      <w:r w:rsidRPr="00DD29BF">
        <w:rPr>
          <w:rFonts w:ascii="Georgia" w:hAnsi="Georgia"/>
          <w:sz w:val="28"/>
          <w:szCs w:val="28"/>
          <w:lang w:val="en-US"/>
        </w:rPr>
        <w:t>Groep</w:t>
      </w:r>
      <w:proofErr w:type="spellEnd"/>
      <w:r w:rsidRPr="00DD29BF">
        <w:rPr>
          <w:rFonts w:ascii="Georgia" w:hAnsi="Georgia"/>
          <w:sz w:val="28"/>
          <w:szCs w:val="28"/>
        </w:rPr>
        <w:t>" (Διεθνής Ολλανδικός Όμιλος).</w:t>
      </w:r>
      <w:r w:rsidRPr="00DD29BF">
        <w:rPr>
          <w:rFonts w:ascii="Georgia" w:hAnsi="Georgia"/>
          <w:sz w:val="28"/>
          <w:szCs w:val="28"/>
        </w:rPr>
        <w:t xml:space="preserve"> </w:t>
      </w:r>
      <w:r w:rsidRPr="00DD29BF">
        <w:rPr>
          <w:rFonts w:ascii="Georgia" w:hAnsi="Georgia"/>
          <w:sz w:val="28"/>
          <w:szCs w:val="28"/>
        </w:rPr>
        <w:t xml:space="preserve">Η </w:t>
      </w:r>
      <w:r w:rsidRPr="00DD29BF">
        <w:rPr>
          <w:rFonts w:ascii="Georgia" w:hAnsi="Georgia"/>
          <w:sz w:val="28"/>
          <w:szCs w:val="28"/>
          <w:lang w:val="en-US"/>
        </w:rPr>
        <w:t>ING</w:t>
      </w:r>
      <w:r w:rsidRPr="00DD29BF">
        <w:rPr>
          <w:rFonts w:ascii="Georgia" w:hAnsi="Georgia"/>
          <w:sz w:val="28"/>
          <w:szCs w:val="28"/>
        </w:rPr>
        <w:t xml:space="preserve"> είναι το ολλανδικό μέλος του Ομίλου </w:t>
      </w:r>
      <w:r w:rsidRPr="00DD29BF">
        <w:rPr>
          <w:rFonts w:ascii="Georgia" w:hAnsi="Georgia"/>
          <w:sz w:val="28"/>
          <w:szCs w:val="28"/>
          <w:lang w:val="en-US"/>
        </w:rPr>
        <w:t>Inter</w:t>
      </w:r>
      <w:r w:rsidRPr="00DD29BF">
        <w:rPr>
          <w:rFonts w:ascii="Georgia" w:hAnsi="Georgia"/>
          <w:sz w:val="28"/>
          <w:szCs w:val="28"/>
        </w:rPr>
        <w:t>-</w:t>
      </w:r>
      <w:r w:rsidRPr="00DD29BF">
        <w:rPr>
          <w:rFonts w:ascii="Georgia" w:hAnsi="Georgia"/>
          <w:sz w:val="28"/>
          <w:szCs w:val="28"/>
          <w:lang w:val="en-US"/>
        </w:rPr>
        <w:t>Alpha</w:t>
      </w:r>
      <w:r w:rsidRPr="00DD29BF">
        <w:rPr>
          <w:rFonts w:ascii="Georgia" w:hAnsi="Georgia"/>
          <w:sz w:val="28"/>
          <w:szCs w:val="28"/>
        </w:rPr>
        <w:t xml:space="preserve"> </w:t>
      </w:r>
      <w:r w:rsidRPr="00DD29BF">
        <w:rPr>
          <w:rFonts w:ascii="Georgia" w:hAnsi="Georgia"/>
          <w:sz w:val="28"/>
          <w:szCs w:val="28"/>
          <w:lang w:val="en-US"/>
        </w:rPr>
        <w:t>Banks</w:t>
      </w:r>
      <w:r w:rsidRPr="00DD29BF">
        <w:rPr>
          <w:rFonts w:ascii="Georgia" w:hAnsi="Georgia"/>
          <w:sz w:val="28"/>
          <w:szCs w:val="28"/>
        </w:rPr>
        <w:t xml:space="preserve">, μια συνεταιριστική κοινοπραξία 11 μεγάλων ευρωπαϊκών τραπεζών. Η </w:t>
      </w:r>
      <w:r w:rsidRPr="00DD29BF">
        <w:rPr>
          <w:rFonts w:ascii="Georgia" w:hAnsi="Georgia"/>
          <w:sz w:val="28"/>
          <w:szCs w:val="28"/>
          <w:lang w:val="en-US"/>
        </w:rPr>
        <w:t>ING</w:t>
      </w:r>
      <w:r w:rsidRPr="00DD29BF">
        <w:rPr>
          <w:rFonts w:ascii="Georgia" w:hAnsi="Georgia"/>
          <w:sz w:val="28"/>
          <w:szCs w:val="28"/>
        </w:rPr>
        <w:t xml:space="preserve"> </w:t>
      </w:r>
      <w:r w:rsidRPr="00DD29BF">
        <w:rPr>
          <w:rFonts w:ascii="Georgia" w:hAnsi="Georgia"/>
          <w:sz w:val="28"/>
          <w:szCs w:val="28"/>
          <w:lang w:val="en-US"/>
        </w:rPr>
        <w:t>Bank</w:t>
      </w:r>
      <w:r w:rsidRPr="00DD29BF">
        <w:rPr>
          <w:rFonts w:ascii="Georgia" w:hAnsi="Georgia"/>
          <w:sz w:val="28"/>
          <w:szCs w:val="28"/>
        </w:rPr>
        <w:t xml:space="preserve"> συμπεριλήφθηκε σε κατάλογο παγκόσμιων συστημικά σημαντικών τραπεζών το 2012. Σύμφωνα με το </w:t>
      </w:r>
      <w:r w:rsidRPr="00DD29BF">
        <w:rPr>
          <w:rFonts w:ascii="Georgia" w:hAnsi="Georgia"/>
          <w:sz w:val="28"/>
          <w:szCs w:val="28"/>
          <w:lang w:val="en-US"/>
        </w:rPr>
        <w:t>Fortune</w:t>
      </w:r>
      <w:r w:rsidRPr="00DD29BF">
        <w:rPr>
          <w:rFonts w:ascii="Georgia" w:hAnsi="Georgia"/>
          <w:sz w:val="28"/>
          <w:szCs w:val="28"/>
        </w:rPr>
        <w:t xml:space="preserve"> </w:t>
      </w:r>
      <w:r w:rsidRPr="00DD29BF">
        <w:rPr>
          <w:rFonts w:ascii="Georgia" w:hAnsi="Georgia"/>
          <w:sz w:val="28"/>
          <w:szCs w:val="28"/>
          <w:lang w:val="en-US"/>
        </w:rPr>
        <w:t>Global</w:t>
      </w:r>
      <w:r w:rsidRPr="00DD29BF">
        <w:rPr>
          <w:rFonts w:ascii="Georgia" w:hAnsi="Georgia"/>
          <w:sz w:val="28"/>
          <w:szCs w:val="28"/>
        </w:rPr>
        <w:t xml:space="preserve"> 500 το 2012, η </w:t>
      </w:r>
      <w:r w:rsidRPr="00DD29BF">
        <w:rPr>
          <w:rFonts w:ascii="Times New Roman" w:hAnsi="Times New Roman" w:cs="Times New Roman"/>
          <w:sz w:val="28"/>
          <w:szCs w:val="28"/>
        </w:rPr>
        <w:t>​​</w:t>
      </w:r>
      <w:r w:rsidRPr="00DD29BF">
        <w:rPr>
          <w:rFonts w:ascii="Georgia" w:hAnsi="Georgia"/>
          <w:sz w:val="28"/>
          <w:szCs w:val="28"/>
          <w:lang w:val="en-US"/>
        </w:rPr>
        <w:t>ING</w:t>
      </w:r>
      <w:r w:rsidRPr="00DD29BF">
        <w:rPr>
          <w:rFonts w:ascii="Georgia" w:hAnsi="Georgia"/>
          <w:sz w:val="28"/>
          <w:szCs w:val="28"/>
        </w:rPr>
        <w:t xml:space="preserve"> ήταν η μεγαλύτερη τράπεζα με χρηματοπιστωτικές υπηρεσίες και ο μεγαλύτερος ασφαλιστικός όμιλος στον κόσμο με έσοδα με ακαθάριστες εισπράξεις άνω των 150 δισεκατομμυρίων δολαρίων ετησίως. Συνολικά, ήταν η 18η μεγαλύτερη εταιρεία με έσοδα. Από το 2013, η </w:t>
      </w:r>
      <w:r w:rsidRPr="00DD29BF">
        <w:rPr>
          <w:rFonts w:ascii="Georgia" w:hAnsi="Georgia"/>
          <w:sz w:val="28"/>
          <w:szCs w:val="28"/>
          <w:lang w:val="en-US"/>
        </w:rPr>
        <w:t>ING</w:t>
      </w:r>
      <w:r w:rsidRPr="00DD29BF">
        <w:rPr>
          <w:rFonts w:ascii="Georgia" w:hAnsi="Georgia"/>
          <w:sz w:val="28"/>
          <w:szCs w:val="28"/>
        </w:rPr>
        <w:t xml:space="preserve"> εξυπηρέτησε πάνω από 48 εκατομμύρια ιδιώτες και θεσμικούς πελάτες σε περισσότερες από 40 χώρες, με παγκόσμιο εργατικό δυναμικό άνω των 75.000. Η </w:t>
      </w:r>
      <w:r w:rsidRPr="00DD29BF">
        <w:rPr>
          <w:rFonts w:ascii="Georgia" w:hAnsi="Georgia"/>
          <w:sz w:val="28"/>
          <w:szCs w:val="28"/>
          <w:lang w:val="en-US"/>
        </w:rPr>
        <w:t>ING</w:t>
      </w:r>
      <w:r w:rsidRPr="00DD29BF">
        <w:rPr>
          <w:rFonts w:ascii="Georgia" w:hAnsi="Georgia"/>
          <w:sz w:val="28"/>
          <w:szCs w:val="28"/>
        </w:rPr>
        <w:t xml:space="preserve"> έκανε την εμφάνισή της στην Ελλάδα το 1982 αλλά αποχώρησε το 2015 μια πράξη που ήταν στα πλαίσια του σχεδίου αναδιάρθρωσης από το 2009 εν </w:t>
      </w:r>
      <w:proofErr w:type="spellStart"/>
      <w:r w:rsidRPr="00DD29BF">
        <w:rPr>
          <w:rFonts w:ascii="Georgia" w:hAnsi="Georgia"/>
          <w:sz w:val="28"/>
          <w:szCs w:val="28"/>
        </w:rPr>
        <w:t>ονόματι</w:t>
      </w:r>
      <w:proofErr w:type="spellEnd"/>
      <w:r w:rsidRPr="00DD29BF">
        <w:rPr>
          <w:rFonts w:ascii="Georgia" w:hAnsi="Georgia"/>
          <w:sz w:val="28"/>
          <w:szCs w:val="28"/>
        </w:rPr>
        <w:t xml:space="preserve"> «επιστροφή στις ρίζες. Η </w:t>
      </w:r>
      <w:r w:rsidRPr="00DD29BF">
        <w:rPr>
          <w:rFonts w:ascii="Georgia" w:hAnsi="Georgia"/>
          <w:sz w:val="28"/>
          <w:szCs w:val="28"/>
          <w:lang w:val="en-US"/>
        </w:rPr>
        <w:t>ING</w:t>
      </w:r>
      <w:r w:rsidRPr="00DD29BF">
        <w:rPr>
          <w:rFonts w:ascii="Georgia" w:hAnsi="Georgia"/>
          <w:sz w:val="28"/>
          <w:szCs w:val="28"/>
        </w:rPr>
        <w:t xml:space="preserve"> Ελλάδος αντικαταστάθηκε από την </w:t>
      </w:r>
      <w:r w:rsidRPr="00DD29BF">
        <w:rPr>
          <w:rFonts w:ascii="Georgia" w:hAnsi="Georgia"/>
          <w:sz w:val="28"/>
          <w:szCs w:val="28"/>
          <w:lang w:val="en-US"/>
        </w:rPr>
        <w:t>NN</w:t>
      </w:r>
      <w:r w:rsidRPr="00DD29BF">
        <w:rPr>
          <w:rFonts w:ascii="Georgia" w:hAnsi="Georgia"/>
          <w:sz w:val="28"/>
          <w:szCs w:val="28"/>
        </w:rPr>
        <w:t xml:space="preserve"> </w:t>
      </w:r>
      <w:r w:rsidRPr="00DD29BF">
        <w:rPr>
          <w:rFonts w:ascii="Georgia" w:hAnsi="Georgia"/>
          <w:sz w:val="28"/>
          <w:szCs w:val="28"/>
          <w:lang w:val="en-US"/>
        </w:rPr>
        <w:t>Hellas</w:t>
      </w:r>
      <w:r w:rsidRPr="00DD29BF">
        <w:rPr>
          <w:rFonts w:ascii="Georgia" w:hAnsi="Georgia"/>
          <w:sz w:val="28"/>
          <w:szCs w:val="28"/>
        </w:rPr>
        <w:t>.</w:t>
      </w:r>
    </w:p>
    <w:p w14:paraId="40EAEB2E" w14:textId="0F4D1E14" w:rsidR="00FE6549" w:rsidRPr="00DD29BF" w:rsidRDefault="00FE6549" w:rsidP="002723B1">
      <w:pPr>
        <w:rPr>
          <w:rFonts w:ascii="Georgia" w:hAnsi="Georgia"/>
          <w:sz w:val="28"/>
          <w:szCs w:val="28"/>
        </w:rPr>
      </w:pPr>
    </w:p>
    <w:p w14:paraId="1C879AFE" w14:textId="73D9504F" w:rsidR="00FE6549" w:rsidRPr="00DD29BF" w:rsidRDefault="00FE6549" w:rsidP="00FE6549">
      <w:pPr>
        <w:jc w:val="center"/>
        <w:rPr>
          <w:rFonts w:ascii="Georgia" w:hAnsi="Georgia"/>
          <w:b/>
          <w:bCs/>
          <w:i/>
          <w:iCs/>
          <w:sz w:val="40"/>
          <w:szCs w:val="40"/>
        </w:rPr>
      </w:pPr>
      <w:r w:rsidRPr="00DD29BF">
        <w:rPr>
          <w:rFonts w:ascii="Georgia" w:hAnsi="Georgia"/>
          <w:b/>
          <w:bCs/>
          <w:i/>
          <w:iCs/>
          <w:sz w:val="40"/>
          <w:szCs w:val="40"/>
        </w:rPr>
        <w:t>Ιστορία</w:t>
      </w:r>
    </w:p>
    <w:p w14:paraId="02C0FC5C" w14:textId="3C8E9CB7" w:rsidR="00FE6549" w:rsidRPr="00DD29BF" w:rsidRDefault="00FE6549" w:rsidP="00FE6549">
      <w:pPr>
        <w:jc w:val="both"/>
        <w:rPr>
          <w:rFonts w:ascii="Georgia" w:hAnsi="Georgia"/>
          <w:sz w:val="28"/>
          <w:szCs w:val="28"/>
        </w:rPr>
      </w:pPr>
      <w:r w:rsidRPr="00DD29BF">
        <w:rPr>
          <w:rFonts w:ascii="Georgia" w:hAnsi="Georgia"/>
          <w:sz w:val="28"/>
          <w:szCs w:val="28"/>
        </w:rPr>
        <w:t xml:space="preserve">Η ING </w:t>
      </w:r>
      <w:proofErr w:type="spellStart"/>
      <w:r w:rsidRPr="00DD29BF">
        <w:rPr>
          <w:rFonts w:ascii="Georgia" w:hAnsi="Georgia"/>
          <w:sz w:val="28"/>
          <w:szCs w:val="28"/>
        </w:rPr>
        <w:t>Group</w:t>
      </w:r>
      <w:proofErr w:type="spellEnd"/>
      <w:r w:rsidRPr="00DD29BF">
        <w:rPr>
          <w:rFonts w:ascii="Georgia" w:hAnsi="Georgia"/>
          <w:sz w:val="28"/>
          <w:szCs w:val="28"/>
        </w:rPr>
        <w:t xml:space="preserve"> εντοπίζει τις ρίζες </w:t>
      </w:r>
      <w:r w:rsidR="00AF37E4" w:rsidRPr="00DD29BF">
        <w:rPr>
          <w:rFonts w:ascii="Georgia" w:hAnsi="Georgia"/>
          <w:sz w:val="28"/>
          <w:szCs w:val="28"/>
        </w:rPr>
        <w:t xml:space="preserve">της </w:t>
      </w:r>
      <w:r w:rsidRPr="00DD29BF">
        <w:rPr>
          <w:rFonts w:ascii="Georgia" w:hAnsi="Georgia"/>
          <w:sz w:val="28"/>
          <w:szCs w:val="28"/>
        </w:rPr>
        <w:t xml:space="preserve">σε δύο μεγάλες ασφαλιστικές εταιρείες στην Ολλανδία και </w:t>
      </w:r>
      <w:r w:rsidR="00AF37E4" w:rsidRPr="00DD29BF">
        <w:rPr>
          <w:rFonts w:ascii="Georgia" w:hAnsi="Georgia"/>
          <w:sz w:val="28"/>
          <w:szCs w:val="28"/>
        </w:rPr>
        <w:t>σ</w:t>
      </w:r>
      <w:r w:rsidRPr="00DD29BF">
        <w:rPr>
          <w:rFonts w:ascii="Georgia" w:hAnsi="Georgia"/>
          <w:sz w:val="28"/>
          <w:szCs w:val="28"/>
        </w:rPr>
        <w:t>τις τραπεζικές υπηρεσίες της ολλανδικής κυβέρνησης</w:t>
      </w:r>
      <w:r w:rsidR="00DD29BF" w:rsidRPr="00DD29BF">
        <w:rPr>
          <w:rFonts w:ascii="Georgia" w:hAnsi="Georgia"/>
          <w:sz w:val="28"/>
          <w:szCs w:val="28"/>
        </w:rPr>
        <w:t>,</w:t>
      </w:r>
      <w:r w:rsidR="00AF37E4" w:rsidRPr="00DD29BF">
        <w:rPr>
          <w:rFonts w:ascii="Georgia" w:hAnsi="Georgia"/>
          <w:sz w:val="28"/>
          <w:szCs w:val="28"/>
        </w:rPr>
        <w:t xml:space="preserve"> οι οποίες με την συγχώνευσή τους δημιούργησαν την </w:t>
      </w:r>
      <w:r w:rsidR="00DD29BF" w:rsidRPr="00DD29BF">
        <w:rPr>
          <w:rFonts w:ascii="Georgia" w:hAnsi="Georgia"/>
          <w:sz w:val="28"/>
          <w:szCs w:val="28"/>
        </w:rPr>
        <w:t xml:space="preserve">ασφαλιστική </w:t>
      </w:r>
      <w:proofErr w:type="spellStart"/>
      <w:r w:rsidR="00AF37E4" w:rsidRPr="00DD29BF">
        <w:rPr>
          <w:rFonts w:ascii="Georgia" w:hAnsi="Georgia"/>
          <w:sz w:val="28"/>
          <w:szCs w:val="28"/>
        </w:rPr>
        <w:t>Nationale-Nederlanden</w:t>
      </w:r>
      <w:proofErr w:type="spellEnd"/>
      <w:r w:rsidR="00AF37E4" w:rsidRPr="00DD29BF">
        <w:rPr>
          <w:rFonts w:ascii="Georgia" w:hAnsi="Georgia"/>
          <w:sz w:val="28"/>
          <w:szCs w:val="28"/>
        </w:rPr>
        <w:t xml:space="preserve"> και την </w:t>
      </w:r>
      <w:r w:rsidR="00DD29BF" w:rsidRPr="00DD29BF">
        <w:rPr>
          <w:rFonts w:ascii="Georgia" w:hAnsi="Georgia"/>
          <w:sz w:val="28"/>
          <w:szCs w:val="28"/>
        </w:rPr>
        <w:t xml:space="preserve">τράπεζα </w:t>
      </w:r>
      <w:r w:rsidR="00DD29BF" w:rsidRPr="00DD29BF">
        <w:rPr>
          <w:rFonts w:ascii="Georgia" w:hAnsi="Georgia"/>
          <w:sz w:val="28"/>
          <w:szCs w:val="28"/>
        </w:rPr>
        <w:t xml:space="preserve">NMB </w:t>
      </w:r>
      <w:proofErr w:type="spellStart"/>
      <w:r w:rsidR="00DD29BF" w:rsidRPr="00DD29BF">
        <w:rPr>
          <w:rFonts w:ascii="Georgia" w:hAnsi="Georgia"/>
          <w:sz w:val="28"/>
          <w:szCs w:val="28"/>
        </w:rPr>
        <w:t>Postbank</w:t>
      </w:r>
      <w:proofErr w:type="spellEnd"/>
      <w:r w:rsidR="00DD29BF" w:rsidRPr="00DD29BF">
        <w:rPr>
          <w:rFonts w:ascii="Georgia" w:hAnsi="Georgia"/>
          <w:sz w:val="28"/>
          <w:szCs w:val="28"/>
        </w:rPr>
        <w:t>. Τέλος με την συγχώνευση αυτών των δύο δημιουργήθηκε το 199</w:t>
      </w:r>
      <w:r w:rsidR="00DD29BF">
        <w:rPr>
          <w:rFonts w:ascii="Georgia" w:hAnsi="Georgia"/>
          <w:sz w:val="28"/>
          <w:szCs w:val="28"/>
        </w:rPr>
        <w:t>1</w:t>
      </w:r>
      <w:r w:rsidR="00DD29BF" w:rsidRPr="00DD29BF">
        <w:rPr>
          <w:rFonts w:ascii="Georgia" w:hAnsi="Georgia"/>
          <w:sz w:val="28"/>
          <w:szCs w:val="28"/>
        </w:rPr>
        <w:t xml:space="preserve"> η </w:t>
      </w:r>
      <w:r w:rsidR="00DD29BF" w:rsidRPr="00DD29BF">
        <w:rPr>
          <w:rFonts w:ascii="Georgia" w:hAnsi="Georgia"/>
          <w:sz w:val="28"/>
          <w:szCs w:val="28"/>
          <w:lang w:val="en-US"/>
        </w:rPr>
        <w:t>ING</w:t>
      </w:r>
      <w:r w:rsidR="00DD29BF" w:rsidRPr="00DD29BF">
        <w:rPr>
          <w:rFonts w:ascii="Georgia" w:hAnsi="Georgia"/>
          <w:sz w:val="28"/>
          <w:szCs w:val="28"/>
        </w:rPr>
        <w:t>.</w:t>
      </w:r>
    </w:p>
    <w:p w14:paraId="409E120A" w14:textId="77777777" w:rsidR="00FE6549" w:rsidRPr="00DD29BF" w:rsidRDefault="00FE6549" w:rsidP="00FE6549">
      <w:pPr>
        <w:jc w:val="both"/>
        <w:rPr>
          <w:rFonts w:ascii="Georgia" w:hAnsi="Georgia"/>
          <w:sz w:val="28"/>
          <w:szCs w:val="28"/>
        </w:rPr>
      </w:pPr>
    </w:p>
    <w:p w14:paraId="59675312" w14:textId="77777777" w:rsidR="00DD29BF" w:rsidRPr="00DD29BF" w:rsidRDefault="00DD29BF" w:rsidP="00FE6549">
      <w:pPr>
        <w:jc w:val="both"/>
        <w:rPr>
          <w:rFonts w:ascii="Georgia" w:hAnsi="Georgia"/>
          <w:b/>
          <w:bCs/>
          <w:sz w:val="32"/>
          <w:szCs w:val="32"/>
        </w:rPr>
      </w:pPr>
    </w:p>
    <w:p w14:paraId="2903FE7A" w14:textId="77777777" w:rsidR="00DD29BF" w:rsidRPr="00DD29BF" w:rsidRDefault="00DD29BF" w:rsidP="00FE6549">
      <w:pPr>
        <w:jc w:val="both"/>
        <w:rPr>
          <w:rFonts w:ascii="Georgia" w:hAnsi="Georgia"/>
          <w:b/>
          <w:bCs/>
          <w:sz w:val="32"/>
          <w:szCs w:val="32"/>
        </w:rPr>
      </w:pPr>
    </w:p>
    <w:p w14:paraId="0B26E174" w14:textId="6BEAC7E8" w:rsidR="00FE6549" w:rsidRPr="00DD29BF" w:rsidRDefault="00FE6549" w:rsidP="00FE6549">
      <w:pPr>
        <w:jc w:val="both"/>
        <w:rPr>
          <w:rFonts w:ascii="Georgia" w:hAnsi="Georgia"/>
          <w:b/>
          <w:bCs/>
          <w:sz w:val="32"/>
          <w:szCs w:val="32"/>
        </w:rPr>
      </w:pPr>
      <w:r w:rsidRPr="00DD29BF">
        <w:rPr>
          <w:rFonts w:ascii="Georgia" w:hAnsi="Georgia"/>
          <w:b/>
          <w:bCs/>
          <w:sz w:val="32"/>
          <w:szCs w:val="32"/>
        </w:rPr>
        <w:lastRenderedPageBreak/>
        <w:t>Ασφάλειες</w:t>
      </w:r>
    </w:p>
    <w:p w14:paraId="6DA3E51F" w14:textId="77777777" w:rsidR="00FE6549" w:rsidRPr="00DD29BF" w:rsidRDefault="00FE6549" w:rsidP="00FE6549">
      <w:pPr>
        <w:jc w:val="both"/>
        <w:rPr>
          <w:rFonts w:ascii="Georgia" w:hAnsi="Georgia"/>
          <w:sz w:val="28"/>
          <w:szCs w:val="28"/>
        </w:rPr>
      </w:pPr>
      <w:r w:rsidRPr="00DD29BF">
        <w:rPr>
          <w:rFonts w:ascii="Georgia" w:hAnsi="Georgia"/>
          <w:sz w:val="28"/>
          <w:szCs w:val="28"/>
        </w:rPr>
        <w:t xml:space="preserve">Το 1845 ιδρύθηκε η ασφαλιστική εταιρία πυρός της </w:t>
      </w:r>
      <w:proofErr w:type="spellStart"/>
      <w:r w:rsidRPr="00DD29BF">
        <w:rPr>
          <w:rFonts w:ascii="Georgia" w:hAnsi="Georgia"/>
          <w:sz w:val="28"/>
          <w:szCs w:val="28"/>
        </w:rPr>
        <w:t>Assurance</w:t>
      </w:r>
      <w:proofErr w:type="spellEnd"/>
      <w:r w:rsidRPr="00DD29BF">
        <w:rPr>
          <w:rFonts w:ascii="Georgia" w:hAnsi="Georgia"/>
          <w:sz w:val="28"/>
          <w:szCs w:val="28"/>
        </w:rPr>
        <w:t xml:space="preserve"> </w:t>
      </w:r>
      <w:proofErr w:type="spellStart"/>
      <w:r w:rsidRPr="00DD29BF">
        <w:rPr>
          <w:rFonts w:ascii="Georgia" w:hAnsi="Georgia"/>
          <w:sz w:val="28"/>
          <w:szCs w:val="28"/>
        </w:rPr>
        <w:t>Maatschappij</w:t>
      </w:r>
      <w:proofErr w:type="spellEnd"/>
      <w:r w:rsidRPr="00DD29BF">
        <w:rPr>
          <w:rFonts w:ascii="Georgia" w:hAnsi="Georgia"/>
          <w:sz w:val="28"/>
          <w:szCs w:val="28"/>
        </w:rPr>
        <w:t xml:space="preserve"> </w:t>
      </w:r>
      <w:proofErr w:type="spellStart"/>
      <w:r w:rsidRPr="00DD29BF">
        <w:rPr>
          <w:rFonts w:ascii="Georgia" w:hAnsi="Georgia"/>
          <w:sz w:val="28"/>
          <w:szCs w:val="28"/>
        </w:rPr>
        <w:t>tegen</w:t>
      </w:r>
      <w:proofErr w:type="spellEnd"/>
      <w:r w:rsidRPr="00DD29BF">
        <w:rPr>
          <w:rFonts w:ascii="Georgia" w:hAnsi="Georgia"/>
          <w:sz w:val="28"/>
          <w:szCs w:val="28"/>
        </w:rPr>
        <w:t xml:space="preserve"> </w:t>
      </w:r>
      <w:proofErr w:type="spellStart"/>
      <w:r w:rsidRPr="00DD29BF">
        <w:rPr>
          <w:rFonts w:ascii="Georgia" w:hAnsi="Georgia"/>
          <w:sz w:val="28"/>
          <w:szCs w:val="28"/>
        </w:rPr>
        <w:t>Brandschade</w:t>
      </w:r>
      <w:proofErr w:type="spellEnd"/>
      <w:r w:rsidRPr="00DD29BF">
        <w:rPr>
          <w:rFonts w:ascii="Georgia" w:hAnsi="Georgia"/>
          <w:sz w:val="28"/>
          <w:szCs w:val="28"/>
        </w:rPr>
        <w:t xml:space="preserve"> de </w:t>
      </w:r>
      <w:proofErr w:type="spellStart"/>
      <w:r w:rsidRPr="00DD29BF">
        <w:rPr>
          <w:rFonts w:ascii="Georgia" w:hAnsi="Georgia"/>
          <w:sz w:val="28"/>
          <w:szCs w:val="28"/>
        </w:rPr>
        <w:t>Nederlanden</w:t>
      </w:r>
      <w:proofErr w:type="spellEnd"/>
      <w:r w:rsidRPr="00DD29BF">
        <w:rPr>
          <w:rFonts w:ascii="Georgia" w:hAnsi="Georgia"/>
          <w:sz w:val="28"/>
          <w:szCs w:val="28"/>
        </w:rPr>
        <w:t xml:space="preserve"> </w:t>
      </w:r>
      <w:proofErr w:type="spellStart"/>
      <w:r w:rsidRPr="00DD29BF">
        <w:rPr>
          <w:rFonts w:ascii="Georgia" w:hAnsi="Georgia"/>
          <w:sz w:val="28"/>
          <w:szCs w:val="28"/>
        </w:rPr>
        <w:t>van</w:t>
      </w:r>
      <w:proofErr w:type="spellEnd"/>
      <w:r w:rsidRPr="00DD29BF">
        <w:rPr>
          <w:rFonts w:ascii="Georgia" w:hAnsi="Georgia"/>
          <w:sz w:val="28"/>
          <w:szCs w:val="28"/>
        </w:rPr>
        <w:t xml:space="preserve"> 1845 ("Ασφαλιστική Εταιρεία Πυρός της Ολλανδίας του 1845"). Έγινε η πρώτη ολλανδική ασφαλιστική εταιρεία με υποκαταστήματα εκτός της Ολλανδίας (139 στον κόσμο μέχρι το 1900). Αργότερα άλλαξε το όνομά της στο "De </w:t>
      </w:r>
      <w:proofErr w:type="spellStart"/>
      <w:r w:rsidRPr="00DD29BF">
        <w:rPr>
          <w:rFonts w:ascii="Georgia" w:hAnsi="Georgia"/>
          <w:sz w:val="28"/>
          <w:szCs w:val="28"/>
        </w:rPr>
        <w:t>Nederlanden</w:t>
      </w:r>
      <w:proofErr w:type="spellEnd"/>
      <w:r w:rsidRPr="00DD29BF">
        <w:rPr>
          <w:rFonts w:ascii="Georgia" w:hAnsi="Georgia"/>
          <w:sz w:val="28"/>
          <w:szCs w:val="28"/>
        </w:rPr>
        <w:t xml:space="preserve"> </w:t>
      </w:r>
      <w:proofErr w:type="spellStart"/>
      <w:r w:rsidRPr="00DD29BF">
        <w:rPr>
          <w:rFonts w:ascii="Georgia" w:hAnsi="Georgia"/>
          <w:sz w:val="28"/>
          <w:szCs w:val="28"/>
        </w:rPr>
        <w:t>van</w:t>
      </w:r>
      <w:proofErr w:type="spellEnd"/>
      <w:r w:rsidRPr="00DD29BF">
        <w:rPr>
          <w:rFonts w:ascii="Georgia" w:hAnsi="Georgia"/>
          <w:sz w:val="28"/>
          <w:szCs w:val="28"/>
        </w:rPr>
        <w:t xml:space="preserve"> 1845". Δύο δεκαετίες αργότερα, το 1863, ιδρύθηκε στο Ρότερνταμ η ασφαλιστική εταιρεία </w:t>
      </w:r>
      <w:proofErr w:type="spellStart"/>
      <w:r w:rsidRPr="00DD29BF">
        <w:rPr>
          <w:rFonts w:ascii="Georgia" w:hAnsi="Georgia"/>
          <w:sz w:val="28"/>
          <w:szCs w:val="28"/>
        </w:rPr>
        <w:t>Nationale</w:t>
      </w:r>
      <w:proofErr w:type="spellEnd"/>
      <w:r w:rsidRPr="00DD29BF">
        <w:rPr>
          <w:rFonts w:ascii="Georgia" w:hAnsi="Georgia"/>
          <w:sz w:val="28"/>
          <w:szCs w:val="28"/>
        </w:rPr>
        <w:t xml:space="preserve"> </w:t>
      </w:r>
      <w:proofErr w:type="spellStart"/>
      <w:r w:rsidRPr="00DD29BF">
        <w:rPr>
          <w:rFonts w:ascii="Georgia" w:hAnsi="Georgia"/>
          <w:sz w:val="28"/>
          <w:szCs w:val="28"/>
        </w:rPr>
        <w:t>Levensverzekerings</w:t>
      </w:r>
      <w:proofErr w:type="spellEnd"/>
      <w:r w:rsidRPr="00DD29BF">
        <w:rPr>
          <w:rFonts w:ascii="Georgia" w:hAnsi="Georgia"/>
          <w:sz w:val="28"/>
          <w:szCs w:val="28"/>
        </w:rPr>
        <w:t xml:space="preserve"> Bank(Εθνική Ασφαλιστική Τράπεζα Ζωής). Αυτές οι δύο ασφαλιστικές εταιρείες πραγματοποίησαν πολλαπλές εξαγορές και το 1963 συγχωνεύθηκαν για να σχηματίσουν την ασφαλιστική εταιρεία </w:t>
      </w:r>
      <w:proofErr w:type="spellStart"/>
      <w:r w:rsidRPr="00DD29BF">
        <w:rPr>
          <w:rFonts w:ascii="Georgia" w:hAnsi="Georgia"/>
          <w:sz w:val="28"/>
          <w:szCs w:val="28"/>
        </w:rPr>
        <w:t>Nationale-Nederlanden</w:t>
      </w:r>
      <w:proofErr w:type="spellEnd"/>
      <w:r w:rsidRPr="00DD29BF">
        <w:rPr>
          <w:rFonts w:ascii="Georgia" w:hAnsi="Georgia"/>
          <w:sz w:val="28"/>
          <w:szCs w:val="28"/>
        </w:rPr>
        <w:t xml:space="preserve">. Το </w:t>
      </w:r>
      <w:proofErr w:type="spellStart"/>
      <w:r w:rsidRPr="00DD29BF">
        <w:rPr>
          <w:rFonts w:ascii="Georgia" w:hAnsi="Georgia"/>
          <w:sz w:val="28"/>
          <w:szCs w:val="28"/>
        </w:rPr>
        <w:t>Nationale-Nederlanden</w:t>
      </w:r>
      <w:proofErr w:type="spellEnd"/>
      <w:r w:rsidRPr="00DD29BF">
        <w:rPr>
          <w:rFonts w:ascii="Georgia" w:hAnsi="Georgia"/>
          <w:sz w:val="28"/>
          <w:szCs w:val="28"/>
        </w:rPr>
        <w:t xml:space="preserve"> επεκτάθηκε σημαντικά κατά τη δεκαετία του 1970 και του 1980. Το 2009 ξεκίνησε ένα έργο αναδιάρθρωσης του ομίλου.</w:t>
      </w:r>
    </w:p>
    <w:p w14:paraId="4399C920" w14:textId="77777777" w:rsidR="00FE6549" w:rsidRPr="00DD29BF" w:rsidRDefault="00FE6549" w:rsidP="00FE6549">
      <w:pPr>
        <w:jc w:val="both"/>
        <w:rPr>
          <w:rFonts w:ascii="Georgia" w:hAnsi="Georgia"/>
          <w:b/>
          <w:bCs/>
          <w:sz w:val="36"/>
          <w:szCs w:val="36"/>
        </w:rPr>
      </w:pPr>
    </w:p>
    <w:p w14:paraId="7DC5BBFE" w14:textId="77777777" w:rsidR="00FE6549" w:rsidRPr="00DD29BF" w:rsidRDefault="00FE6549" w:rsidP="00FE6549">
      <w:pPr>
        <w:jc w:val="both"/>
        <w:rPr>
          <w:rFonts w:ascii="Georgia" w:hAnsi="Georgia"/>
          <w:b/>
          <w:bCs/>
          <w:sz w:val="32"/>
          <w:szCs w:val="32"/>
        </w:rPr>
      </w:pPr>
      <w:r w:rsidRPr="00DD29BF">
        <w:rPr>
          <w:rFonts w:ascii="Georgia" w:hAnsi="Georgia"/>
          <w:b/>
          <w:bCs/>
          <w:sz w:val="32"/>
          <w:szCs w:val="32"/>
        </w:rPr>
        <w:t>Τραπεζικές υπηρεσίες</w:t>
      </w:r>
    </w:p>
    <w:p w14:paraId="5999A041" w14:textId="239D5784" w:rsidR="00FE6549" w:rsidRPr="00DD29BF" w:rsidRDefault="00FE6549" w:rsidP="00FE6549">
      <w:pPr>
        <w:jc w:val="both"/>
        <w:rPr>
          <w:rFonts w:ascii="Georgia" w:hAnsi="Georgia"/>
          <w:sz w:val="28"/>
          <w:szCs w:val="28"/>
        </w:rPr>
      </w:pPr>
      <w:r w:rsidRPr="00DD29BF">
        <w:rPr>
          <w:rFonts w:ascii="Georgia" w:hAnsi="Georgia"/>
          <w:sz w:val="28"/>
          <w:szCs w:val="28"/>
        </w:rPr>
        <w:t xml:space="preserve">Το 1881, η ολλανδική κυβέρνηση δημιούργησε το </w:t>
      </w:r>
      <w:proofErr w:type="spellStart"/>
      <w:r w:rsidRPr="00DD29BF">
        <w:rPr>
          <w:rFonts w:ascii="Georgia" w:hAnsi="Georgia"/>
          <w:sz w:val="28"/>
          <w:szCs w:val="28"/>
        </w:rPr>
        <w:t>Rijkspostspaarbank</w:t>
      </w:r>
      <w:proofErr w:type="spellEnd"/>
      <w:r w:rsidRPr="00DD29BF">
        <w:rPr>
          <w:rFonts w:ascii="Georgia" w:hAnsi="Georgia"/>
          <w:sz w:val="28"/>
          <w:szCs w:val="28"/>
        </w:rPr>
        <w:t xml:space="preserve">, ένα σύστημα ταχυδρομικών αποταμιεύσεων για την ενθάρρυνση των εργαζομένων να αρχίσουν να αποταμιεύουν. Τέσσερις δεκαετίες αργότερα πρόσθεσαν τις υπηρεσίες </w:t>
      </w:r>
      <w:proofErr w:type="spellStart"/>
      <w:r w:rsidRPr="00DD29BF">
        <w:rPr>
          <w:rFonts w:ascii="Georgia" w:hAnsi="Georgia"/>
          <w:sz w:val="28"/>
          <w:szCs w:val="28"/>
        </w:rPr>
        <w:t>Postcheque</w:t>
      </w:r>
      <w:proofErr w:type="spellEnd"/>
      <w:r w:rsidRPr="00DD29BF">
        <w:rPr>
          <w:rFonts w:ascii="Georgia" w:hAnsi="Georgia"/>
          <w:sz w:val="28"/>
          <w:szCs w:val="28"/>
        </w:rPr>
        <w:t xml:space="preserve"> και </w:t>
      </w:r>
      <w:proofErr w:type="spellStart"/>
      <w:r w:rsidRPr="00DD29BF">
        <w:rPr>
          <w:rFonts w:ascii="Georgia" w:hAnsi="Georgia"/>
          <w:sz w:val="28"/>
          <w:szCs w:val="28"/>
        </w:rPr>
        <w:t>Girodienst</w:t>
      </w:r>
      <w:proofErr w:type="spellEnd"/>
      <w:r w:rsidRPr="00DD29BF">
        <w:rPr>
          <w:rFonts w:ascii="Georgia" w:hAnsi="Georgia"/>
          <w:sz w:val="28"/>
          <w:szCs w:val="28"/>
        </w:rPr>
        <w:t xml:space="preserve"> επιτρέποντας στους υπαλλήλους οικογένειες να πραγματοποιούν πληρωμές μέσω ταχυδρομικών γραφείων. Ξεχωριστά το 1927, η ολλανδική κυβέρνηση ξεκίνησε μια αναδιοργάνωση ολλανδικών τραπεζών, η οποία οδήγησε στη δημιουργία της </w:t>
      </w:r>
      <w:proofErr w:type="spellStart"/>
      <w:r w:rsidRPr="00DD29BF">
        <w:rPr>
          <w:rFonts w:ascii="Georgia" w:hAnsi="Georgia"/>
          <w:sz w:val="28"/>
          <w:szCs w:val="28"/>
        </w:rPr>
        <w:t>Nederlandsche</w:t>
      </w:r>
      <w:proofErr w:type="spellEnd"/>
      <w:r w:rsidRPr="00DD29BF">
        <w:rPr>
          <w:rFonts w:ascii="Georgia" w:hAnsi="Georgia"/>
          <w:sz w:val="28"/>
          <w:szCs w:val="28"/>
        </w:rPr>
        <w:t xml:space="preserve"> </w:t>
      </w:r>
      <w:proofErr w:type="spellStart"/>
      <w:r w:rsidRPr="00DD29BF">
        <w:rPr>
          <w:rFonts w:ascii="Georgia" w:hAnsi="Georgia"/>
          <w:sz w:val="28"/>
          <w:szCs w:val="28"/>
        </w:rPr>
        <w:t>Middenstands</w:t>
      </w:r>
      <w:proofErr w:type="spellEnd"/>
      <w:r w:rsidRPr="00DD29BF">
        <w:rPr>
          <w:rFonts w:ascii="Georgia" w:hAnsi="Georgia"/>
          <w:sz w:val="28"/>
          <w:szCs w:val="28"/>
        </w:rPr>
        <w:t xml:space="preserve"> Bank (NMB). Η NMB εστίαζε στη λιανική τραπεζική στην Ολλανδία και στο εξωτερικό. Το 1986, οι ταχυδρομικές τραπεζικές υπηρεσίες ιδιωτικοποιήθηκαν ως </w:t>
      </w:r>
      <w:proofErr w:type="spellStart"/>
      <w:r w:rsidRPr="00DD29BF">
        <w:rPr>
          <w:rFonts w:ascii="Georgia" w:hAnsi="Georgia"/>
          <w:sz w:val="28"/>
          <w:szCs w:val="28"/>
        </w:rPr>
        <w:t>Postbank</w:t>
      </w:r>
      <w:proofErr w:type="spellEnd"/>
      <w:r w:rsidRPr="00DD29BF">
        <w:rPr>
          <w:rFonts w:ascii="Georgia" w:hAnsi="Georgia"/>
          <w:sz w:val="28"/>
          <w:szCs w:val="28"/>
        </w:rPr>
        <w:t xml:space="preserve"> N.V. και τρία χρόνια αργότερα θα συγχωνευόταν με την τράπεζα NMB για να σχηματίσει το NMB </w:t>
      </w:r>
      <w:proofErr w:type="spellStart"/>
      <w:r w:rsidRPr="00DD29BF">
        <w:rPr>
          <w:rFonts w:ascii="Georgia" w:hAnsi="Georgia"/>
          <w:sz w:val="28"/>
          <w:szCs w:val="28"/>
        </w:rPr>
        <w:t>Postbank</w:t>
      </w:r>
      <w:proofErr w:type="spellEnd"/>
      <w:r w:rsidRPr="00DD29BF">
        <w:rPr>
          <w:rFonts w:ascii="Georgia" w:hAnsi="Georgia"/>
          <w:sz w:val="28"/>
          <w:szCs w:val="28"/>
        </w:rPr>
        <w:t xml:space="preserve"> </w:t>
      </w:r>
      <w:proofErr w:type="spellStart"/>
      <w:r w:rsidRPr="00DD29BF">
        <w:rPr>
          <w:rFonts w:ascii="Georgia" w:hAnsi="Georgia"/>
          <w:sz w:val="28"/>
          <w:szCs w:val="28"/>
        </w:rPr>
        <w:t>Groep</w:t>
      </w:r>
      <w:proofErr w:type="spellEnd"/>
      <w:r w:rsidRPr="00DD29BF">
        <w:rPr>
          <w:rFonts w:ascii="Georgia" w:hAnsi="Georgia"/>
          <w:sz w:val="28"/>
          <w:szCs w:val="28"/>
        </w:rPr>
        <w:t>.</w:t>
      </w:r>
    </w:p>
    <w:p w14:paraId="66332C3B" w14:textId="5434C5FF" w:rsidR="00AF37E4" w:rsidRPr="00DD29BF" w:rsidRDefault="00AF37E4" w:rsidP="00FE6549">
      <w:pPr>
        <w:jc w:val="both"/>
        <w:rPr>
          <w:rFonts w:ascii="Georgia" w:hAnsi="Georgia"/>
          <w:sz w:val="28"/>
          <w:szCs w:val="28"/>
        </w:rPr>
      </w:pPr>
    </w:p>
    <w:p w14:paraId="079CBD6E" w14:textId="231BC6C1" w:rsidR="00AF37E4" w:rsidRPr="00DD29BF" w:rsidRDefault="00AF37E4" w:rsidP="00FE6549">
      <w:pPr>
        <w:jc w:val="both"/>
        <w:rPr>
          <w:rFonts w:ascii="Georgia" w:hAnsi="Georgia"/>
          <w:sz w:val="28"/>
          <w:szCs w:val="28"/>
        </w:rPr>
      </w:pPr>
    </w:p>
    <w:p w14:paraId="08E97D76" w14:textId="77777777" w:rsidR="00DD29BF" w:rsidRDefault="00DD29BF" w:rsidP="00AF37E4">
      <w:pPr>
        <w:jc w:val="both"/>
        <w:rPr>
          <w:rFonts w:ascii="Georgia" w:hAnsi="Georgia"/>
          <w:b/>
          <w:bCs/>
          <w:i/>
          <w:iCs/>
          <w:sz w:val="40"/>
          <w:szCs w:val="40"/>
        </w:rPr>
      </w:pPr>
    </w:p>
    <w:p w14:paraId="2CB61F13" w14:textId="568A0B89" w:rsidR="00AF37E4" w:rsidRPr="00DD29BF" w:rsidRDefault="00AF37E4" w:rsidP="00AF37E4">
      <w:pPr>
        <w:jc w:val="both"/>
        <w:rPr>
          <w:rFonts w:ascii="Georgia" w:hAnsi="Georgia"/>
          <w:b/>
          <w:bCs/>
          <w:i/>
          <w:iCs/>
          <w:sz w:val="40"/>
          <w:szCs w:val="40"/>
        </w:rPr>
      </w:pPr>
      <w:r w:rsidRPr="00DD29BF">
        <w:rPr>
          <w:rFonts w:ascii="Georgia" w:hAnsi="Georgia"/>
          <w:b/>
          <w:bCs/>
          <w:i/>
          <w:iCs/>
          <w:sz w:val="40"/>
          <w:szCs w:val="40"/>
        </w:rPr>
        <w:lastRenderedPageBreak/>
        <w:t>Η ING δραστηριοποιείται στις παρακάτω χώρες:</w:t>
      </w:r>
    </w:p>
    <w:p w14:paraId="54A7C37D" w14:textId="77777777" w:rsidR="00AF37E4" w:rsidRPr="00DD29BF" w:rsidRDefault="00AF37E4" w:rsidP="00AF37E4">
      <w:pPr>
        <w:jc w:val="both"/>
        <w:rPr>
          <w:rFonts w:ascii="Georgia" w:hAnsi="Georgia"/>
          <w:sz w:val="28"/>
          <w:szCs w:val="28"/>
        </w:rPr>
      </w:pPr>
    </w:p>
    <w:p w14:paraId="7C1EA84B" w14:textId="6284F674" w:rsidR="00AF37E4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ΗΠΑ</w:t>
      </w:r>
    </w:p>
    <w:p w14:paraId="21EF9C14" w14:textId="728F54C5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Μεξικό</w:t>
      </w:r>
    </w:p>
    <w:p w14:paraId="7FB40C76" w14:textId="3C0CABFF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Κολομβία</w:t>
      </w:r>
    </w:p>
    <w:p w14:paraId="4D2F2463" w14:textId="7704BCE2" w:rsidR="00934996" w:rsidRDefault="00934996" w:rsidP="00AF37E4">
      <w:pPr>
        <w:jc w:val="both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</w:rPr>
        <w:t>Βραζιλία</w:t>
      </w:r>
    </w:p>
    <w:p w14:paraId="0BCF1D1F" w14:textId="319FEA23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Αργεντινή</w:t>
      </w:r>
    </w:p>
    <w:p w14:paraId="5EE612FC" w14:textId="4E741AA7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Ηνωμένο Βασίλειο</w:t>
      </w:r>
    </w:p>
    <w:p w14:paraId="572F4DA3" w14:textId="1D7DE341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Ιρλανδία</w:t>
      </w:r>
    </w:p>
    <w:p w14:paraId="0183EED6" w14:textId="413BD483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Πορτογαλία</w:t>
      </w:r>
    </w:p>
    <w:p w14:paraId="2F548413" w14:textId="03716013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Ισπανία</w:t>
      </w:r>
    </w:p>
    <w:p w14:paraId="2F7F62DD" w14:textId="0E8F3722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Γαλλία</w:t>
      </w:r>
    </w:p>
    <w:p w14:paraId="2742C51B" w14:textId="4D5D5F91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Ιταλία</w:t>
      </w:r>
    </w:p>
    <w:p w14:paraId="12280A7B" w14:textId="4C043CBE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Ελβετία</w:t>
      </w:r>
    </w:p>
    <w:p w14:paraId="599B1EF0" w14:textId="2E4B1AF8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Ολλανδία</w:t>
      </w:r>
    </w:p>
    <w:p w14:paraId="12565B56" w14:textId="312FCF50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Βέλγιο</w:t>
      </w:r>
    </w:p>
    <w:p w14:paraId="1230ED82" w14:textId="1F465D82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Γερμανία</w:t>
      </w:r>
    </w:p>
    <w:p w14:paraId="697DF441" w14:textId="5DC8659C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Δανία</w:t>
      </w:r>
    </w:p>
    <w:p w14:paraId="6BEF085B" w14:textId="5062B57D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Αυστρία </w:t>
      </w:r>
    </w:p>
    <w:p w14:paraId="75D94DEE" w14:textId="27F57615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Τσεχία</w:t>
      </w:r>
    </w:p>
    <w:p w14:paraId="0EBFB935" w14:textId="4557637D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Πολωνία</w:t>
      </w:r>
    </w:p>
    <w:p w14:paraId="44907C4A" w14:textId="2A195D67" w:rsidR="00934996" w:rsidRDefault="00934996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Σλοβακία</w:t>
      </w:r>
    </w:p>
    <w:p w14:paraId="2A210898" w14:textId="6BB47772" w:rsidR="00934996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Ουγγαρία</w:t>
      </w:r>
    </w:p>
    <w:p w14:paraId="05573D24" w14:textId="60333C53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Ρουμανία</w:t>
      </w:r>
    </w:p>
    <w:p w14:paraId="289E165E" w14:textId="743FE733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Βουλγαρία</w:t>
      </w:r>
    </w:p>
    <w:p w14:paraId="52957E92" w14:textId="07E16DB7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Ουκρανία</w:t>
      </w:r>
    </w:p>
    <w:p w14:paraId="6E3ABA27" w14:textId="37ACE4E2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Ρωσία</w:t>
      </w:r>
    </w:p>
    <w:p w14:paraId="7ED5853C" w14:textId="70878DAA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Λιθουανία</w:t>
      </w:r>
    </w:p>
    <w:p w14:paraId="1B52955E" w14:textId="3143DE4F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Λετονία</w:t>
      </w:r>
    </w:p>
    <w:p w14:paraId="13B45ABD" w14:textId="1BC5E5E5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Εσθονία</w:t>
      </w:r>
    </w:p>
    <w:p w14:paraId="121140AF" w14:textId="3998BE0A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Νορβηγία</w:t>
      </w:r>
    </w:p>
    <w:p w14:paraId="33BF5AE7" w14:textId="26299EE8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Φινλανδία</w:t>
      </w:r>
    </w:p>
    <w:p w14:paraId="25C201CD" w14:textId="1D10B044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Σουηδία</w:t>
      </w:r>
    </w:p>
    <w:p w14:paraId="2446DCF3" w14:textId="477E09A5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Τουρκία</w:t>
      </w:r>
    </w:p>
    <w:p w14:paraId="4944D482" w14:textId="22B3252D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Καζακστάν </w:t>
      </w:r>
    </w:p>
    <w:p w14:paraId="4DA5EA3E" w14:textId="4DFFEE2E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Ηνωμένα Αραβικά Εμιράτα</w:t>
      </w:r>
    </w:p>
    <w:p w14:paraId="6E612C15" w14:textId="4C2904E2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Ινδία</w:t>
      </w:r>
    </w:p>
    <w:p w14:paraId="5CAD396D" w14:textId="3AF0F40A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Κίνα</w:t>
      </w:r>
    </w:p>
    <w:p w14:paraId="48CEF8AD" w14:textId="214872BD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Βιετνάμ </w:t>
      </w:r>
    </w:p>
    <w:p w14:paraId="73668ACF" w14:textId="1EFB090F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Ταϊλάνδη</w:t>
      </w:r>
    </w:p>
    <w:p w14:paraId="1F97384D" w14:textId="019CCEB5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Νότια Κορέα</w:t>
      </w:r>
    </w:p>
    <w:p w14:paraId="77B2B3F1" w14:textId="11E07BC7" w:rsidR="00E056B5" w:rsidRDefault="00E056B5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Ιαπωνία</w:t>
      </w:r>
    </w:p>
    <w:p w14:paraId="7C805965" w14:textId="77777777" w:rsidR="00E351CD" w:rsidRDefault="00E351CD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Φιλιππίνες</w:t>
      </w:r>
    </w:p>
    <w:p w14:paraId="0B99B37A" w14:textId="77777777" w:rsidR="00E351CD" w:rsidRDefault="00E351CD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Ινδονησία</w:t>
      </w:r>
    </w:p>
    <w:p w14:paraId="3A541DE4" w14:textId="77777777" w:rsidR="00E351CD" w:rsidRDefault="00E351CD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Μαλαισία</w:t>
      </w:r>
    </w:p>
    <w:p w14:paraId="63BD659A" w14:textId="77777777" w:rsidR="00E351CD" w:rsidRDefault="00E351CD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Σιγκαπούρη </w:t>
      </w:r>
    </w:p>
    <w:p w14:paraId="3CEDC5C3" w14:textId="77777777" w:rsidR="00E351CD" w:rsidRDefault="00E351CD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Αυστραλία</w:t>
      </w:r>
    </w:p>
    <w:p w14:paraId="6BF932D1" w14:textId="03589E6E" w:rsidR="00E056B5" w:rsidRDefault="008278DF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Μογγολία</w:t>
      </w:r>
      <w:r w:rsidR="00E351CD">
        <w:rPr>
          <w:rFonts w:ascii="Georgia" w:hAnsi="Georgia"/>
          <w:sz w:val="28"/>
          <w:szCs w:val="28"/>
        </w:rPr>
        <w:t xml:space="preserve"> </w:t>
      </w:r>
    </w:p>
    <w:p w14:paraId="76CD2FBD" w14:textId="38AD6B68" w:rsidR="008278DF" w:rsidRDefault="008278DF" w:rsidP="00AF37E4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Χονγκ Κονγκ</w:t>
      </w:r>
    </w:p>
    <w:p w14:paraId="0B6E2C2D" w14:textId="77777777" w:rsidR="008278DF" w:rsidRDefault="008278DF" w:rsidP="008278DF">
      <w:pPr>
        <w:rPr>
          <w:rFonts w:ascii="Georgia" w:hAnsi="Georgia"/>
          <w:sz w:val="28"/>
          <w:szCs w:val="28"/>
        </w:rPr>
      </w:pPr>
    </w:p>
    <w:p w14:paraId="7C0B27F7" w14:textId="6FFE5776" w:rsidR="00AF37E4" w:rsidRPr="00DD29BF" w:rsidRDefault="00AF37E4" w:rsidP="008278DF">
      <w:pPr>
        <w:jc w:val="center"/>
        <w:rPr>
          <w:rFonts w:ascii="Georgia" w:hAnsi="Georgia"/>
          <w:b/>
          <w:bCs/>
          <w:i/>
          <w:iCs/>
          <w:sz w:val="40"/>
          <w:szCs w:val="40"/>
        </w:rPr>
      </w:pPr>
      <w:r w:rsidRPr="00DD29BF">
        <w:rPr>
          <w:rFonts w:ascii="Georgia" w:hAnsi="Georgia"/>
          <w:b/>
          <w:bCs/>
          <w:i/>
          <w:iCs/>
          <w:sz w:val="40"/>
          <w:szCs w:val="40"/>
        </w:rPr>
        <w:t>Βιβλιογραφία</w:t>
      </w:r>
    </w:p>
    <w:p w14:paraId="5102F405" w14:textId="19465714" w:rsidR="00AF37E4" w:rsidRPr="00DD29BF" w:rsidRDefault="00AF37E4" w:rsidP="00AF37E4">
      <w:pPr>
        <w:jc w:val="center"/>
        <w:rPr>
          <w:rFonts w:ascii="Georgia" w:hAnsi="Georgia"/>
          <w:sz w:val="32"/>
          <w:szCs w:val="32"/>
        </w:rPr>
      </w:pPr>
      <w:hyperlink r:id="rId4" w:history="1">
        <w:r w:rsidRPr="00DD29BF">
          <w:rPr>
            <w:rStyle w:val="-"/>
            <w:rFonts w:ascii="Georgia" w:hAnsi="Georgia"/>
            <w:sz w:val="32"/>
            <w:szCs w:val="32"/>
          </w:rPr>
          <w:t>https://el.wikipedia.org/wiki/ING_Groep</w:t>
        </w:r>
      </w:hyperlink>
    </w:p>
    <w:p w14:paraId="79CAF4A1" w14:textId="7A17BD0B" w:rsidR="008278DF" w:rsidRPr="00DD29BF" w:rsidRDefault="00DD29BF" w:rsidP="008278DF">
      <w:pPr>
        <w:jc w:val="center"/>
        <w:rPr>
          <w:rFonts w:ascii="Georgia" w:hAnsi="Georgia"/>
          <w:sz w:val="32"/>
          <w:szCs w:val="32"/>
        </w:rPr>
      </w:pPr>
      <w:hyperlink r:id="rId5" w:history="1">
        <w:r w:rsidRPr="00DD29BF">
          <w:rPr>
            <w:rStyle w:val="-"/>
            <w:rFonts w:ascii="Georgia" w:hAnsi="Georgia"/>
            <w:sz w:val="32"/>
            <w:szCs w:val="32"/>
          </w:rPr>
          <w:t>https://www.ing.com/About-us/Profile/History.htm</w:t>
        </w:r>
      </w:hyperlink>
      <w:bookmarkStart w:id="0" w:name="_GoBack"/>
      <w:bookmarkEnd w:id="0"/>
    </w:p>
    <w:p w14:paraId="52A95A53" w14:textId="77777777" w:rsidR="00DD29BF" w:rsidRPr="00DD29BF" w:rsidRDefault="00DD29BF" w:rsidP="00AF37E4">
      <w:pPr>
        <w:jc w:val="center"/>
        <w:rPr>
          <w:rFonts w:ascii="Georgia" w:hAnsi="Georgia"/>
          <w:sz w:val="32"/>
          <w:szCs w:val="32"/>
        </w:rPr>
      </w:pPr>
    </w:p>
    <w:p w14:paraId="66F65392" w14:textId="77777777" w:rsidR="00AF37E4" w:rsidRPr="00DD29BF" w:rsidRDefault="00AF37E4" w:rsidP="00AF37E4">
      <w:pPr>
        <w:jc w:val="center"/>
        <w:rPr>
          <w:rFonts w:ascii="Georgia" w:hAnsi="Georgia"/>
          <w:sz w:val="32"/>
          <w:szCs w:val="32"/>
        </w:rPr>
      </w:pPr>
    </w:p>
    <w:sectPr w:rsidR="00AF37E4" w:rsidRPr="00DD29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9B"/>
    <w:rsid w:val="002723B1"/>
    <w:rsid w:val="008278DF"/>
    <w:rsid w:val="00934996"/>
    <w:rsid w:val="009D109B"/>
    <w:rsid w:val="00AF37E4"/>
    <w:rsid w:val="00DD29BF"/>
    <w:rsid w:val="00E056B5"/>
    <w:rsid w:val="00E351CD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1038"/>
  <w15:chartTrackingRefBased/>
  <w15:docId w15:val="{1DE1B5D1-C761-461B-A79A-8239454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723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72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-">
    <w:name w:val="Hyperlink"/>
    <w:basedOn w:val="a0"/>
    <w:uiPriority w:val="99"/>
    <w:unhideWhenUsed/>
    <w:rsid w:val="00AF37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F3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g.com/About-us/Profile/History.htm" TargetMode="External"/><Relationship Id="rId4" Type="http://schemas.openxmlformats.org/officeDocument/2006/relationships/hyperlink" Target="https://el.wikipedia.org/wiki/ING_Groe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Αντιγονη Σαφετη</dc:creator>
  <cp:keywords/>
  <dc:description/>
  <cp:lastModifiedBy>Αντιγονη Σαφετη</cp:lastModifiedBy>
  <cp:revision>4</cp:revision>
  <dcterms:created xsi:type="dcterms:W3CDTF">2020-03-25T10:04:00Z</dcterms:created>
  <dcterms:modified xsi:type="dcterms:W3CDTF">2020-03-25T11:09:00Z</dcterms:modified>
</cp:coreProperties>
</file>