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CBC5F" w14:textId="77777777" w:rsidR="004C0F7A" w:rsidRDefault="004C0F7A" w:rsidP="004C0F7A">
      <w:pPr>
        <w:ind w:left="426"/>
        <w:jc w:val="center"/>
        <w:rPr>
          <w:rFonts w:ascii="Arial" w:hAnsi="Arial" w:cs="Arial"/>
          <w:sz w:val="24"/>
          <w:szCs w:val="24"/>
        </w:rPr>
      </w:pPr>
      <w:proofErr w:type="spellStart"/>
      <w:r>
        <w:rPr>
          <w:rFonts w:ascii="Arial" w:hAnsi="Arial" w:cs="Arial"/>
          <w:sz w:val="24"/>
          <w:szCs w:val="24"/>
        </w:rPr>
        <w:t>Στ</w:t>
      </w:r>
      <w:proofErr w:type="spellEnd"/>
      <w:r>
        <w:rPr>
          <w:rFonts w:ascii="Arial" w:hAnsi="Arial" w:cs="Arial"/>
          <w:sz w:val="24"/>
          <w:szCs w:val="24"/>
        </w:rPr>
        <w:t>. 682-700</w:t>
      </w:r>
    </w:p>
    <w:p w14:paraId="1D035EC2" w14:textId="77777777" w:rsidR="004C0F7A" w:rsidRDefault="004C0F7A" w:rsidP="004C0F7A">
      <w:pPr>
        <w:ind w:left="426"/>
        <w:jc w:val="both"/>
        <w:rPr>
          <w:rFonts w:ascii="Arial" w:hAnsi="Arial" w:cs="Arial"/>
          <w:sz w:val="24"/>
          <w:szCs w:val="24"/>
        </w:rPr>
      </w:pPr>
      <w:r>
        <w:rPr>
          <w:rFonts w:ascii="Arial" w:hAnsi="Arial" w:cs="Arial"/>
          <w:sz w:val="24"/>
          <w:szCs w:val="24"/>
        </w:rPr>
        <w:t>Μετάφραση:</w:t>
      </w:r>
    </w:p>
    <w:p w14:paraId="2556EE94" w14:textId="77777777" w:rsidR="004C0F7A" w:rsidRDefault="004C0F7A" w:rsidP="004C0F7A">
      <w:pPr>
        <w:ind w:left="426"/>
        <w:jc w:val="both"/>
        <w:rPr>
          <w:rFonts w:ascii="Arial" w:hAnsi="Arial" w:cs="Arial"/>
          <w:sz w:val="24"/>
          <w:szCs w:val="24"/>
        </w:rPr>
      </w:pPr>
      <w:proofErr w:type="spellStart"/>
      <w:r>
        <w:rPr>
          <w:rFonts w:ascii="Arial" w:hAnsi="Arial" w:cs="Arial"/>
          <w:sz w:val="24"/>
          <w:szCs w:val="24"/>
        </w:rPr>
        <w:t>Αίμ</w:t>
      </w:r>
      <w:proofErr w:type="spellEnd"/>
      <w:r>
        <w:rPr>
          <w:rFonts w:ascii="Arial" w:hAnsi="Arial" w:cs="Arial"/>
          <w:sz w:val="24"/>
          <w:szCs w:val="24"/>
        </w:rPr>
        <w:t>.: Πατέρα, οι θεοί χαρίζουν στους ανθρώπους το νου, το πιο πολύτιμο απ’ όλα τα πράγματα που υπάρχουν. Εγώ ούτε θα μπορούσα και μακάρι ούτε και να ήξερα να ισχυριστώ ότι εσύ δε λέγεις αυτά με ορθό τρόπο. Θα μπορούσε όμως να υπάρξει και σε άλλον κάποια ορθή σκέψη. Εγώ πάντως έχω φυσικό χρέος να προσέχω για σένα όσα λέγει ή κάνει κανείς ή για όσα μπορεί να σε κατηγορεί. Γιατί το δικό σου βλέμμα προκαλεί φόβο σ’ έναν απλό πολίτη για λόγους τέτοιους, που εσύ δε θα ευχαριστηθείς να τους ακούσεις. Εγώ μπορώ να ακούω αυτά που λέγονται κρυφά, πόσο πολύ δηλαδή η πόλη θρηνεί αυτήν την κόρη, λέγοντας πόσο ατιμωτικά πεθαίνει, σαν να ήταν η χειρότερη από όλες τις γυναίκες για μια τόσο ένδοξη πράξη. Γιατί αυτή τον αδελφό της που είχε πέσει σε φονικό αιματηρό, δεν τον άφησε άταφο, ώστε να μη σπαραχθεί ούτε από τους ωμοφάγους σκύλους ούτε από τα αρπακτικά πτηνά. Αυτή δεν είναι άξια, ώστε να τιμηθεί με εξαιρετικό τρόπο; Τέτοια σκοτεινή φήμη διαδίδεται κρυφά στην πόλη.</w:t>
      </w:r>
    </w:p>
    <w:p w14:paraId="130B5CCA" w14:textId="77777777" w:rsidR="004C0F7A" w:rsidRDefault="004C0F7A" w:rsidP="004C0F7A">
      <w:pPr>
        <w:ind w:left="426"/>
        <w:jc w:val="both"/>
        <w:rPr>
          <w:rFonts w:ascii="Arial" w:hAnsi="Arial" w:cs="Arial"/>
          <w:sz w:val="24"/>
          <w:szCs w:val="24"/>
        </w:rPr>
      </w:pPr>
    </w:p>
    <w:p w14:paraId="35F36DA0" w14:textId="77777777" w:rsidR="004C0F7A" w:rsidRDefault="004C0F7A" w:rsidP="004C0F7A">
      <w:pPr>
        <w:ind w:left="426"/>
        <w:jc w:val="center"/>
        <w:rPr>
          <w:rFonts w:ascii="Arial" w:hAnsi="Arial" w:cs="Arial"/>
          <w:sz w:val="24"/>
          <w:szCs w:val="24"/>
        </w:rPr>
      </w:pPr>
      <w:proofErr w:type="spellStart"/>
      <w:r>
        <w:rPr>
          <w:rFonts w:ascii="Arial" w:hAnsi="Arial" w:cs="Arial"/>
          <w:sz w:val="24"/>
          <w:szCs w:val="24"/>
        </w:rPr>
        <w:t>Στ</w:t>
      </w:r>
      <w:proofErr w:type="spellEnd"/>
      <w:r>
        <w:rPr>
          <w:rFonts w:ascii="Arial" w:hAnsi="Arial" w:cs="Arial"/>
          <w:sz w:val="24"/>
          <w:szCs w:val="24"/>
        </w:rPr>
        <w:t>. 701-723</w:t>
      </w:r>
    </w:p>
    <w:p w14:paraId="56C16E76" w14:textId="77777777" w:rsidR="004C0F7A" w:rsidRDefault="004C0F7A" w:rsidP="004C0F7A">
      <w:pPr>
        <w:ind w:left="426"/>
        <w:jc w:val="both"/>
        <w:rPr>
          <w:rFonts w:ascii="Arial" w:hAnsi="Arial" w:cs="Arial"/>
          <w:sz w:val="24"/>
          <w:szCs w:val="24"/>
        </w:rPr>
      </w:pPr>
      <w:r>
        <w:rPr>
          <w:rFonts w:ascii="Arial" w:hAnsi="Arial" w:cs="Arial"/>
          <w:sz w:val="24"/>
          <w:szCs w:val="24"/>
        </w:rPr>
        <w:t>Μετάφραση:</w:t>
      </w:r>
    </w:p>
    <w:p w14:paraId="55B78ED1" w14:textId="77777777" w:rsidR="004C0F7A" w:rsidRDefault="004C0F7A" w:rsidP="004C0F7A">
      <w:pPr>
        <w:ind w:left="426"/>
        <w:jc w:val="both"/>
        <w:rPr>
          <w:rFonts w:ascii="Arial" w:hAnsi="Arial" w:cs="Arial"/>
          <w:sz w:val="24"/>
          <w:szCs w:val="24"/>
        </w:rPr>
      </w:pPr>
      <w:proofErr w:type="spellStart"/>
      <w:r>
        <w:rPr>
          <w:rFonts w:ascii="Arial" w:hAnsi="Arial" w:cs="Arial"/>
          <w:sz w:val="24"/>
          <w:szCs w:val="24"/>
        </w:rPr>
        <w:t>Αίμ</w:t>
      </w:r>
      <w:proofErr w:type="spellEnd"/>
      <w:r>
        <w:rPr>
          <w:rFonts w:ascii="Arial" w:hAnsi="Arial" w:cs="Arial"/>
          <w:sz w:val="24"/>
          <w:szCs w:val="24"/>
        </w:rPr>
        <w:t>: Για μένα όμως πατέρα όταν εσύ ευτυχείς, δεν υπάρχει κανένα πολυτιμότερο αγαθό. Γιατί ποια χαρά είναι μεγαλύτερη για τα παιδιά από τη δόξα του ευτυχισμένου πατέρα ή για τον πατέρα η δόξα των παιδιών; Να μην έχεις λοιπόν στο νου σου μόνον έναν τρόπο σκέψης, ότι τούτο είναι ορθό, όπως το λες εσύ. Και τίποτε άλλο. Γιατί όποιοι νομίζουν ότι ή αυτοί μόνοι σκέφτονται σωστά ή ότι έχουν ευφράδεια ή γενναιοψυχία, που δεν έχει κανείς άλλος, αυτοί, όταν ανοίξεις και τους δεις, συνήθως αποκαλύπτονται κενοί περιεχομένου. Αλλά ένας άνθρωπος, κι αν ακόμα είναι σοφός, δεν είναι καθόλου ντροπή να μαθαίνει πολλά και να μην είναι υπερβολικά πεισματάρης. Βλέπεις πώς διασώζουν τα κλωνάρια τους όσα δέντρα λυγίζουν κοντά στα ορμητικά ρεύματα, ενώ αυτά που αντιστέκονται καταστρέφονται με τις ίδιες τους τις ρίζες. Επίσης όποιος τυχόν τεντώσει πολύ τα πανιά του καραβιού για να είναι σταθερό και δεν τα χαλαρώνει καθόλου, αφού το αναποδογυρίσει ταξιδεύει στο εξής με το κατάστρωμα αναποδογυρισμένο. Αλλά δώσε τόπο στην οργή και άλλαξε γνώμη. Γιατί, αν έχω κι εγώ, έστω και νεότερος κάποια ορθή γνώμη, υποστηρίζω ότι είναι το καλύτερο να γεννιέται κανείς γεμάτος από γνώση σε όλα. Διαφορετικά, μια και αυτό συνήθως δε συμβαίνει έτσι, είναι καλό το να μαθαίνει κανείς από εκείνους που μιλούν ορθά.</w:t>
      </w:r>
    </w:p>
    <w:p w14:paraId="44B34D2B" w14:textId="77777777" w:rsidR="00B76D50" w:rsidRDefault="00B76D50">
      <w:bookmarkStart w:id="0" w:name="_GoBack"/>
      <w:bookmarkEnd w:id="0"/>
    </w:p>
    <w:sectPr w:rsidR="00B76D50" w:rsidSect="007830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89"/>
    <w:rsid w:val="004C0F7A"/>
    <w:rsid w:val="00A31489"/>
    <w:rsid w:val="00B76D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BAB149-48DD-4DBC-93EA-654CC30F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0F7A"/>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1943</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2021-04-09T05:47:00Z</dcterms:created>
  <dcterms:modified xsi:type="dcterms:W3CDTF">2021-04-09T05:48:00Z</dcterms:modified>
</cp:coreProperties>
</file>