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9C94B" w14:textId="77777777" w:rsidR="00DC0D3C" w:rsidRDefault="00DC0D3C" w:rsidP="00DC0D3C">
      <w:pPr>
        <w:ind w:left="426"/>
        <w:jc w:val="center"/>
        <w:rPr>
          <w:rFonts w:ascii="Arial" w:hAnsi="Arial" w:cs="Arial"/>
          <w:sz w:val="24"/>
          <w:szCs w:val="24"/>
        </w:rPr>
      </w:pPr>
      <w:proofErr w:type="spellStart"/>
      <w:r>
        <w:rPr>
          <w:rFonts w:ascii="Arial" w:hAnsi="Arial" w:cs="Arial"/>
          <w:sz w:val="24"/>
          <w:szCs w:val="24"/>
        </w:rPr>
        <w:t>στ</w:t>
      </w:r>
      <w:proofErr w:type="spellEnd"/>
      <w:r>
        <w:rPr>
          <w:rFonts w:ascii="Arial" w:hAnsi="Arial" w:cs="Arial"/>
          <w:sz w:val="24"/>
          <w:szCs w:val="24"/>
        </w:rPr>
        <w:t>. 491-507</w:t>
      </w:r>
    </w:p>
    <w:p w14:paraId="423C2CB8" w14:textId="77777777" w:rsidR="00DC0D3C" w:rsidRPr="004E15A0" w:rsidRDefault="00DC0D3C" w:rsidP="00DC0D3C">
      <w:pPr>
        <w:ind w:left="426"/>
        <w:jc w:val="both"/>
        <w:rPr>
          <w:rFonts w:ascii="Arial" w:hAnsi="Arial" w:cs="Arial"/>
          <w:sz w:val="24"/>
          <w:szCs w:val="24"/>
          <w:u w:val="single"/>
        </w:rPr>
      </w:pPr>
      <w:r w:rsidRPr="004E15A0">
        <w:rPr>
          <w:rFonts w:ascii="Arial" w:hAnsi="Arial" w:cs="Arial"/>
          <w:sz w:val="24"/>
          <w:szCs w:val="24"/>
          <w:u w:val="single"/>
        </w:rPr>
        <w:t>Μετάφραση</w:t>
      </w:r>
    </w:p>
    <w:p w14:paraId="198C6D08" w14:textId="77777777" w:rsidR="00DC0D3C" w:rsidRDefault="00DC0D3C" w:rsidP="00DC0D3C">
      <w:pPr>
        <w:ind w:left="426"/>
        <w:jc w:val="both"/>
        <w:rPr>
          <w:rFonts w:ascii="Arial" w:hAnsi="Arial" w:cs="Arial"/>
          <w:sz w:val="24"/>
          <w:szCs w:val="24"/>
        </w:rPr>
      </w:pPr>
      <w:proofErr w:type="spellStart"/>
      <w:r>
        <w:rPr>
          <w:rFonts w:ascii="Arial" w:hAnsi="Arial" w:cs="Arial"/>
          <w:sz w:val="24"/>
          <w:szCs w:val="24"/>
        </w:rPr>
        <w:t>Κρ</w:t>
      </w:r>
      <w:proofErr w:type="spellEnd"/>
      <w:r>
        <w:rPr>
          <w:rFonts w:ascii="Arial" w:hAnsi="Arial" w:cs="Arial"/>
          <w:sz w:val="24"/>
          <w:szCs w:val="24"/>
        </w:rPr>
        <w:t>.  Καλέστε κι αυτήν γιατί την είδα πριν από λίγο μέσα στο παλάτι να βρίσκεται σε μεγάλη ταραχή και να μην είναι κυρίαρχη του λογικού της. Συνήθως η ψυχή αυτών που μηχανεύονται ανόσια έργα στο σκοτάδι πιάνεται σαν κλέφτης από πριν· όμως μισώ κι αυτόν που, όταν συλληφθεί να διαπράττει το κακό, έπειτα θέλει να το ωραιοποιεί.</w:t>
      </w:r>
    </w:p>
    <w:p w14:paraId="3B3F8BBF" w14:textId="77777777" w:rsidR="00DC0D3C" w:rsidRDefault="00DC0D3C" w:rsidP="00DC0D3C">
      <w:pPr>
        <w:ind w:left="426"/>
        <w:jc w:val="both"/>
        <w:rPr>
          <w:rFonts w:ascii="Arial" w:hAnsi="Arial" w:cs="Arial"/>
          <w:sz w:val="24"/>
          <w:szCs w:val="24"/>
        </w:rPr>
      </w:pPr>
      <w:r>
        <w:rPr>
          <w:rFonts w:ascii="Arial" w:hAnsi="Arial" w:cs="Arial"/>
          <w:sz w:val="24"/>
          <w:szCs w:val="24"/>
        </w:rPr>
        <w:t>Αν.  Θέλεις κάτι χειρότερο ή, αφού με συνέλαβες να με σκοτώσεις;</w:t>
      </w:r>
    </w:p>
    <w:p w14:paraId="0FE0EEF0" w14:textId="77777777" w:rsidR="00DC0D3C" w:rsidRDefault="00DC0D3C" w:rsidP="00DC0D3C">
      <w:pPr>
        <w:ind w:left="426"/>
        <w:jc w:val="both"/>
        <w:rPr>
          <w:rFonts w:ascii="Arial" w:hAnsi="Arial" w:cs="Arial"/>
          <w:sz w:val="24"/>
          <w:szCs w:val="24"/>
        </w:rPr>
      </w:pPr>
      <w:proofErr w:type="spellStart"/>
      <w:r>
        <w:rPr>
          <w:rFonts w:ascii="Arial" w:hAnsi="Arial" w:cs="Arial"/>
          <w:sz w:val="24"/>
          <w:szCs w:val="24"/>
        </w:rPr>
        <w:t>Κρ</w:t>
      </w:r>
      <w:proofErr w:type="spellEnd"/>
      <w:r>
        <w:rPr>
          <w:rFonts w:ascii="Arial" w:hAnsi="Arial" w:cs="Arial"/>
          <w:sz w:val="24"/>
          <w:szCs w:val="24"/>
        </w:rPr>
        <w:t>.  Εγώ δε θέλω τίποτε· εφόσον έχω αυτό τα έχω όλα.</w:t>
      </w:r>
    </w:p>
    <w:p w14:paraId="433B2AC7" w14:textId="77777777" w:rsidR="00DC0D3C" w:rsidRPr="00FB5A4C" w:rsidRDefault="00DC0D3C" w:rsidP="00DC0D3C">
      <w:pPr>
        <w:ind w:left="426"/>
        <w:jc w:val="both"/>
        <w:rPr>
          <w:rFonts w:ascii="Arial" w:hAnsi="Arial" w:cs="Arial"/>
          <w:sz w:val="24"/>
          <w:szCs w:val="24"/>
        </w:rPr>
      </w:pPr>
      <w:r>
        <w:rPr>
          <w:rFonts w:ascii="Arial" w:hAnsi="Arial" w:cs="Arial"/>
          <w:sz w:val="24"/>
          <w:szCs w:val="24"/>
        </w:rPr>
        <w:t>Αν.   Γιατί λοιπόν καθυστερείς; Γιατί κανένα από τα λεγόμενά σου δεν μου είναι αρεστό και μήτε ποτέ θα μου αρέσει· έτσι και σε σένα είναι φυσικό να μην είναι αρεστοί οι λόγοι μου και η συμπεριφορά μου· κι όμως από πού θα μπορούσα να αποκτήσω ευγενέστερη φήμη παρά, αν έθαβα τον αδερφό μου; Όλοι αυτοί εδώ θα ομολογούσαν ότι τους αρέσει τούτο, αν δεν κρατούσε ο φόβος το στόμα τους κλειστό. Αλλά ο τύραννος και σε πολλά άλλα πλεονεκτεί και είναι δυνατό σ’ αυτόν να πράττει και να λέει όσα θέλει.</w:t>
      </w:r>
    </w:p>
    <w:p w14:paraId="4FE4F9F8" w14:textId="77777777" w:rsidR="00DC0D3C" w:rsidRPr="001D7562" w:rsidRDefault="00DC0D3C" w:rsidP="00DC0D3C">
      <w:pPr>
        <w:ind w:left="426"/>
        <w:jc w:val="both"/>
        <w:rPr>
          <w:rFonts w:ascii="Arial" w:hAnsi="Arial" w:cs="Arial"/>
          <w:sz w:val="24"/>
          <w:szCs w:val="24"/>
        </w:rPr>
      </w:pPr>
    </w:p>
    <w:p w14:paraId="1E568B98" w14:textId="77777777" w:rsidR="00DC0D3C" w:rsidRDefault="00DC0D3C" w:rsidP="00DC0D3C">
      <w:pPr>
        <w:ind w:left="426"/>
        <w:jc w:val="both"/>
        <w:rPr>
          <w:rFonts w:ascii="Arial" w:hAnsi="Arial" w:cs="Arial"/>
          <w:sz w:val="24"/>
          <w:szCs w:val="24"/>
        </w:rPr>
      </w:pPr>
      <w:r w:rsidRPr="00FB5A4C">
        <w:rPr>
          <w:rFonts w:ascii="Arial" w:hAnsi="Arial" w:cs="Arial"/>
          <w:sz w:val="24"/>
          <w:szCs w:val="24"/>
          <w:u w:val="single"/>
        </w:rPr>
        <w:t>Σχόλια</w:t>
      </w:r>
      <w:r>
        <w:rPr>
          <w:rFonts w:ascii="Arial" w:hAnsi="Arial" w:cs="Arial"/>
          <w:sz w:val="24"/>
          <w:szCs w:val="24"/>
        </w:rPr>
        <w:t>:</w:t>
      </w:r>
    </w:p>
    <w:p w14:paraId="7935FA4A" w14:textId="77777777" w:rsidR="00DC0D3C" w:rsidRDefault="00DC0D3C" w:rsidP="00DC0D3C">
      <w:pPr>
        <w:ind w:left="426"/>
        <w:jc w:val="both"/>
        <w:rPr>
          <w:rFonts w:ascii="Arial" w:hAnsi="Arial" w:cs="Arial"/>
          <w:sz w:val="24"/>
          <w:szCs w:val="24"/>
        </w:rPr>
      </w:pPr>
      <w:r>
        <w:rPr>
          <w:rFonts w:ascii="Arial" w:hAnsi="Arial" w:cs="Arial"/>
          <w:sz w:val="24"/>
          <w:szCs w:val="24"/>
        </w:rPr>
        <w:t xml:space="preserve">Ο </w:t>
      </w:r>
      <w:proofErr w:type="spellStart"/>
      <w:r>
        <w:rPr>
          <w:rFonts w:ascii="Arial" w:hAnsi="Arial" w:cs="Arial"/>
          <w:sz w:val="24"/>
          <w:szCs w:val="24"/>
        </w:rPr>
        <w:t>Κρέων</w:t>
      </w:r>
      <w:proofErr w:type="spellEnd"/>
      <w:r>
        <w:rPr>
          <w:rFonts w:ascii="Arial" w:hAnsi="Arial" w:cs="Arial"/>
          <w:sz w:val="24"/>
          <w:szCs w:val="24"/>
        </w:rPr>
        <w:t xml:space="preserve"> δείχνει την επιπολαιότητα της κρίσης του, οδηγείται στην ενοχοποίηση της Ισμήνης. Προσπαθεί να ανιχνεύσει την ψυχολογία των άλλων, οδηγείται όμως σε εσφαλμένα συμπεράσματα. Εκείνο που έκανε τον </w:t>
      </w:r>
      <w:proofErr w:type="spellStart"/>
      <w:r>
        <w:rPr>
          <w:rFonts w:ascii="Arial" w:hAnsi="Arial" w:cs="Arial"/>
          <w:sz w:val="24"/>
          <w:szCs w:val="24"/>
        </w:rPr>
        <w:t>Κρέοντα</w:t>
      </w:r>
      <w:proofErr w:type="spellEnd"/>
      <w:r>
        <w:rPr>
          <w:rFonts w:ascii="Arial" w:hAnsi="Arial" w:cs="Arial"/>
          <w:sz w:val="24"/>
          <w:szCs w:val="24"/>
        </w:rPr>
        <w:t xml:space="preserve"> να υποπτευθεί την Ισμήνη ήταν η συμπεριφορά της στο παλάτι. Ο συλλογισμός του </w:t>
      </w:r>
      <w:proofErr w:type="spellStart"/>
      <w:r>
        <w:rPr>
          <w:rFonts w:ascii="Arial" w:hAnsi="Arial" w:cs="Arial"/>
          <w:sz w:val="24"/>
          <w:szCs w:val="24"/>
        </w:rPr>
        <w:t>Κρέοντα</w:t>
      </w:r>
      <w:proofErr w:type="spellEnd"/>
      <w:r>
        <w:rPr>
          <w:rFonts w:ascii="Arial" w:hAnsi="Arial" w:cs="Arial"/>
          <w:sz w:val="24"/>
          <w:szCs w:val="24"/>
        </w:rPr>
        <w:t xml:space="preserve"> ήταν:</w:t>
      </w:r>
    </w:p>
    <w:p w14:paraId="26CFF24E" w14:textId="77777777" w:rsidR="00DC0D3C" w:rsidRDefault="00DC0D3C" w:rsidP="00DC0D3C">
      <w:pPr>
        <w:ind w:left="426"/>
        <w:jc w:val="both"/>
        <w:rPr>
          <w:rFonts w:ascii="Arial" w:hAnsi="Arial" w:cs="Arial"/>
          <w:sz w:val="24"/>
          <w:szCs w:val="24"/>
        </w:rPr>
      </w:pPr>
      <w:r>
        <w:rPr>
          <w:rFonts w:ascii="Arial" w:hAnsi="Arial" w:cs="Arial"/>
          <w:sz w:val="24"/>
          <w:szCs w:val="24"/>
        </w:rPr>
        <w:t>-Η Ισμήνη ήταν σε έξαλλη κατάσταση</w:t>
      </w:r>
    </w:p>
    <w:p w14:paraId="128F52E9" w14:textId="77777777" w:rsidR="00DC0D3C" w:rsidRDefault="00DC0D3C" w:rsidP="00DC0D3C">
      <w:pPr>
        <w:ind w:left="426"/>
        <w:jc w:val="both"/>
        <w:rPr>
          <w:rFonts w:ascii="Arial" w:hAnsi="Arial" w:cs="Arial"/>
          <w:sz w:val="24"/>
          <w:szCs w:val="24"/>
        </w:rPr>
      </w:pPr>
      <w:r>
        <w:rPr>
          <w:rFonts w:ascii="Arial" w:hAnsi="Arial" w:cs="Arial"/>
          <w:sz w:val="24"/>
          <w:szCs w:val="24"/>
        </w:rPr>
        <w:t>-Ο καθένας που βρίσκεται σ’ αυτήν την κατάσταση έχει κάνει κάτι κακό</w:t>
      </w:r>
    </w:p>
    <w:p w14:paraId="1F6C6D71" w14:textId="77777777" w:rsidR="00DC0D3C" w:rsidRDefault="00DC0D3C" w:rsidP="00DC0D3C">
      <w:pPr>
        <w:ind w:left="426"/>
        <w:jc w:val="both"/>
        <w:rPr>
          <w:rFonts w:ascii="Arial" w:hAnsi="Arial" w:cs="Arial"/>
          <w:sz w:val="24"/>
          <w:szCs w:val="24"/>
        </w:rPr>
      </w:pPr>
      <w:r w:rsidRPr="00FB5A4C">
        <w:rPr>
          <w:rFonts w:ascii="Arial" w:hAnsi="Arial" w:cs="Arial"/>
          <w:sz w:val="24"/>
          <w:szCs w:val="24"/>
          <w:u w:val="single"/>
        </w:rPr>
        <w:t>Άρα</w:t>
      </w:r>
      <w:r>
        <w:rPr>
          <w:rFonts w:ascii="Arial" w:hAnsi="Arial" w:cs="Arial"/>
          <w:sz w:val="24"/>
          <w:szCs w:val="24"/>
        </w:rPr>
        <w:t xml:space="preserve"> η Ισμήνη έχει κάνει κάτι κακό.</w:t>
      </w:r>
    </w:p>
    <w:p w14:paraId="1DAF55C1" w14:textId="77777777" w:rsidR="00DC0D3C" w:rsidRDefault="00DC0D3C" w:rsidP="00DC0D3C">
      <w:pPr>
        <w:ind w:left="426"/>
        <w:jc w:val="both"/>
        <w:rPr>
          <w:rFonts w:ascii="Arial" w:hAnsi="Arial" w:cs="Arial"/>
          <w:sz w:val="24"/>
          <w:szCs w:val="24"/>
        </w:rPr>
      </w:pPr>
      <w:r>
        <w:rPr>
          <w:rFonts w:ascii="Arial" w:hAnsi="Arial" w:cs="Arial"/>
          <w:sz w:val="24"/>
          <w:szCs w:val="24"/>
        </w:rPr>
        <w:t>Η συλλογιστική του βέβαια είναι επιπόλαιη και βιαστική. Γενικεύει μια διαπίστωση χωρίς λόγο. Η αδυναμία του συλλογισμού βρίσκεται στη δεύτερη πρόταση. Η συμπεριφορά της Ισμήνης μπορεί να οφειλόταν και σε άλλους λόγους, όπως η μετάνοια για την αδυναμία εκπλήρωσης του χρέους της προς τον αδερφό της ή το ενδιαφέρον και η ανησυχία για τη μοίρα της αδερφής της.</w:t>
      </w:r>
    </w:p>
    <w:p w14:paraId="6A798E73" w14:textId="77777777" w:rsidR="00DC0D3C" w:rsidRDefault="00DC0D3C" w:rsidP="00DC0D3C">
      <w:pPr>
        <w:ind w:left="426"/>
        <w:jc w:val="both"/>
        <w:rPr>
          <w:rFonts w:ascii="Arial" w:hAnsi="Arial" w:cs="Arial"/>
          <w:sz w:val="24"/>
          <w:szCs w:val="24"/>
        </w:rPr>
      </w:pPr>
      <w:r>
        <w:rPr>
          <w:rFonts w:ascii="Arial" w:hAnsi="Arial" w:cs="Arial"/>
          <w:sz w:val="24"/>
          <w:szCs w:val="24"/>
        </w:rPr>
        <w:t xml:space="preserve">Η Αντιγόνη από την άλλη πλευρά, επιδεικνύει πλήρη αδιαφορία και περιφρόνηση για το θάνατο και την εξουσία του </w:t>
      </w:r>
      <w:proofErr w:type="spellStart"/>
      <w:r>
        <w:rPr>
          <w:rFonts w:ascii="Arial" w:hAnsi="Arial" w:cs="Arial"/>
          <w:sz w:val="24"/>
          <w:szCs w:val="24"/>
        </w:rPr>
        <w:t>Κρέοντα</w:t>
      </w:r>
      <w:proofErr w:type="spellEnd"/>
      <w:r>
        <w:rPr>
          <w:rFonts w:ascii="Arial" w:hAnsi="Arial" w:cs="Arial"/>
          <w:sz w:val="24"/>
          <w:szCs w:val="24"/>
        </w:rPr>
        <w:t xml:space="preserve">. Η Αντιγόνη γελοιοποιεί τη δύναμη του </w:t>
      </w:r>
      <w:proofErr w:type="spellStart"/>
      <w:r>
        <w:rPr>
          <w:rFonts w:ascii="Arial" w:hAnsi="Arial" w:cs="Arial"/>
          <w:sz w:val="24"/>
          <w:szCs w:val="24"/>
        </w:rPr>
        <w:t>Κρέοντα</w:t>
      </w:r>
      <w:proofErr w:type="spellEnd"/>
      <w:r>
        <w:rPr>
          <w:rFonts w:ascii="Arial" w:hAnsi="Arial" w:cs="Arial"/>
          <w:sz w:val="24"/>
          <w:szCs w:val="24"/>
        </w:rPr>
        <w:t xml:space="preserve"> α) προκαλώντας τον να επισπεύσει την </w:t>
      </w:r>
      <w:r>
        <w:rPr>
          <w:rFonts w:ascii="Arial" w:hAnsi="Arial" w:cs="Arial"/>
          <w:sz w:val="24"/>
          <w:szCs w:val="24"/>
        </w:rPr>
        <w:lastRenderedPageBreak/>
        <w:t xml:space="preserve">εκτέλεση της θανατικής ποινής β) λέγοντάς του πως ό,τι θεωρεί τιμωρία είναι γι’ αυτήν κέρδος, μια κι απ’ αυτό κερδίζει μεγάλη δόξα. Υπάρχουν ορισμένα στοιχεία που μαρτυρούν το αγεφύρωτο χάσμα που χωρίζει τα δύο συγκρουόμενα πρόσωπα. Αυτά είναι α) η δυσμενής στάση που τηρεί η Αντιγόνη απέναντι στον </w:t>
      </w:r>
      <w:proofErr w:type="spellStart"/>
      <w:r>
        <w:rPr>
          <w:rFonts w:ascii="Arial" w:hAnsi="Arial" w:cs="Arial"/>
          <w:sz w:val="24"/>
          <w:szCs w:val="24"/>
        </w:rPr>
        <w:t>Κρέοντα</w:t>
      </w:r>
      <w:proofErr w:type="spellEnd"/>
      <w:r>
        <w:rPr>
          <w:rFonts w:ascii="Arial" w:hAnsi="Arial" w:cs="Arial"/>
          <w:sz w:val="24"/>
          <w:szCs w:val="24"/>
        </w:rPr>
        <w:t xml:space="preserve"> (</w:t>
      </w:r>
      <w:proofErr w:type="spellStart"/>
      <w:r>
        <w:rPr>
          <w:rFonts w:ascii="Arial" w:hAnsi="Arial" w:cs="Arial"/>
          <w:sz w:val="24"/>
          <w:szCs w:val="24"/>
        </w:rPr>
        <w:t>στ</w:t>
      </w:r>
      <w:proofErr w:type="spellEnd"/>
      <w:r>
        <w:rPr>
          <w:rFonts w:ascii="Arial" w:hAnsi="Arial" w:cs="Arial"/>
          <w:sz w:val="24"/>
          <w:szCs w:val="24"/>
        </w:rPr>
        <w:t>. 499-500) β) η ευχή της να μην υπάρξει ποτέ σύμπτωση απόψεων (</w:t>
      </w:r>
      <w:proofErr w:type="spellStart"/>
      <w:r>
        <w:rPr>
          <w:rFonts w:ascii="Arial" w:hAnsi="Arial" w:cs="Arial"/>
          <w:sz w:val="24"/>
          <w:szCs w:val="24"/>
        </w:rPr>
        <w:t>στ</w:t>
      </w:r>
      <w:proofErr w:type="spellEnd"/>
      <w:r>
        <w:rPr>
          <w:rFonts w:ascii="Arial" w:hAnsi="Arial" w:cs="Arial"/>
          <w:sz w:val="24"/>
          <w:szCs w:val="24"/>
        </w:rPr>
        <w:t xml:space="preserve">. 500) γ) η εχθρική στάση του </w:t>
      </w:r>
      <w:proofErr w:type="spellStart"/>
      <w:r>
        <w:rPr>
          <w:rFonts w:ascii="Arial" w:hAnsi="Arial" w:cs="Arial"/>
          <w:sz w:val="24"/>
          <w:szCs w:val="24"/>
        </w:rPr>
        <w:t>Κρέοντα</w:t>
      </w:r>
      <w:proofErr w:type="spellEnd"/>
      <w:r>
        <w:rPr>
          <w:rFonts w:ascii="Arial" w:hAnsi="Arial" w:cs="Arial"/>
          <w:sz w:val="24"/>
          <w:szCs w:val="24"/>
        </w:rPr>
        <w:t xml:space="preserve"> απέναντι στην Αντιγόνη, σύμφωνα με τη διαπίστωση της ίδιας (</w:t>
      </w:r>
      <w:proofErr w:type="spellStart"/>
      <w:r>
        <w:rPr>
          <w:rFonts w:ascii="Arial" w:hAnsi="Arial" w:cs="Arial"/>
          <w:sz w:val="24"/>
          <w:szCs w:val="24"/>
        </w:rPr>
        <w:t>στ</w:t>
      </w:r>
      <w:proofErr w:type="spellEnd"/>
      <w:r>
        <w:rPr>
          <w:rFonts w:ascii="Arial" w:hAnsi="Arial" w:cs="Arial"/>
          <w:sz w:val="24"/>
          <w:szCs w:val="24"/>
        </w:rPr>
        <w:t xml:space="preserve">. 501). Στο σημείο αυτό η </w:t>
      </w:r>
      <w:proofErr w:type="spellStart"/>
      <w:r>
        <w:rPr>
          <w:rFonts w:ascii="Arial" w:hAnsi="Arial" w:cs="Arial"/>
          <w:sz w:val="24"/>
          <w:szCs w:val="24"/>
        </w:rPr>
        <w:t>ηρωίδα</w:t>
      </w:r>
      <w:proofErr w:type="spellEnd"/>
      <w:r>
        <w:rPr>
          <w:rFonts w:ascii="Arial" w:hAnsi="Arial" w:cs="Arial"/>
          <w:sz w:val="24"/>
          <w:szCs w:val="24"/>
        </w:rPr>
        <w:t xml:space="preserve"> προβάλλει ένα νέο κίνητρο για την πράξη της, την αγάπη για τη δόξα και την υστεροφημία. Το κίνητρο αυτό εισάγεται εδώ για πρώτη φορά. Πουθενά αλλού η </w:t>
      </w:r>
      <w:proofErr w:type="spellStart"/>
      <w:r>
        <w:rPr>
          <w:rFonts w:ascii="Arial" w:hAnsi="Arial" w:cs="Arial"/>
          <w:sz w:val="24"/>
          <w:szCs w:val="24"/>
        </w:rPr>
        <w:t>ηρωίδα</w:t>
      </w:r>
      <w:proofErr w:type="spellEnd"/>
      <w:r>
        <w:rPr>
          <w:rFonts w:ascii="Arial" w:hAnsi="Arial" w:cs="Arial"/>
          <w:sz w:val="24"/>
          <w:szCs w:val="24"/>
        </w:rPr>
        <w:t xml:space="preserve"> δεν ισχυρίστηκε πως ελπίζει και προσδοκά να κερδίσει δόξα από την πράξη της. Το πρωταρχικό της κίνητρο δεν έχει σχέση με τον εαυτό της, αλλά με τη μεταθανάτια τύχη του αδερφού της. Αυτόν υπηρετεί και στην υπηρεσία αυτή είναι διατεθειμένη να θυσιάσει και την ίδια τη ζωή της. Η Αντιγόνη δρα με ηρωικό τρόπο. Δεν εξετάζει τις συνέπειες της πράξης της, αλλά την ηθική της ποιότητα. Η Αντιγόνη δε συμβιβάζεται με όσα κίνητρα πρόβαλε μέχρι τώρα, δηλαδή την αδερφική αγάπη, την αφοσίωση στον άγραφο ηθικό νόμο και τη δυστυχία της ζωής. Δεν υπάρχει αβεβαιότητα, ασυνέπεια, παλινδρόμηση στη συμπεριφορά της </w:t>
      </w:r>
      <w:proofErr w:type="spellStart"/>
      <w:r>
        <w:rPr>
          <w:rFonts w:ascii="Arial" w:hAnsi="Arial" w:cs="Arial"/>
          <w:sz w:val="24"/>
          <w:szCs w:val="24"/>
        </w:rPr>
        <w:t>ηρωίδας</w:t>
      </w:r>
      <w:proofErr w:type="spellEnd"/>
      <w:r>
        <w:rPr>
          <w:rFonts w:ascii="Arial" w:hAnsi="Arial" w:cs="Arial"/>
          <w:sz w:val="24"/>
          <w:szCs w:val="24"/>
        </w:rPr>
        <w:t xml:space="preserve">. Απλώς επικαλείται κάθε δυνατό επιχείρημα ή κίνητρο που θα μπορούσε να αφοπλίσει τον αντίπαλό της. Έτσι φέρονται και οι σημερινοί άνθρωποι σε ανάλογες περιπτώσεις. </w:t>
      </w:r>
    </w:p>
    <w:p w14:paraId="545ABA9A" w14:textId="77777777" w:rsidR="00DC0D3C" w:rsidRDefault="00DC0D3C" w:rsidP="00DC0D3C">
      <w:pPr>
        <w:ind w:left="426"/>
        <w:jc w:val="both"/>
        <w:rPr>
          <w:rFonts w:ascii="Arial" w:hAnsi="Arial" w:cs="Arial"/>
          <w:sz w:val="24"/>
          <w:szCs w:val="24"/>
        </w:rPr>
      </w:pPr>
      <w:r>
        <w:rPr>
          <w:rFonts w:ascii="Arial" w:hAnsi="Arial" w:cs="Arial"/>
          <w:sz w:val="24"/>
          <w:szCs w:val="24"/>
        </w:rPr>
        <w:t xml:space="preserve">Σ’ αυτή την ενότητα η αγωνία των θεατών εντείνεται. Νιώθουν συμπάθεια για την Ισμήνη, μια και γνωρίζουν την αθωότητά της και θα ήθελαν, αν είναι δυνατό, να τη διακηρύξουν στον </w:t>
      </w:r>
      <w:proofErr w:type="spellStart"/>
      <w:r>
        <w:rPr>
          <w:rFonts w:ascii="Arial" w:hAnsi="Arial" w:cs="Arial"/>
          <w:sz w:val="24"/>
          <w:szCs w:val="24"/>
        </w:rPr>
        <w:t>Κρέοντα</w:t>
      </w:r>
      <w:proofErr w:type="spellEnd"/>
      <w:r>
        <w:rPr>
          <w:rFonts w:ascii="Arial" w:hAnsi="Arial" w:cs="Arial"/>
          <w:sz w:val="24"/>
          <w:szCs w:val="24"/>
        </w:rPr>
        <w:t xml:space="preserve">. Νιώθουν ακόμη έλεος για τον </w:t>
      </w:r>
      <w:proofErr w:type="spellStart"/>
      <w:r>
        <w:rPr>
          <w:rFonts w:ascii="Arial" w:hAnsi="Arial" w:cs="Arial"/>
          <w:sz w:val="24"/>
          <w:szCs w:val="24"/>
        </w:rPr>
        <w:t>Κρέοντα</w:t>
      </w:r>
      <w:proofErr w:type="spellEnd"/>
      <w:r>
        <w:rPr>
          <w:rFonts w:ascii="Arial" w:hAnsi="Arial" w:cs="Arial"/>
          <w:sz w:val="24"/>
          <w:szCs w:val="24"/>
        </w:rPr>
        <w:t>, γιατί πέφτει θύμα της επιπόλαιης συλλογιστικής του και θαυμασμό για την Αντιγόνη που μένει ακλόνητη στη θέση της.</w:t>
      </w:r>
    </w:p>
    <w:p w14:paraId="37B58435" w14:textId="77777777" w:rsidR="00DC0D3C" w:rsidRDefault="00DC0D3C" w:rsidP="00DC0D3C">
      <w:pPr>
        <w:ind w:left="426"/>
        <w:jc w:val="both"/>
        <w:rPr>
          <w:rFonts w:ascii="Arial" w:hAnsi="Arial" w:cs="Arial"/>
          <w:sz w:val="24"/>
          <w:szCs w:val="24"/>
        </w:rPr>
      </w:pPr>
      <w:r>
        <w:rPr>
          <w:rFonts w:ascii="Arial" w:hAnsi="Arial" w:cs="Arial"/>
          <w:sz w:val="24"/>
          <w:szCs w:val="24"/>
        </w:rPr>
        <w:t xml:space="preserve">Η Αντιγόνη εμπλέκει το Χορό στην υπόθεση¸ με την ελπίδα να εξασφαλίσει την υποστήριξη του και να φέρει τον αντίπαλό της σε ακόμα πιο δύσκολη θέση. Η σιωπή του Χορού μπορεί να έχει το νόημα πως δε συμφωνεί απόλυτα ούτε με τον </w:t>
      </w:r>
      <w:proofErr w:type="spellStart"/>
      <w:r>
        <w:rPr>
          <w:rFonts w:ascii="Arial" w:hAnsi="Arial" w:cs="Arial"/>
          <w:sz w:val="24"/>
          <w:szCs w:val="24"/>
        </w:rPr>
        <w:t>Κρέοντα</w:t>
      </w:r>
      <w:proofErr w:type="spellEnd"/>
      <w:r>
        <w:rPr>
          <w:rFonts w:ascii="Arial" w:hAnsi="Arial" w:cs="Arial"/>
          <w:sz w:val="24"/>
          <w:szCs w:val="24"/>
        </w:rPr>
        <w:t xml:space="preserve">, ούτε με την Αντιγόνη. Ο Χορός αποφεύγει σταθερά να εμπλακεί σε μια τόσο δύσκολη υπόθεση. Εδώ και οι δύο ενδιαφερόμενοι, η Αντιγόνη και ο </w:t>
      </w:r>
      <w:proofErr w:type="spellStart"/>
      <w:r>
        <w:rPr>
          <w:rFonts w:ascii="Arial" w:hAnsi="Arial" w:cs="Arial"/>
          <w:sz w:val="24"/>
          <w:szCs w:val="24"/>
        </w:rPr>
        <w:t>Κρέοντας</w:t>
      </w:r>
      <w:proofErr w:type="spellEnd"/>
      <w:r>
        <w:rPr>
          <w:rFonts w:ascii="Arial" w:hAnsi="Arial" w:cs="Arial"/>
          <w:sz w:val="24"/>
          <w:szCs w:val="24"/>
        </w:rPr>
        <w:t xml:space="preserve"> επιχειρούν να εξασφαλίσουν την υποστήριξή του. Υπάρχουν επεισόδια αρκετά εκτενή, που ωθούν το Χορό στο περιθώριο, καθώς αυτός στέκεται αμίλητος και ακίνητος στην ορχήστρα. Σε τέτοιες περιπτώσεις, όπως εδώ, ο ποιητής εφαρμόζει μια συνήθη τεχνική που φέρνει το Χορό πάλι στο προσκήνιο και προβάλλει την παρουσία του ως δραματικού παράγοντα.  </w:t>
      </w:r>
    </w:p>
    <w:p w14:paraId="499DAC10" w14:textId="77777777" w:rsidR="00DC0D3C" w:rsidRDefault="00DC0D3C" w:rsidP="00DC0D3C">
      <w:pPr>
        <w:ind w:left="426"/>
        <w:jc w:val="both"/>
        <w:rPr>
          <w:rFonts w:ascii="Arial" w:hAnsi="Arial" w:cs="Arial"/>
          <w:sz w:val="24"/>
          <w:szCs w:val="24"/>
        </w:rPr>
      </w:pPr>
    </w:p>
    <w:p w14:paraId="40DEAE3D" w14:textId="77777777" w:rsidR="00DC0D3C" w:rsidRDefault="00DC0D3C" w:rsidP="00DC0D3C">
      <w:pPr>
        <w:ind w:left="426"/>
        <w:jc w:val="both"/>
        <w:rPr>
          <w:rFonts w:ascii="Arial" w:hAnsi="Arial" w:cs="Arial"/>
          <w:sz w:val="24"/>
          <w:szCs w:val="24"/>
        </w:rPr>
      </w:pPr>
    </w:p>
    <w:p w14:paraId="2EB8AE56" w14:textId="77777777" w:rsidR="00D51396" w:rsidRDefault="00D51396">
      <w:bookmarkStart w:id="0" w:name="_GoBack"/>
      <w:bookmarkEnd w:id="0"/>
    </w:p>
    <w:sectPr w:rsidR="00D51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5B"/>
    <w:rsid w:val="00031C5B"/>
    <w:rsid w:val="00D51396"/>
    <w:rsid w:val="00DC0D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EF7FB-A613-446C-BDD5-E0B412C7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0D3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3770</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2021-03-08T19:07:00Z</dcterms:created>
  <dcterms:modified xsi:type="dcterms:W3CDTF">2021-03-08T19:07:00Z</dcterms:modified>
</cp:coreProperties>
</file>