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EA112F" w14:textId="6E7C9E1B" w:rsidR="00786736" w:rsidRPr="00BD3EF6" w:rsidRDefault="00786736" w:rsidP="00786736">
      <w:pPr>
        <w:spacing w:after="200" w:line="276" w:lineRule="auto"/>
        <w:jc w:val="center"/>
        <w:rPr>
          <w:rFonts w:ascii="Arial" w:eastAsia="Times New Roman" w:hAnsi="Arial" w:cs="Arial"/>
          <w:b/>
          <w:lang w:val="en-SG" w:eastAsia="en-SG"/>
        </w:rPr>
      </w:pPr>
      <w:r w:rsidRPr="00BD3EF6">
        <w:rPr>
          <w:rFonts w:ascii="Arial" w:eastAsia="Times New Roman" w:hAnsi="Arial" w:cs="Arial"/>
          <w:b/>
          <w:lang w:val="en-SG" w:eastAsia="en-SG"/>
        </w:rPr>
        <w:t>ΘΕΜΑ 1. ΚΑΤΑΝΟΗΣΗ ΓΡΑΠΤΟΥ ΛΟΓΟΥ</w:t>
      </w:r>
      <w:r w:rsidR="009E633E">
        <w:rPr>
          <w:rFonts w:ascii="Arial" w:eastAsia="Times New Roman" w:hAnsi="Arial" w:cs="Arial"/>
          <w:b/>
          <w:lang w:val="en-SG" w:eastAsia="en-SG"/>
        </w:rPr>
        <w:t xml:space="preserve"> (37686)</w:t>
      </w:r>
    </w:p>
    <w:p w14:paraId="6CA20BD7" w14:textId="52E59AED" w:rsidR="00786736" w:rsidRPr="00BD3EF6" w:rsidRDefault="00786736" w:rsidP="001B1E2B">
      <w:pPr>
        <w:spacing w:after="0" w:line="276" w:lineRule="auto"/>
        <w:ind w:left="-567"/>
        <w:jc w:val="both"/>
        <w:rPr>
          <w:rFonts w:ascii="Arial" w:eastAsia="Times New Roman" w:hAnsi="Arial" w:cs="Arial"/>
          <w:b/>
          <w:lang w:eastAsia="en-SG"/>
        </w:rPr>
      </w:pPr>
      <w:r w:rsidRPr="00BD3EF6">
        <w:rPr>
          <w:rFonts w:ascii="Arial" w:eastAsia="Times New Roman" w:hAnsi="Arial" w:cs="Arial"/>
          <w:b/>
          <w:lang w:eastAsia="en-SG"/>
        </w:rPr>
        <w:t>Read the text and decide if each statement (1-</w:t>
      </w:r>
      <w:r w:rsidRPr="00BD3EF6">
        <w:rPr>
          <w:rFonts w:ascii="Arial" w:eastAsia="Times New Roman" w:hAnsi="Arial" w:cs="Arial"/>
          <w:b/>
          <w:lang w:val="en-SG" w:eastAsia="en-SG"/>
        </w:rPr>
        <w:t>10</w:t>
      </w:r>
      <w:r w:rsidR="00B03164" w:rsidRPr="00BD3EF6">
        <w:rPr>
          <w:rFonts w:ascii="Arial" w:eastAsia="Times New Roman" w:hAnsi="Arial" w:cs="Arial"/>
          <w:b/>
          <w:lang w:eastAsia="en-SG"/>
        </w:rPr>
        <w:t xml:space="preserve">) is True (A), </w:t>
      </w:r>
      <w:r w:rsidRPr="00BD3EF6">
        <w:rPr>
          <w:rFonts w:ascii="Arial" w:eastAsia="Times New Roman" w:hAnsi="Arial" w:cs="Arial"/>
          <w:b/>
          <w:lang w:eastAsia="en-SG"/>
        </w:rPr>
        <w:t>False (B) or Not Mentioned (C).</w:t>
      </w:r>
    </w:p>
    <w:p w14:paraId="70582A23" w14:textId="5FFF80CB" w:rsidR="00786736" w:rsidRPr="00BD3EF6" w:rsidRDefault="003923E2" w:rsidP="00A163FF">
      <w:pPr>
        <w:spacing w:after="0" w:line="276" w:lineRule="auto"/>
        <w:ind w:left="-180"/>
        <w:jc w:val="both"/>
        <w:rPr>
          <w:rFonts w:ascii="Arial" w:eastAsia="Times New Roman" w:hAnsi="Arial" w:cs="Arial"/>
          <w:b/>
          <w:lang w:val="en-GB" w:eastAsia="en-SG"/>
        </w:rPr>
      </w:pPr>
      <w:r w:rsidRPr="00BD3EF6">
        <w:rPr>
          <w:b/>
          <w:noProof/>
        </w:rPr>
        <mc:AlternateContent>
          <mc:Choice Requires="wps">
            <w:drawing>
              <wp:anchor distT="0" distB="0" distL="114300" distR="114300" simplePos="0" relativeHeight="251659264" behindDoc="1" locked="0" layoutInCell="1" allowOverlap="1" wp14:anchorId="55C30D0B" wp14:editId="299E744C">
                <wp:simplePos x="0" y="0"/>
                <wp:positionH relativeFrom="column">
                  <wp:posOffset>-351559</wp:posOffset>
                </wp:positionH>
                <wp:positionV relativeFrom="paragraph">
                  <wp:posOffset>106103</wp:posOffset>
                </wp:positionV>
                <wp:extent cx="6995160" cy="4114800"/>
                <wp:effectExtent l="0" t="0" r="1524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411480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B55ADB" id="Rectangle 3" o:spid="_x0000_s1026" style="position:absolute;margin-left:-27.7pt;margin-top:8.35pt;width:550.8pt;height:3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hGYmAIAADoFAAAOAAAAZHJzL2Uyb0RvYy54bWysVMGO2yAQvVfqPyDuie3EySbWOqsoTqpK&#10;23bVbT+AAI5RMVAgcbar/nsHnGSz7aWq6gMGZhjem3nD7d2xlejArRNalTgbphhxRTUTalfir182&#10;gxlGzhPFiNSKl/iJO3y3ePvmtjMFH+lGS8YtgiDKFZ0pceO9KZLE0Ya3xA214QqMtbYt8bC0u4RZ&#10;0kH0ViajNJ0mnbbMWE25c7Bb9Ua8iPHrmlP/qa4d90iWGLD5ONo4bsOYLG5JsbPENIKeYJB/QNES&#10;oeDSS6iKeIL2VvwRqhXUaqdrP6S6TXRdC8ojB2CTpb+xeWyI4ZELJMeZS5rc/wtLPx4eLBKsxGOM&#10;FGmhRJ8haUTtJEfjkJ7OuAK8Hs2DDQSdudf0m0NKrxrw4ktrdddwwgBUFvyTVwfCwsFRtO0+aAbR&#10;yd7rmKljbdsQEHKAjrEgT5eC8KNHFDan8/kkm0LdKNjyLMtnaSxZQorzcWOdf8d1i8KkxBbAx/Dk&#10;cO98gEOKs0u4TemNkDJWXSrUlXg+GU3iAaelYMEYWdrddiUtOpCgm/hFbsD/2q0VHtQrRVtiQAZf&#10;r6eQjrVi8RZPhOzngESqEBzYAbbTrFfJ8zydr2frWT7IR9P1IE+rarDcrPLBdJPdTKpxtVpV2c+A&#10;M8uLRjDGVYB6VmyW/50iTr3Ta+2i2VeUYufxC3dCKVd+HDMk9y3UsM/J9IUtbEOP9dv5eRvIXiLF&#10;IlxdkrwmEc2Qk/M/5iaqKAinF+BWsycQkdV9A8ODA5NG2x8YddC8JXbf98RyjOR7BUKcZ3keuj0u&#10;8snNCBb22rK9thBFIVSJPUb9dOX7F2JvrNg1cFMW+Su9BPHWIsoqCLtHBbjDAho0Mjg9JuEFuF5H&#10;r5cnb/ELAAD//wMAUEsDBBQABgAIAAAAIQCsFDQO4gAAAAsBAAAPAAAAZHJzL2Rvd25yZXYueG1s&#10;TI/BbsIwEETvlfoP1lbqDZxGwVRpHFRF6qXlAlRC3Jx4SQLxOo0NhH59zYkeV/M08zZbjKZjZxxc&#10;a0nCyzQChlRZ3VIt4XvzMXkF5rwirTpLKOGKDhb540OmUm0vtMLz2tcslJBLlYTG+z7l3FUNGuWm&#10;tkcK2d4ORvlwDjXXg7qEctPxOIoEN6qlsNCoHosGq+P6ZCRst7ufpWiKZbnaJJ/Hr8M1/t0VUj4/&#10;je9vwDyO/g7DTT+oQx6cSnsi7VgnYTKbJQENgZgDuwFRImJgpQQhkjnwPOP/f8j/AAAA//8DAFBL&#10;AQItABQABgAIAAAAIQC2gziS/gAAAOEBAAATAAAAAAAAAAAAAAAAAAAAAABbQ29udGVudF9UeXBl&#10;c10ueG1sUEsBAi0AFAAGAAgAAAAhADj9If/WAAAAlAEAAAsAAAAAAAAAAAAAAAAALwEAAF9yZWxz&#10;Ly5yZWxzUEsBAi0AFAAGAAgAAAAhAAiiEZiYAgAAOgUAAA4AAAAAAAAAAAAAAAAALgIAAGRycy9l&#10;Mm9Eb2MueG1sUEsBAi0AFAAGAAgAAAAhAKwUNA7iAAAACwEAAA8AAAAAAAAAAAAAAAAA8gQAAGRy&#10;cy9kb3ducmV2LnhtbFBLBQYAAAAABAAEAPMAAAABBgAAAAA=&#10;" filled="f" fillcolor="#c9c9c9 [1942]"/>
            </w:pict>
          </mc:Fallback>
        </mc:AlternateContent>
      </w:r>
    </w:p>
    <w:p w14:paraId="33B777BA" w14:textId="09F50458" w:rsidR="00A163FF" w:rsidRPr="00BD3EF6" w:rsidRDefault="001B1E2B" w:rsidP="001B1E2B">
      <w:pPr>
        <w:autoSpaceDE w:val="0"/>
        <w:autoSpaceDN w:val="0"/>
        <w:adjustRightInd w:val="0"/>
        <w:spacing w:after="0" w:line="276" w:lineRule="auto"/>
        <w:ind w:left="-426"/>
        <w:jc w:val="both"/>
        <w:rPr>
          <w:rFonts w:eastAsia="Calibri" w:cstheme="minorHAnsi"/>
          <w:sz w:val="24"/>
          <w:szCs w:val="24"/>
        </w:rPr>
      </w:pPr>
      <w:r w:rsidRPr="00BD3EF6">
        <w:rPr>
          <w:rFonts w:cstheme="minorHAnsi"/>
          <w:noProof/>
          <w:sz w:val="24"/>
          <w:szCs w:val="24"/>
        </w:rPr>
        <w:drawing>
          <wp:anchor distT="0" distB="0" distL="114300" distR="114300" simplePos="0" relativeHeight="251661312" behindDoc="0" locked="0" layoutInCell="1" allowOverlap="1" wp14:anchorId="18A0BAD3" wp14:editId="5456ED9F">
            <wp:simplePos x="0" y="0"/>
            <wp:positionH relativeFrom="column">
              <wp:posOffset>4735830</wp:posOffset>
            </wp:positionH>
            <wp:positionV relativeFrom="paragraph">
              <wp:posOffset>88265</wp:posOffset>
            </wp:positionV>
            <wp:extent cx="1818005" cy="1040765"/>
            <wp:effectExtent l="0" t="0" r="0" b="6985"/>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8005" cy="1040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3EF6">
        <w:rPr>
          <w:rFonts w:cstheme="minorHAnsi"/>
          <w:bCs/>
          <w:sz w:val="24"/>
        </w:rPr>
        <w:t xml:space="preserve">At the far end of the refugee camp in Kakuma stands alone a plastic make-shift hut. Mesfin, the owner, </w:t>
      </w:r>
      <w:r w:rsidR="00A163FF" w:rsidRPr="00BD3EF6">
        <w:rPr>
          <w:rFonts w:eastAsia="Calibri" w:cstheme="minorHAnsi"/>
          <w:sz w:val="24"/>
          <w:szCs w:val="24"/>
        </w:rPr>
        <w:t xml:space="preserve">learned nothing from his running, but his long life as a refugee taught him tolerance. He knows that tolerance is the </w:t>
      </w:r>
      <w:r w:rsidRPr="00BD3EF6">
        <w:rPr>
          <w:rFonts w:eastAsia="Calibri" w:cstheme="minorHAnsi"/>
          <w:sz w:val="24"/>
          <w:szCs w:val="24"/>
        </w:rPr>
        <w:t xml:space="preserve">only </w:t>
      </w:r>
      <w:r w:rsidR="00A163FF" w:rsidRPr="00BD3EF6">
        <w:rPr>
          <w:rFonts w:eastAsia="Calibri" w:cstheme="minorHAnsi"/>
          <w:sz w:val="24"/>
          <w:szCs w:val="24"/>
        </w:rPr>
        <w:t>way to sanity. That is why he is still alive. He remembered how many of his friends perished and how many went mad and disappeared into the desert, left to unknown fates. Once while wandering around somewhere, he had found an identity card, an Ethiopian one, near a partially decomposed body. He tried to see the face of the deceased but his legs failed him. He fell to the ground and vomited. When he had composed himself, he ran to the camp and hid in his hut for days.</w:t>
      </w:r>
      <w:r w:rsidR="008B4752" w:rsidRPr="00BD3EF6">
        <w:rPr>
          <w:rFonts w:eastAsia="Calibri" w:cstheme="minorHAnsi"/>
          <w:sz w:val="24"/>
          <w:szCs w:val="24"/>
        </w:rPr>
        <w:t xml:space="preserve"> </w:t>
      </w:r>
      <w:r w:rsidR="00A163FF" w:rsidRPr="00BD3EF6">
        <w:rPr>
          <w:rFonts w:eastAsia="Calibri" w:cstheme="minorHAnsi"/>
          <w:sz w:val="24"/>
          <w:szCs w:val="24"/>
        </w:rPr>
        <w:t>He hated remembering, sitting on his mat, counting the days that he had lived in the refugee camp, enduring the unendurable. But here he was, sitting and remembering.</w:t>
      </w:r>
      <w:r w:rsidR="008B4752" w:rsidRPr="00BD3EF6">
        <w:rPr>
          <w:rFonts w:eastAsia="Calibri" w:cstheme="minorHAnsi"/>
          <w:sz w:val="24"/>
          <w:szCs w:val="24"/>
        </w:rPr>
        <w:t xml:space="preserve"> </w:t>
      </w:r>
      <w:r w:rsidR="00A163FF" w:rsidRPr="00BD3EF6">
        <w:rPr>
          <w:rFonts w:eastAsia="Calibri" w:cstheme="minorHAnsi"/>
          <w:sz w:val="24"/>
          <w:szCs w:val="24"/>
        </w:rPr>
        <w:t>He tolerated the police who behave as if they own the world and demand so much when they see a refugee. He tolerated the workers of the humanitarian organisations</w:t>
      </w:r>
      <w:r w:rsidRPr="00BD3EF6">
        <w:rPr>
          <w:rFonts w:eastAsia="Calibri" w:cstheme="minorHAnsi"/>
          <w:sz w:val="24"/>
          <w:szCs w:val="24"/>
        </w:rPr>
        <w:t>,</w:t>
      </w:r>
      <w:r w:rsidR="00A163FF" w:rsidRPr="00BD3EF6">
        <w:rPr>
          <w:rFonts w:eastAsia="Calibri" w:cstheme="minorHAnsi"/>
          <w:sz w:val="24"/>
          <w:szCs w:val="24"/>
        </w:rPr>
        <w:t xml:space="preserve"> who think that they know the needs of the refugees. And he also tolerated the hunger, the thirst, the cold and the sun which are intolerable. As he sat, he prayed for his deliverance. But he knows God is unfair in his treatment of individuals. The illogical God allows some cre</w:t>
      </w:r>
      <w:r w:rsidRPr="00BD3EF6">
        <w:rPr>
          <w:rFonts w:eastAsia="Calibri" w:cstheme="minorHAnsi"/>
          <w:sz w:val="24"/>
          <w:szCs w:val="24"/>
        </w:rPr>
        <w:t xml:space="preserve">atures to wither away in a hot </w:t>
      </w:r>
      <w:r w:rsidR="00A163FF" w:rsidRPr="00BD3EF6">
        <w:rPr>
          <w:rFonts w:eastAsia="Calibri" w:cstheme="minorHAnsi"/>
          <w:sz w:val="24"/>
          <w:szCs w:val="24"/>
        </w:rPr>
        <w:t>desert, in an alien land, while others are leading luxurious lives. Today, he doubts fairness.</w:t>
      </w:r>
      <w:r w:rsidR="008B4752" w:rsidRPr="00BD3EF6">
        <w:rPr>
          <w:rFonts w:eastAsia="Calibri" w:cstheme="minorHAnsi"/>
          <w:sz w:val="24"/>
          <w:szCs w:val="24"/>
        </w:rPr>
        <w:t xml:space="preserve"> </w:t>
      </w:r>
      <w:r w:rsidR="00A163FF" w:rsidRPr="00BD3EF6">
        <w:rPr>
          <w:rFonts w:eastAsia="Calibri" w:cstheme="minorHAnsi"/>
          <w:sz w:val="24"/>
          <w:szCs w:val="24"/>
        </w:rPr>
        <w:t>Finally, he was tired and went to sleep, to wait for another tomorrow. In a refugee's life, all</w:t>
      </w:r>
      <w:r w:rsidR="008B4752" w:rsidRPr="00BD3EF6">
        <w:rPr>
          <w:rFonts w:eastAsia="Calibri" w:cstheme="minorHAnsi"/>
          <w:sz w:val="24"/>
          <w:szCs w:val="24"/>
        </w:rPr>
        <w:t xml:space="preserve"> </w:t>
      </w:r>
      <w:r w:rsidR="00A163FF" w:rsidRPr="00BD3EF6">
        <w:rPr>
          <w:rFonts w:eastAsia="Calibri" w:cstheme="minorHAnsi"/>
          <w:sz w:val="24"/>
          <w:szCs w:val="24"/>
        </w:rPr>
        <w:t>tomorrows are the same. No story to tell, no history to write and no future to plan. Tomorrow</w:t>
      </w:r>
      <w:r w:rsidR="008B4752" w:rsidRPr="00BD3EF6">
        <w:rPr>
          <w:rFonts w:eastAsia="Calibri" w:cstheme="minorHAnsi"/>
          <w:sz w:val="24"/>
          <w:szCs w:val="24"/>
        </w:rPr>
        <w:t xml:space="preserve"> </w:t>
      </w:r>
      <w:r w:rsidR="00A163FF" w:rsidRPr="00BD3EF6">
        <w:rPr>
          <w:rFonts w:eastAsia="Calibri" w:cstheme="minorHAnsi"/>
          <w:sz w:val="24"/>
          <w:szCs w:val="24"/>
        </w:rPr>
        <w:t>is just another miserable day.</w:t>
      </w:r>
    </w:p>
    <w:p w14:paraId="2078F5C3" w14:textId="12D7A491" w:rsidR="00A163FF" w:rsidRPr="00BD3EF6" w:rsidRDefault="00A163FF" w:rsidP="00A163FF">
      <w:pPr>
        <w:jc w:val="right"/>
        <w:rPr>
          <w:rFonts w:cstheme="minorHAnsi"/>
        </w:rPr>
      </w:pPr>
      <w:r w:rsidRPr="00BD3EF6">
        <w:rPr>
          <w:rFonts w:cstheme="minorHAnsi"/>
        </w:rPr>
        <w:t>(</w:t>
      </w:r>
      <w:r w:rsidR="008B4752" w:rsidRPr="00BD3EF6">
        <w:rPr>
          <w:rFonts w:cstheme="minorHAnsi"/>
          <w:bCs/>
        </w:rPr>
        <w:t>W</w:t>
      </w:r>
      <w:r w:rsidR="001B1E2B" w:rsidRPr="00BD3EF6">
        <w:rPr>
          <w:rFonts w:cstheme="minorHAnsi"/>
          <w:bCs/>
        </w:rPr>
        <w:t>ords: 300</w:t>
      </w:r>
      <w:r w:rsidRPr="00BD3EF6">
        <w:rPr>
          <w:rFonts w:cstheme="minorHAnsi"/>
          <w:bCs/>
        </w:rPr>
        <w:t>)</w:t>
      </w:r>
    </w:p>
    <w:p w14:paraId="5B78EF7D" w14:textId="77777777" w:rsidR="00A163FF" w:rsidRPr="00BD3EF6" w:rsidRDefault="00A163FF" w:rsidP="00A163FF">
      <w:pPr>
        <w:rPr>
          <w:rFonts w:ascii="Arial" w:hAnsi="Arial" w:cs="Arial"/>
          <w:b/>
          <w:sz w:val="20"/>
          <w:szCs w:val="20"/>
        </w:rPr>
      </w:pPr>
    </w:p>
    <w:p w14:paraId="347E4B32" w14:textId="77777777" w:rsidR="002C2892" w:rsidRPr="00BD3EF6" w:rsidRDefault="002C2892" w:rsidP="007C3CCE">
      <w:pPr>
        <w:spacing w:after="0" w:line="276" w:lineRule="auto"/>
        <w:rPr>
          <w:rFonts w:ascii="Calibri" w:eastAsia="Times New Roman" w:hAnsi="Calibri" w:cs="Arial"/>
          <w:lang w:val="el-GR" w:eastAsia="en-SG"/>
        </w:rPr>
      </w:pPr>
    </w:p>
    <w:tbl>
      <w:tblPr>
        <w:tblStyle w:val="TableGrid1"/>
        <w:tblW w:w="11063" w:type="dxa"/>
        <w:tblInd w:w="-459" w:type="dxa"/>
        <w:tblLayout w:type="fixed"/>
        <w:tblLook w:val="04A0" w:firstRow="1" w:lastRow="0" w:firstColumn="1" w:lastColumn="0" w:noHBand="0" w:noVBand="1"/>
      </w:tblPr>
      <w:tblGrid>
        <w:gridCol w:w="570"/>
        <w:gridCol w:w="6947"/>
        <w:gridCol w:w="1030"/>
        <w:gridCol w:w="998"/>
        <w:gridCol w:w="1518"/>
      </w:tblGrid>
      <w:tr w:rsidR="00BD3EF6" w:rsidRPr="00BD3EF6" w14:paraId="4E8E714C" w14:textId="77777777" w:rsidTr="00517E34">
        <w:trPr>
          <w:trHeight w:val="306"/>
        </w:trPr>
        <w:tc>
          <w:tcPr>
            <w:tcW w:w="7517" w:type="dxa"/>
            <w:gridSpan w:val="2"/>
            <w:vMerge w:val="restart"/>
            <w:shd w:val="clear" w:color="auto" w:fill="auto"/>
            <w:vAlign w:val="center"/>
          </w:tcPr>
          <w:p w14:paraId="5F3EEA23" w14:textId="77777777" w:rsidR="007C3CCE" w:rsidRPr="00BD3EF6" w:rsidRDefault="007C3CCE" w:rsidP="007C3CCE">
            <w:pPr>
              <w:jc w:val="center"/>
              <w:rPr>
                <w:rFonts w:ascii="Arial" w:hAnsi="Arial" w:cs="Arial"/>
                <w:b/>
                <w:caps/>
                <w:lang w:val="en-US"/>
              </w:rPr>
            </w:pPr>
            <w:r w:rsidRPr="00BD3EF6">
              <w:rPr>
                <w:rFonts w:ascii="Arial" w:hAnsi="Arial" w:cs="Arial"/>
                <w:b/>
                <w:caps/>
                <w:lang w:val="en-US"/>
              </w:rPr>
              <w:t>Statements</w:t>
            </w:r>
          </w:p>
        </w:tc>
        <w:tc>
          <w:tcPr>
            <w:tcW w:w="1030" w:type="dxa"/>
            <w:vAlign w:val="center"/>
          </w:tcPr>
          <w:p w14:paraId="0BA926B2" w14:textId="77777777" w:rsidR="007C3CCE" w:rsidRPr="00BD3EF6" w:rsidRDefault="007C3CCE" w:rsidP="007C3CCE">
            <w:pPr>
              <w:jc w:val="center"/>
              <w:rPr>
                <w:rFonts w:ascii="Arial" w:hAnsi="Arial" w:cs="Arial"/>
                <w:b/>
                <w:sz w:val="20"/>
                <w:szCs w:val="20"/>
                <w:lang w:val="en-US"/>
              </w:rPr>
            </w:pPr>
            <w:r w:rsidRPr="00BD3EF6">
              <w:rPr>
                <w:rFonts w:ascii="Arial" w:hAnsi="Arial" w:cs="Arial"/>
                <w:b/>
                <w:sz w:val="20"/>
                <w:szCs w:val="20"/>
                <w:lang w:val="en-US"/>
              </w:rPr>
              <w:t>A</w:t>
            </w:r>
          </w:p>
        </w:tc>
        <w:tc>
          <w:tcPr>
            <w:tcW w:w="998" w:type="dxa"/>
            <w:shd w:val="clear" w:color="auto" w:fill="auto"/>
            <w:vAlign w:val="center"/>
          </w:tcPr>
          <w:p w14:paraId="733E364E" w14:textId="77777777" w:rsidR="007C3CCE" w:rsidRPr="00BD3EF6" w:rsidRDefault="007C3CCE" w:rsidP="007C3CCE">
            <w:pPr>
              <w:jc w:val="center"/>
              <w:rPr>
                <w:rFonts w:ascii="Arial" w:hAnsi="Arial" w:cs="Arial"/>
                <w:b/>
                <w:sz w:val="20"/>
                <w:szCs w:val="20"/>
                <w:lang w:val="en-US"/>
              </w:rPr>
            </w:pPr>
            <w:r w:rsidRPr="00BD3EF6">
              <w:rPr>
                <w:rFonts w:ascii="Arial" w:hAnsi="Arial" w:cs="Arial"/>
                <w:b/>
                <w:sz w:val="20"/>
                <w:szCs w:val="20"/>
                <w:lang w:val="en-US"/>
              </w:rPr>
              <w:t>B</w:t>
            </w:r>
          </w:p>
        </w:tc>
        <w:tc>
          <w:tcPr>
            <w:tcW w:w="1518" w:type="dxa"/>
            <w:shd w:val="clear" w:color="auto" w:fill="auto"/>
            <w:vAlign w:val="center"/>
          </w:tcPr>
          <w:p w14:paraId="34B63EA8" w14:textId="77777777" w:rsidR="007C3CCE" w:rsidRPr="00BD3EF6" w:rsidRDefault="007C3CCE" w:rsidP="007C3CCE">
            <w:pPr>
              <w:jc w:val="center"/>
              <w:rPr>
                <w:rFonts w:ascii="Arial" w:hAnsi="Arial" w:cs="Arial"/>
                <w:b/>
                <w:sz w:val="20"/>
                <w:szCs w:val="20"/>
                <w:lang w:val="en-US"/>
              </w:rPr>
            </w:pPr>
            <w:r w:rsidRPr="00BD3EF6">
              <w:rPr>
                <w:rFonts w:ascii="Arial" w:hAnsi="Arial" w:cs="Arial"/>
                <w:b/>
                <w:sz w:val="20"/>
                <w:szCs w:val="20"/>
                <w:lang w:val="en-US"/>
              </w:rPr>
              <w:t>C</w:t>
            </w:r>
          </w:p>
        </w:tc>
      </w:tr>
      <w:tr w:rsidR="00BD3EF6" w:rsidRPr="00BD3EF6" w14:paraId="1259F5E3" w14:textId="77777777" w:rsidTr="00517E34">
        <w:trPr>
          <w:trHeight w:val="203"/>
        </w:trPr>
        <w:tc>
          <w:tcPr>
            <w:tcW w:w="7517" w:type="dxa"/>
            <w:gridSpan w:val="2"/>
            <w:vMerge/>
            <w:shd w:val="clear" w:color="auto" w:fill="auto"/>
            <w:vAlign w:val="center"/>
          </w:tcPr>
          <w:p w14:paraId="499D4846" w14:textId="77777777" w:rsidR="007C3CCE" w:rsidRPr="00BD3EF6" w:rsidRDefault="007C3CCE" w:rsidP="007C3CCE">
            <w:pPr>
              <w:rPr>
                <w:rFonts w:ascii="Arial" w:hAnsi="Arial" w:cs="Arial"/>
                <w:b/>
                <w:lang w:val="en-US"/>
              </w:rPr>
            </w:pPr>
          </w:p>
        </w:tc>
        <w:tc>
          <w:tcPr>
            <w:tcW w:w="1030" w:type="dxa"/>
            <w:vAlign w:val="center"/>
          </w:tcPr>
          <w:p w14:paraId="31EA9333" w14:textId="77777777" w:rsidR="007C3CCE" w:rsidRPr="00BD3EF6" w:rsidRDefault="007C3CCE" w:rsidP="007C3CCE">
            <w:pPr>
              <w:jc w:val="center"/>
              <w:rPr>
                <w:rFonts w:ascii="Arial" w:hAnsi="Arial" w:cs="Arial"/>
                <w:b/>
                <w:sz w:val="20"/>
                <w:szCs w:val="20"/>
                <w:lang w:val="en-US"/>
              </w:rPr>
            </w:pPr>
            <w:r w:rsidRPr="00BD3EF6">
              <w:rPr>
                <w:rFonts w:ascii="Arial" w:hAnsi="Arial" w:cs="Arial"/>
                <w:b/>
                <w:sz w:val="20"/>
                <w:szCs w:val="20"/>
                <w:lang w:val="en-US"/>
              </w:rPr>
              <w:t>TRUE</w:t>
            </w:r>
          </w:p>
        </w:tc>
        <w:tc>
          <w:tcPr>
            <w:tcW w:w="998" w:type="dxa"/>
            <w:shd w:val="clear" w:color="auto" w:fill="auto"/>
            <w:vAlign w:val="center"/>
          </w:tcPr>
          <w:p w14:paraId="0F1DE957" w14:textId="77777777" w:rsidR="007C3CCE" w:rsidRPr="00BD3EF6" w:rsidRDefault="007C3CCE" w:rsidP="007C3CCE">
            <w:pPr>
              <w:jc w:val="center"/>
              <w:rPr>
                <w:rFonts w:ascii="Arial" w:hAnsi="Arial" w:cs="Arial"/>
                <w:b/>
                <w:sz w:val="20"/>
                <w:szCs w:val="20"/>
                <w:lang w:val="en-US"/>
              </w:rPr>
            </w:pPr>
            <w:r w:rsidRPr="00BD3EF6">
              <w:rPr>
                <w:rFonts w:ascii="Arial" w:hAnsi="Arial" w:cs="Arial"/>
                <w:b/>
                <w:sz w:val="20"/>
                <w:szCs w:val="20"/>
                <w:lang w:val="en-US"/>
              </w:rPr>
              <w:t>FALSE</w:t>
            </w:r>
          </w:p>
        </w:tc>
        <w:tc>
          <w:tcPr>
            <w:tcW w:w="1518" w:type="dxa"/>
            <w:shd w:val="clear" w:color="auto" w:fill="auto"/>
            <w:vAlign w:val="center"/>
          </w:tcPr>
          <w:p w14:paraId="098D71F8" w14:textId="77777777" w:rsidR="007C3CCE" w:rsidRPr="00BD3EF6" w:rsidRDefault="007C3CCE" w:rsidP="007C3CCE">
            <w:pPr>
              <w:jc w:val="center"/>
              <w:rPr>
                <w:rFonts w:ascii="Arial" w:hAnsi="Arial" w:cs="Arial"/>
                <w:b/>
                <w:sz w:val="20"/>
                <w:szCs w:val="20"/>
                <w:lang w:val="en-US"/>
              </w:rPr>
            </w:pPr>
            <w:r w:rsidRPr="00BD3EF6">
              <w:rPr>
                <w:rFonts w:ascii="Arial" w:hAnsi="Arial" w:cs="Arial"/>
                <w:b/>
                <w:sz w:val="20"/>
                <w:szCs w:val="20"/>
                <w:lang w:val="en-US"/>
              </w:rPr>
              <w:t>NOT MENTIONED</w:t>
            </w:r>
          </w:p>
        </w:tc>
      </w:tr>
      <w:tr w:rsidR="00BD3EF6" w:rsidRPr="00BD3EF6" w14:paraId="5448E7E7" w14:textId="77777777" w:rsidTr="00517E34">
        <w:trPr>
          <w:trHeight w:val="470"/>
        </w:trPr>
        <w:tc>
          <w:tcPr>
            <w:tcW w:w="570" w:type="dxa"/>
            <w:shd w:val="clear" w:color="auto" w:fill="auto"/>
            <w:vAlign w:val="center"/>
          </w:tcPr>
          <w:p w14:paraId="203AC12F" w14:textId="77777777" w:rsidR="007C3CCE" w:rsidRPr="00BD3EF6" w:rsidRDefault="007C3CCE" w:rsidP="001B1E2B">
            <w:pPr>
              <w:numPr>
                <w:ilvl w:val="0"/>
                <w:numId w:val="1"/>
              </w:numPr>
              <w:spacing w:line="360" w:lineRule="auto"/>
              <w:ind w:hanging="720"/>
              <w:contextualSpacing/>
              <w:jc w:val="center"/>
              <w:rPr>
                <w:rFonts w:ascii="Arial" w:hAnsi="Arial" w:cs="Arial"/>
                <w:b/>
                <w:sz w:val="20"/>
                <w:szCs w:val="20"/>
                <w:lang w:val="en-US"/>
              </w:rPr>
            </w:pPr>
          </w:p>
        </w:tc>
        <w:tc>
          <w:tcPr>
            <w:tcW w:w="6947" w:type="dxa"/>
            <w:shd w:val="clear" w:color="auto" w:fill="auto"/>
            <w:vAlign w:val="center"/>
          </w:tcPr>
          <w:p w14:paraId="0911F900" w14:textId="27735228" w:rsidR="007C3CCE" w:rsidRPr="00BD3EF6" w:rsidRDefault="001B1E2B" w:rsidP="001B1E2B">
            <w:pPr>
              <w:spacing w:line="360" w:lineRule="auto"/>
              <w:rPr>
                <w:rFonts w:ascii="Arial" w:hAnsi="Arial" w:cs="Arial"/>
                <w:sz w:val="20"/>
                <w:szCs w:val="20"/>
                <w:highlight w:val="yellow"/>
                <w:lang w:val="en-US"/>
              </w:rPr>
            </w:pPr>
            <w:r w:rsidRPr="00BD3EF6">
              <w:rPr>
                <w:rFonts w:ascii="Arial" w:hAnsi="Arial" w:cs="Arial"/>
                <w:sz w:val="20"/>
                <w:szCs w:val="20"/>
                <w:lang w:val="en-US"/>
              </w:rPr>
              <w:t xml:space="preserve">Mesfin’s story has been published in a weekly newspaper. </w:t>
            </w:r>
          </w:p>
        </w:tc>
        <w:tc>
          <w:tcPr>
            <w:tcW w:w="1030" w:type="dxa"/>
            <w:vAlign w:val="center"/>
          </w:tcPr>
          <w:p w14:paraId="118A2F13"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7D3C969C"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186ACD0B" w14:textId="77777777" w:rsidR="007C3CCE" w:rsidRPr="00BD3EF6" w:rsidRDefault="007C3CCE" w:rsidP="001B1E2B">
            <w:pPr>
              <w:spacing w:line="360" w:lineRule="auto"/>
              <w:rPr>
                <w:rFonts w:ascii="Arial" w:hAnsi="Arial" w:cs="Arial"/>
                <w:b/>
                <w:lang w:val="en-US"/>
              </w:rPr>
            </w:pPr>
          </w:p>
        </w:tc>
      </w:tr>
      <w:tr w:rsidR="00BD3EF6" w:rsidRPr="00BD3EF6" w14:paraId="57FD923C" w14:textId="77777777" w:rsidTr="00517E34">
        <w:trPr>
          <w:trHeight w:val="493"/>
        </w:trPr>
        <w:tc>
          <w:tcPr>
            <w:tcW w:w="570" w:type="dxa"/>
            <w:shd w:val="clear" w:color="auto" w:fill="auto"/>
            <w:vAlign w:val="center"/>
          </w:tcPr>
          <w:p w14:paraId="0BF558A5"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5E566F9B" w14:textId="3035F03E" w:rsidR="007C3CCE" w:rsidRPr="00BD3EF6" w:rsidRDefault="001B1E2B" w:rsidP="001B1E2B">
            <w:pPr>
              <w:spacing w:line="360" w:lineRule="auto"/>
              <w:rPr>
                <w:rFonts w:ascii="Arial" w:hAnsi="Arial" w:cs="Arial"/>
                <w:sz w:val="20"/>
                <w:szCs w:val="20"/>
                <w:highlight w:val="yellow"/>
                <w:lang w:val="en-US"/>
              </w:rPr>
            </w:pPr>
            <w:r w:rsidRPr="00BD3EF6">
              <w:rPr>
                <w:rFonts w:ascii="Arial" w:hAnsi="Arial" w:cs="Arial"/>
                <w:sz w:val="20"/>
                <w:szCs w:val="20"/>
                <w:lang w:val="en-US"/>
              </w:rPr>
              <w:t>Mesfin’s hut is made of wood and stone.</w:t>
            </w:r>
          </w:p>
        </w:tc>
        <w:tc>
          <w:tcPr>
            <w:tcW w:w="1030" w:type="dxa"/>
            <w:vAlign w:val="center"/>
          </w:tcPr>
          <w:p w14:paraId="350479F5"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07C76E05"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08D46A45" w14:textId="77777777" w:rsidR="007C3CCE" w:rsidRPr="00BD3EF6" w:rsidRDefault="007C3CCE" w:rsidP="001B1E2B">
            <w:pPr>
              <w:spacing w:line="360" w:lineRule="auto"/>
              <w:rPr>
                <w:rFonts w:ascii="Arial" w:hAnsi="Arial" w:cs="Arial"/>
                <w:b/>
                <w:lang w:val="en-US"/>
              </w:rPr>
            </w:pPr>
          </w:p>
        </w:tc>
      </w:tr>
      <w:tr w:rsidR="00BD3EF6" w:rsidRPr="00BD3EF6" w14:paraId="18299D6F" w14:textId="77777777" w:rsidTr="00517E34">
        <w:trPr>
          <w:trHeight w:val="470"/>
        </w:trPr>
        <w:tc>
          <w:tcPr>
            <w:tcW w:w="570" w:type="dxa"/>
            <w:shd w:val="clear" w:color="auto" w:fill="auto"/>
            <w:vAlign w:val="center"/>
          </w:tcPr>
          <w:p w14:paraId="35DFF857"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6C46F4B3" w14:textId="55FC2E0E" w:rsidR="007C3CCE" w:rsidRPr="00BD3EF6" w:rsidRDefault="007C3CCE" w:rsidP="001B1E2B">
            <w:pPr>
              <w:spacing w:line="360" w:lineRule="auto"/>
              <w:rPr>
                <w:rFonts w:ascii="Arial" w:hAnsi="Arial" w:cs="Arial"/>
                <w:sz w:val="20"/>
                <w:szCs w:val="20"/>
                <w:lang w:val="en-US"/>
              </w:rPr>
            </w:pPr>
            <w:r w:rsidRPr="00BD3EF6">
              <w:rPr>
                <w:rFonts w:ascii="Arial" w:hAnsi="Arial" w:cs="Arial"/>
                <w:sz w:val="20"/>
                <w:szCs w:val="20"/>
                <w:lang w:val="en-US"/>
              </w:rPr>
              <w:t xml:space="preserve">Running </w:t>
            </w:r>
            <w:r w:rsidR="00BD3EF6" w:rsidRPr="00BD3EF6">
              <w:rPr>
                <w:rFonts w:ascii="Arial" w:hAnsi="Arial" w:cs="Arial"/>
                <w:sz w:val="20"/>
                <w:szCs w:val="20"/>
                <w:lang w:val="en-US"/>
              </w:rPr>
              <w:t xml:space="preserve">for his life has </w:t>
            </w:r>
            <w:r w:rsidRPr="00BD3EF6">
              <w:rPr>
                <w:rFonts w:ascii="Arial" w:hAnsi="Arial" w:cs="Arial"/>
                <w:sz w:val="20"/>
                <w:szCs w:val="20"/>
                <w:lang w:val="en-US"/>
              </w:rPr>
              <w:t>taught Mesfin how to tolerate things.</w:t>
            </w:r>
          </w:p>
        </w:tc>
        <w:tc>
          <w:tcPr>
            <w:tcW w:w="1030" w:type="dxa"/>
            <w:vAlign w:val="center"/>
          </w:tcPr>
          <w:p w14:paraId="792661B9"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507FE939"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562302A7" w14:textId="77777777" w:rsidR="007C3CCE" w:rsidRPr="00BD3EF6" w:rsidRDefault="007C3CCE" w:rsidP="001B1E2B">
            <w:pPr>
              <w:spacing w:line="360" w:lineRule="auto"/>
              <w:rPr>
                <w:rFonts w:ascii="Arial" w:hAnsi="Arial" w:cs="Arial"/>
                <w:b/>
                <w:lang w:val="en-US"/>
              </w:rPr>
            </w:pPr>
          </w:p>
        </w:tc>
      </w:tr>
      <w:tr w:rsidR="00BD3EF6" w:rsidRPr="00BD3EF6" w14:paraId="732004F6" w14:textId="77777777" w:rsidTr="00517E34">
        <w:trPr>
          <w:trHeight w:val="470"/>
        </w:trPr>
        <w:tc>
          <w:tcPr>
            <w:tcW w:w="570" w:type="dxa"/>
            <w:shd w:val="clear" w:color="auto" w:fill="auto"/>
            <w:vAlign w:val="center"/>
          </w:tcPr>
          <w:p w14:paraId="0F8959DC"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2348F8AF" w14:textId="73A48623" w:rsidR="007C3CCE" w:rsidRPr="00BD3EF6" w:rsidRDefault="007C3CCE" w:rsidP="00BD3EF6">
            <w:pPr>
              <w:spacing w:line="360" w:lineRule="auto"/>
              <w:rPr>
                <w:rFonts w:ascii="Arial" w:hAnsi="Arial" w:cs="Arial"/>
                <w:sz w:val="20"/>
                <w:szCs w:val="20"/>
                <w:lang w:val="en-US"/>
              </w:rPr>
            </w:pPr>
            <w:r w:rsidRPr="00BD3EF6">
              <w:rPr>
                <w:rFonts w:ascii="Arial" w:hAnsi="Arial" w:cs="Arial"/>
                <w:sz w:val="20"/>
                <w:szCs w:val="20"/>
                <w:lang w:val="en-US"/>
              </w:rPr>
              <w:t xml:space="preserve">Once, while he was walking, </w:t>
            </w:r>
            <w:r w:rsidR="00BD3EF6" w:rsidRPr="00BD3EF6">
              <w:rPr>
                <w:rFonts w:ascii="Arial" w:hAnsi="Arial" w:cs="Arial"/>
                <w:sz w:val="20"/>
                <w:szCs w:val="20"/>
                <w:lang w:val="en-US"/>
              </w:rPr>
              <w:t>Mesfin</w:t>
            </w:r>
            <w:r w:rsidRPr="00BD3EF6">
              <w:rPr>
                <w:rFonts w:ascii="Arial" w:hAnsi="Arial" w:cs="Arial"/>
                <w:sz w:val="20"/>
                <w:szCs w:val="20"/>
                <w:lang w:val="en-US"/>
              </w:rPr>
              <w:t xml:space="preserve"> found the body of an injured man.</w:t>
            </w:r>
          </w:p>
        </w:tc>
        <w:tc>
          <w:tcPr>
            <w:tcW w:w="1030" w:type="dxa"/>
            <w:vAlign w:val="center"/>
          </w:tcPr>
          <w:p w14:paraId="4179080C"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5B369038"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5747A8B5" w14:textId="77777777" w:rsidR="007C3CCE" w:rsidRPr="00BD3EF6" w:rsidRDefault="007C3CCE" w:rsidP="001B1E2B">
            <w:pPr>
              <w:spacing w:line="360" w:lineRule="auto"/>
              <w:rPr>
                <w:rFonts w:ascii="Arial" w:hAnsi="Arial" w:cs="Arial"/>
                <w:b/>
                <w:lang w:val="en-US"/>
              </w:rPr>
            </w:pPr>
          </w:p>
        </w:tc>
      </w:tr>
      <w:tr w:rsidR="00BD3EF6" w:rsidRPr="00BD3EF6" w14:paraId="087D4E6A" w14:textId="77777777" w:rsidTr="00517E34">
        <w:trPr>
          <w:trHeight w:val="470"/>
        </w:trPr>
        <w:tc>
          <w:tcPr>
            <w:tcW w:w="570" w:type="dxa"/>
            <w:shd w:val="clear" w:color="auto" w:fill="auto"/>
            <w:vAlign w:val="center"/>
          </w:tcPr>
          <w:p w14:paraId="2E6B5013"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65EBA25F" w14:textId="13C1EC75" w:rsidR="007C3CCE" w:rsidRPr="00BD3EF6" w:rsidRDefault="00D26451" w:rsidP="001B1E2B">
            <w:pPr>
              <w:spacing w:line="360" w:lineRule="auto"/>
              <w:rPr>
                <w:rFonts w:ascii="Arial" w:hAnsi="Arial" w:cs="Arial"/>
                <w:sz w:val="20"/>
                <w:szCs w:val="20"/>
                <w:lang w:val="en-US"/>
              </w:rPr>
            </w:pPr>
            <w:r w:rsidRPr="00BD3EF6">
              <w:rPr>
                <w:rFonts w:ascii="Arial" w:hAnsi="Arial" w:cs="Arial"/>
                <w:sz w:val="20"/>
                <w:szCs w:val="20"/>
                <w:lang w:val="en-US"/>
              </w:rPr>
              <w:t xml:space="preserve">When he was in his hut, </w:t>
            </w:r>
            <w:r w:rsidR="001B1E2B" w:rsidRPr="00BD3EF6">
              <w:rPr>
                <w:rFonts w:ascii="Arial" w:hAnsi="Arial" w:cs="Arial"/>
                <w:sz w:val="20"/>
                <w:szCs w:val="20"/>
                <w:lang w:val="en-US"/>
              </w:rPr>
              <w:t>Mesfin</w:t>
            </w:r>
            <w:r w:rsidRPr="00BD3EF6">
              <w:rPr>
                <w:rFonts w:ascii="Arial" w:hAnsi="Arial" w:cs="Arial"/>
                <w:sz w:val="20"/>
                <w:szCs w:val="20"/>
                <w:lang w:val="en-US"/>
              </w:rPr>
              <w:t xml:space="preserve"> counted the days </w:t>
            </w:r>
            <w:r w:rsidR="001B1E2B" w:rsidRPr="00BD3EF6">
              <w:rPr>
                <w:rFonts w:ascii="Arial" w:hAnsi="Arial" w:cs="Arial"/>
                <w:sz w:val="20"/>
                <w:szCs w:val="20"/>
                <w:lang w:val="en-US"/>
              </w:rPr>
              <w:t>he had spent in the refugee camp</w:t>
            </w:r>
            <w:r w:rsidRPr="00BD3EF6">
              <w:rPr>
                <w:rFonts w:ascii="Arial" w:hAnsi="Arial" w:cs="Arial"/>
                <w:sz w:val="20"/>
                <w:szCs w:val="20"/>
                <w:lang w:val="en-US"/>
              </w:rPr>
              <w:t>.</w:t>
            </w:r>
          </w:p>
        </w:tc>
        <w:tc>
          <w:tcPr>
            <w:tcW w:w="1030" w:type="dxa"/>
            <w:vAlign w:val="center"/>
          </w:tcPr>
          <w:p w14:paraId="1BC0FC91"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55A60949"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5DBF21B7" w14:textId="77777777" w:rsidR="007C3CCE" w:rsidRPr="00BD3EF6" w:rsidRDefault="007C3CCE" w:rsidP="001B1E2B">
            <w:pPr>
              <w:spacing w:line="360" w:lineRule="auto"/>
              <w:rPr>
                <w:rFonts w:ascii="Arial" w:hAnsi="Arial" w:cs="Arial"/>
                <w:b/>
                <w:lang w:val="en-US"/>
              </w:rPr>
            </w:pPr>
          </w:p>
        </w:tc>
      </w:tr>
      <w:tr w:rsidR="00BD3EF6" w:rsidRPr="00BD3EF6" w14:paraId="405A521D" w14:textId="77777777" w:rsidTr="00517E34">
        <w:trPr>
          <w:trHeight w:val="470"/>
        </w:trPr>
        <w:tc>
          <w:tcPr>
            <w:tcW w:w="570" w:type="dxa"/>
            <w:shd w:val="clear" w:color="auto" w:fill="auto"/>
            <w:vAlign w:val="center"/>
          </w:tcPr>
          <w:p w14:paraId="4A35DF52"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0FC52A14" w14:textId="3D88EE3A" w:rsidR="007C3CCE" w:rsidRPr="00BD3EF6" w:rsidRDefault="001B1E2B" w:rsidP="00BD3EF6">
            <w:pPr>
              <w:spacing w:line="360" w:lineRule="auto"/>
              <w:rPr>
                <w:rFonts w:ascii="Arial" w:hAnsi="Arial" w:cs="Arial"/>
                <w:sz w:val="20"/>
                <w:szCs w:val="20"/>
                <w:lang w:val="en-US"/>
              </w:rPr>
            </w:pPr>
            <w:r w:rsidRPr="00BD3EF6">
              <w:rPr>
                <w:rFonts w:ascii="Arial" w:hAnsi="Arial" w:cs="Arial"/>
                <w:sz w:val="20"/>
                <w:szCs w:val="20"/>
                <w:lang w:val="en-US"/>
              </w:rPr>
              <w:t>Mesfin</w:t>
            </w:r>
            <w:r w:rsidR="00D26451" w:rsidRPr="00BD3EF6">
              <w:rPr>
                <w:rFonts w:ascii="Arial" w:hAnsi="Arial" w:cs="Arial"/>
                <w:sz w:val="20"/>
                <w:szCs w:val="20"/>
                <w:lang w:val="en-US"/>
              </w:rPr>
              <w:t xml:space="preserve"> </w:t>
            </w:r>
            <w:r w:rsidRPr="00BD3EF6">
              <w:rPr>
                <w:rFonts w:ascii="Arial" w:hAnsi="Arial" w:cs="Arial"/>
                <w:sz w:val="20"/>
                <w:szCs w:val="20"/>
                <w:lang w:val="en-US"/>
              </w:rPr>
              <w:t xml:space="preserve">enjoys </w:t>
            </w:r>
            <w:r w:rsidR="00BD3EF6" w:rsidRPr="00BD3EF6">
              <w:rPr>
                <w:rFonts w:ascii="Arial" w:hAnsi="Arial" w:cs="Arial"/>
                <w:sz w:val="20"/>
                <w:szCs w:val="20"/>
                <w:lang w:val="en-US"/>
              </w:rPr>
              <w:t>the life</w:t>
            </w:r>
            <w:r w:rsidRPr="00BD3EF6">
              <w:rPr>
                <w:rFonts w:ascii="Arial" w:hAnsi="Arial" w:cs="Arial"/>
                <w:sz w:val="20"/>
                <w:szCs w:val="20"/>
                <w:lang w:val="en-US"/>
              </w:rPr>
              <w:t xml:space="preserve"> in the refugee camp</w:t>
            </w:r>
            <w:r w:rsidR="00D26451" w:rsidRPr="00BD3EF6">
              <w:rPr>
                <w:rFonts w:ascii="Arial" w:hAnsi="Arial" w:cs="Arial"/>
                <w:sz w:val="20"/>
                <w:szCs w:val="20"/>
                <w:lang w:val="en-US"/>
              </w:rPr>
              <w:t>.</w:t>
            </w:r>
          </w:p>
        </w:tc>
        <w:tc>
          <w:tcPr>
            <w:tcW w:w="1030" w:type="dxa"/>
            <w:vAlign w:val="center"/>
          </w:tcPr>
          <w:p w14:paraId="19EBFA37"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0CEAC542"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259E2E13" w14:textId="77777777" w:rsidR="007C3CCE" w:rsidRPr="00BD3EF6" w:rsidRDefault="007C3CCE" w:rsidP="001B1E2B">
            <w:pPr>
              <w:spacing w:line="360" w:lineRule="auto"/>
              <w:rPr>
                <w:rFonts w:ascii="Arial" w:hAnsi="Arial" w:cs="Arial"/>
                <w:b/>
                <w:lang w:val="en-US"/>
              </w:rPr>
            </w:pPr>
          </w:p>
        </w:tc>
      </w:tr>
      <w:tr w:rsidR="00BD3EF6" w:rsidRPr="00BD3EF6" w14:paraId="09FCF428" w14:textId="77777777" w:rsidTr="00517E34">
        <w:trPr>
          <w:trHeight w:val="493"/>
        </w:trPr>
        <w:tc>
          <w:tcPr>
            <w:tcW w:w="570" w:type="dxa"/>
            <w:shd w:val="clear" w:color="auto" w:fill="auto"/>
            <w:vAlign w:val="center"/>
          </w:tcPr>
          <w:p w14:paraId="640CF9C0"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60D62512" w14:textId="5286DC46" w:rsidR="007C3CCE" w:rsidRPr="00BD3EF6" w:rsidRDefault="001B1E2B" w:rsidP="001B1E2B">
            <w:pPr>
              <w:spacing w:line="360" w:lineRule="auto"/>
              <w:rPr>
                <w:rFonts w:ascii="Arial" w:hAnsi="Arial" w:cs="Arial"/>
                <w:sz w:val="20"/>
                <w:szCs w:val="20"/>
                <w:lang w:val="en-US"/>
              </w:rPr>
            </w:pPr>
            <w:r w:rsidRPr="00BD3EF6">
              <w:rPr>
                <w:rFonts w:ascii="Arial" w:hAnsi="Arial" w:cs="Arial"/>
                <w:sz w:val="20"/>
                <w:szCs w:val="20"/>
                <w:lang w:val="en-US"/>
              </w:rPr>
              <w:t>When he first arrived in Kakuma, Mesfin was arrested by the local police</w:t>
            </w:r>
            <w:r w:rsidR="00D26451" w:rsidRPr="00BD3EF6">
              <w:rPr>
                <w:rFonts w:ascii="Arial" w:hAnsi="Arial" w:cs="Arial"/>
                <w:sz w:val="20"/>
                <w:szCs w:val="20"/>
                <w:lang w:val="en-US"/>
              </w:rPr>
              <w:t>.</w:t>
            </w:r>
          </w:p>
        </w:tc>
        <w:tc>
          <w:tcPr>
            <w:tcW w:w="1030" w:type="dxa"/>
            <w:vAlign w:val="center"/>
          </w:tcPr>
          <w:p w14:paraId="12591A14"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7F4A3260"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5C7B8728" w14:textId="77777777" w:rsidR="007C3CCE" w:rsidRPr="00BD3EF6" w:rsidRDefault="007C3CCE" w:rsidP="001B1E2B">
            <w:pPr>
              <w:spacing w:line="360" w:lineRule="auto"/>
              <w:rPr>
                <w:rFonts w:ascii="Arial" w:hAnsi="Arial" w:cs="Arial"/>
                <w:b/>
                <w:lang w:val="en-US"/>
              </w:rPr>
            </w:pPr>
          </w:p>
        </w:tc>
      </w:tr>
      <w:tr w:rsidR="00BD3EF6" w:rsidRPr="00BD3EF6" w14:paraId="24C58F20" w14:textId="77777777" w:rsidTr="00517E34">
        <w:trPr>
          <w:trHeight w:val="470"/>
        </w:trPr>
        <w:tc>
          <w:tcPr>
            <w:tcW w:w="570" w:type="dxa"/>
            <w:shd w:val="clear" w:color="auto" w:fill="auto"/>
            <w:vAlign w:val="center"/>
          </w:tcPr>
          <w:p w14:paraId="482F6837"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5DBDDCF9" w14:textId="6D77934A" w:rsidR="007C3CCE" w:rsidRPr="00BD3EF6" w:rsidRDefault="001B1E2B" w:rsidP="001B1E2B">
            <w:pPr>
              <w:spacing w:line="360" w:lineRule="auto"/>
              <w:rPr>
                <w:rFonts w:ascii="Arial" w:hAnsi="Arial" w:cs="Arial"/>
                <w:sz w:val="20"/>
                <w:szCs w:val="20"/>
                <w:lang w:val="en-US"/>
              </w:rPr>
            </w:pPr>
            <w:r w:rsidRPr="00BD3EF6">
              <w:rPr>
                <w:rFonts w:ascii="Arial" w:hAnsi="Arial" w:cs="Arial"/>
                <w:sz w:val="20"/>
                <w:szCs w:val="20"/>
                <w:lang w:val="en-US"/>
              </w:rPr>
              <w:t>Mesfin</w:t>
            </w:r>
            <w:r w:rsidR="00D26451" w:rsidRPr="00BD3EF6">
              <w:rPr>
                <w:rFonts w:ascii="Arial" w:hAnsi="Arial" w:cs="Arial"/>
                <w:sz w:val="20"/>
                <w:szCs w:val="20"/>
                <w:lang w:val="en-US"/>
              </w:rPr>
              <w:t xml:space="preserve"> believes in God’s justice</w:t>
            </w:r>
            <w:r w:rsidRPr="00BD3EF6">
              <w:rPr>
                <w:rFonts w:ascii="Arial" w:hAnsi="Arial" w:cs="Arial"/>
                <w:sz w:val="20"/>
                <w:szCs w:val="20"/>
                <w:lang w:val="en-US"/>
              </w:rPr>
              <w:t xml:space="preserve"> and good sense</w:t>
            </w:r>
            <w:r w:rsidR="00D26451" w:rsidRPr="00BD3EF6">
              <w:rPr>
                <w:rFonts w:ascii="Arial" w:hAnsi="Arial" w:cs="Arial"/>
                <w:sz w:val="20"/>
                <w:szCs w:val="20"/>
                <w:lang w:val="en-US"/>
              </w:rPr>
              <w:t>.</w:t>
            </w:r>
          </w:p>
        </w:tc>
        <w:tc>
          <w:tcPr>
            <w:tcW w:w="1030" w:type="dxa"/>
            <w:vAlign w:val="center"/>
          </w:tcPr>
          <w:p w14:paraId="57D311E0"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57619AE9"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5680C2FF" w14:textId="77777777" w:rsidR="007C3CCE" w:rsidRPr="00BD3EF6" w:rsidRDefault="007C3CCE" w:rsidP="001B1E2B">
            <w:pPr>
              <w:spacing w:line="360" w:lineRule="auto"/>
              <w:rPr>
                <w:rFonts w:ascii="Arial" w:hAnsi="Arial" w:cs="Arial"/>
                <w:b/>
                <w:lang w:val="en-US"/>
              </w:rPr>
            </w:pPr>
          </w:p>
        </w:tc>
      </w:tr>
      <w:tr w:rsidR="00BD3EF6" w:rsidRPr="00BD3EF6" w14:paraId="18960B85" w14:textId="77777777" w:rsidTr="00517E34">
        <w:trPr>
          <w:trHeight w:val="470"/>
        </w:trPr>
        <w:tc>
          <w:tcPr>
            <w:tcW w:w="570" w:type="dxa"/>
            <w:shd w:val="clear" w:color="auto" w:fill="auto"/>
            <w:vAlign w:val="center"/>
          </w:tcPr>
          <w:p w14:paraId="4A1073F9"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743DFDE2" w14:textId="33D58BF6" w:rsidR="007C3CCE" w:rsidRPr="00BD3EF6" w:rsidRDefault="00D26451" w:rsidP="001B1E2B">
            <w:pPr>
              <w:spacing w:line="360" w:lineRule="auto"/>
              <w:rPr>
                <w:rFonts w:ascii="Arial" w:hAnsi="Arial" w:cs="Arial"/>
                <w:sz w:val="20"/>
                <w:szCs w:val="20"/>
                <w:lang w:val="en-US"/>
              </w:rPr>
            </w:pPr>
            <w:r w:rsidRPr="00BD3EF6">
              <w:rPr>
                <w:rFonts w:ascii="Arial" w:hAnsi="Arial" w:cs="Arial"/>
                <w:sz w:val="20"/>
                <w:szCs w:val="20"/>
                <w:lang w:val="en-US"/>
              </w:rPr>
              <w:t>According to Mesfin, God helps all people to prosper.</w:t>
            </w:r>
          </w:p>
        </w:tc>
        <w:tc>
          <w:tcPr>
            <w:tcW w:w="1030" w:type="dxa"/>
            <w:vAlign w:val="center"/>
          </w:tcPr>
          <w:p w14:paraId="0941AC8F"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37859B54"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1BA4B3E5" w14:textId="77777777" w:rsidR="007C3CCE" w:rsidRPr="00BD3EF6" w:rsidRDefault="007C3CCE" w:rsidP="001B1E2B">
            <w:pPr>
              <w:spacing w:line="360" w:lineRule="auto"/>
              <w:rPr>
                <w:rFonts w:ascii="Arial" w:hAnsi="Arial" w:cs="Arial"/>
                <w:b/>
                <w:lang w:val="en-US"/>
              </w:rPr>
            </w:pPr>
          </w:p>
        </w:tc>
      </w:tr>
      <w:tr w:rsidR="00BD3EF6" w:rsidRPr="00BD3EF6" w14:paraId="59A29BA2" w14:textId="77777777" w:rsidTr="00517E34">
        <w:trPr>
          <w:trHeight w:val="504"/>
        </w:trPr>
        <w:tc>
          <w:tcPr>
            <w:tcW w:w="570" w:type="dxa"/>
            <w:shd w:val="clear" w:color="auto" w:fill="auto"/>
            <w:vAlign w:val="center"/>
          </w:tcPr>
          <w:p w14:paraId="4F44B10D" w14:textId="77777777" w:rsidR="007C3CCE" w:rsidRPr="00BD3EF6" w:rsidRDefault="007C3CCE" w:rsidP="001B1E2B">
            <w:pPr>
              <w:numPr>
                <w:ilvl w:val="0"/>
                <w:numId w:val="1"/>
              </w:numPr>
              <w:spacing w:line="360" w:lineRule="auto"/>
              <w:ind w:left="426" w:hanging="426"/>
              <w:contextualSpacing/>
              <w:jc w:val="center"/>
              <w:rPr>
                <w:rFonts w:ascii="Arial" w:hAnsi="Arial" w:cs="Arial"/>
                <w:b/>
                <w:sz w:val="20"/>
                <w:szCs w:val="20"/>
                <w:lang w:val="en-US"/>
              </w:rPr>
            </w:pPr>
          </w:p>
        </w:tc>
        <w:tc>
          <w:tcPr>
            <w:tcW w:w="6947" w:type="dxa"/>
            <w:shd w:val="clear" w:color="auto" w:fill="auto"/>
            <w:vAlign w:val="center"/>
          </w:tcPr>
          <w:p w14:paraId="1949215B" w14:textId="3B639CC5" w:rsidR="007C3CCE" w:rsidRPr="00BD3EF6" w:rsidRDefault="00D26451" w:rsidP="001B1E2B">
            <w:pPr>
              <w:spacing w:line="360" w:lineRule="auto"/>
              <w:rPr>
                <w:rFonts w:ascii="Arial" w:hAnsi="Arial" w:cs="Arial"/>
                <w:sz w:val="20"/>
                <w:szCs w:val="20"/>
                <w:lang w:val="en-US"/>
              </w:rPr>
            </w:pPr>
            <w:r w:rsidRPr="00BD3EF6">
              <w:rPr>
                <w:rFonts w:ascii="Arial" w:hAnsi="Arial" w:cs="Arial"/>
                <w:sz w:val="20"/>
                <w:szCs w:val="20"/>
                <w:lang w:val="en-US"/>
              </w:rPr>
              <w:t xml:space="preserve">Mesfin has </w:t>
            </w:r>
            <w:r w:rsidR="001B1E2B" w:rsidRPr="00BD3EF6">
              <w:rPr>
                <w:rFonts w:ascii="Arial" w:hAnsi="Arial" w:cs="Arial"/>
                <w:sz w:val="20"/>
                <w:szCs w:val="20"/>
                <w:lang w:val="en-US"/>
              </w:rPr>
              <w:t xml:space="preserve">no </w:t>
            </w:r>
            <w:r w:rsidRPr="00BD3EF6">
              <w:rPr>
                <w:rFonts w:ascii="Arial" w:hAnsi="Arial" w:cs="Arial"/>
                <w:sz w:val="20"/>
                <w:szCs w:val="20"/>
                <w:lang w:val="en-US"/>
              </w:rPr>
              <w:t>plans for the future.</w:t>
            </w:r>
          </w:p>
        </w:tc>
        <w:tc>
          <w:tcPr>
            <w:tcW w:w="1030" w:type="dxa"/>
            <w:vAlign w:val="center"/>
          </w:tcPr>
          <w:p w14:paraId="25916D89" w14:textId="77777777" w:rsidR="007C3CCE" w:rsidRPr="00BD3EF6" w:rsidRDefault="007C3CCE" w:rsidP="001B1E2B">
            <w:pPr>
              <w:spacing w:line="360" w:lineRule="auto"/>
              <w:rPr>
                <w:rFonts w:ascii="Arial" w:hAnsi="Arial" w:cs="Arial"/>
                <w:b/>
                <w:lang w:val="en-US"/>
              </w:rPr>
            </w:pPr>
          </w:p>
        </w:tc>
        <w:tc>
          <w:tcPr>
            <w:tcW w:w="998" w:type="dxa"/>
            <w:shd w:val="clear" w:color="auto" w:fill="auto"/>
            <w:vAlign w:val="center"/>
          </w:tcPr>
          <w:p w14:paraId="5723F390" w14:textId="77777777" w:rsidR="007C3CCE" w:rsidRPr="00BD3EF6" w:rsidRDefault="007C3CCE" w:rsidP="001B1E2B">
            <w:pPr>
              <w:spacing w:line="360" w:lineRule="auto"/>
              <w:rPr>
                <w:rFonts w:ascii="Arial" w:hAnsi="Arial" w:cs="Arial"/>
                <w:b/>
                <w:lang w:val="en-US"/>
              </w:rPr>
            </w:pPr>
          </w:p>
        </w:tc>
        <w:tc>
          <w:tcPr>
            <w:tcW w:w="1518" w:type="dxa"/>
            <w:shd w:val="clear" w:color="auto" w:fill="auto"/>
            <w:vAlign w:val="center"/>
          </w:tcPr>
          <w:p w14:paraId="1943D081" w14:textId="77777777" w:rsidR="007C3CCE" w:rsidRPr="00BD3EF6" w:rsidRDefault="007C3CCE" w:rsidP="001B1E2B">
            <w:pPr>
              <w:spacing w:line="360" w:lineRule="auto"/>
              <w:rPr>
                <w:rFonts w:ascii="Arial" w:hAnsi="Arial" w:cs="Arial"/>
                <w:b/>
                <w:lang w:val="en-US"/>
              </w:rPr>
            </w:pPr>
          </w:p>
        </w:tc>
      </w:tr>
    </w:tbl>
    <w:p w14:paraId="7D658803" w14:textId="77777777" w:rsidR="00897374" w:rsidRPr="00BD3EF6" w:rsidRDefault="00897374" w:rsidP="007C3CCE">
      <w:pPr>
        <w:spacing w:after="0" w:line="240" w:lineRule="auto"/>
        <w:rPr>
          <w:rFonts w:ascii="Calibri" w:eastAsia="Times New Roman" w:hAnsi="Calibri" w:cs="Times New Roman"/>
          <w:lang w:eastAsia="en-SG"/>
        </w:rPr>
      </w:pPr>
    </w:p>
    <w:p w14:paraId="1776D204" w14:textId="77777777" w:rsidR="009E633E" w:rsidRDefault="00897374" w:rsidP="009E633E">
      <w:pPr>
        <w:spacing w:after="200" w:line="276" w:lineRule="auto"/>
        <w:ind w:left="-270"/>
        <w:jc w:val="center"/>
        <w:rPr>
          <w:rFonts w:ascii="Arial" w:eastAsia="Times New Roman" w:hAnsi="Arial" w:cs="Arial"/>
          <w:b/>
          <w:lang w:val="en-SG" w:eastAsia="en-SG"/>
        </w:rPr>
      </w:pPr>
      <w:r w:rsidRPr="00BD3EF6">
        <w:rPr>
          <w:rFonts w:ascii="Arial" w:eastAsia="Times New Roman" w:hAnsi="Arial" w:cs="Arial"/>
          <w:b/>
          <w:lang w:val="en-SG" w:eastAsia="en-SG"/>
        </w:rPr>
        <w:t>ΘΕΜΑ 2</w:t>
      </w:r>
      <w:r w:rsidRPr="00BD3EF6">
        <w:rPr>
          <w:rFonts w:ascii="Arial" w:eastAsia="Times New Roman" w:hAnsi="Arial" w:cs="Arial"/>
          <w:b/>
          <w:vertAlign w:val="superscript"/>
          <w:lang w:val="en-SG" w:eastAsia="en-SG"/>
        </w:rPr>
        <w:t>α</w:t>
      </w:r>
      <w:r w:rsidRPr="00BD3EF6">
        <w:rPr>
          <w:rFonts w:ascii="Arial" w:eastAsia="Times New Roman" w:hAnsi="Arial" w:cs="Arial"/>
          <w:b/>
          <w:lang w:val="en-SG" w:eastAsia="en-SG"/>
        </w:rPr>
        <w:t>. ΛΕΞΙΚΟΓΡΑΜΜΑΤΙΚΗ</w:t>
      </w:r>
    </w:p>
    <w:p w14:paraId="5ABFE871" w14:textId="4463A5D7" w:rsidR="00897374" w:rsidRPr="00BD3EF6" w:rsidRDefault="006604CB" w:rsidP="009E633E">
      <w:pPr>
        <w:spacing w:after="200" w:line="276" w:lineRule="auto"/>
        <w:ind w:left="-270"/>
        <w:jc w:val="center"/>
        <w:rPr>
          <w:rFonts w:ascii="Arial" w:eastAsia="Times New Roman" w:hAnsi="Arial" w:cs="Arial"/>
          <w:b/>
          <w:lang w:val="en-SG" w:eastAsia="en-SG"/>
        </w:rPr>
      </w:pPr>
      <w:r w:rsidRPr="00BD3EF6">
        <w:rPr>
          <w:rFonts w:ascii="Arial" w:eastAsia="Times New Roman" w:hAnsi="Arial" w:cs="Arial"/>
          <w:b/>
          <w:lang w:val="en-SG" w:eastAsia="en-SG"/>
        </w:rPr>
        <w:lastRenderedPageBreak/>
        <w:t>Match each underlined word</w:t>
      </w:r>
      <w:r w:rsidR="000C1597" w:rsidRPr="00BD3EF6">
        <w:rPr>
          <w:rFonts w:ascii="Arial" w:eastAsia="Times New Roman" w:hAnsi="Arial" w:cs="Arial"/>
          <w:b/>
          <w:lang w:val="en-SG" w:eastAsia="en-SG"/>
        </w:rPr>
        <w:t>/phrase</w:t>
      </w:r>
      <w:r w:rsidRPr="00BD3EF6">
        <w:rPr>
          <w:rFonts w:ascii="Arial" w:eastAsia="Times New Roman" w:hAnsi="Arial" w:cs="Arial"/>
          <w:b/>
          <w:lang w:val="en-SG" w:eastAsia="en-SG"/>
        </w:rPr>
        <w:t xml:space="preserve"> in the sentences below (11-20) with a word from the box that has a similar meaning (A-J).</w:t>
      </w:r>
    </w:p>
    <w:tbl>
      <w:tblPr>
        <w:tblW w:w="1105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843"/>
        <w:gridCol w:w="567"/>
        <w:gridCol w:w="1417"/>
        <w:gridCol w:w="567"/>
        <w:gridCol w:w="1843"/>
        <w:gridCol w:w="567"/>
        <w:gridCol w:w="1701"/>
        <w:gridCol w:w="567"/>
        <w:gridCol w:w="1418"/>
      </w:tblGrid>
      <w:tr w:rsidR="00BD3EF6" w:rsidRPr="00BD3EF6" w14:paraId="6DE395BC" w14:textId="77777777" w:rsidTr="00517E34">
        <w:trPr>
          <w:trHeight w:val="306"/>
        </w:trPr>
        <w:tc>
          <w:tcPr>
            <w:tcW w:w="568" w:type="dxa"/>
            <w:shd w:val="clear" w:color="auto" w:fill="auto"/>
            <w:vAlign w:val="center"/>
          </w:tcPr>
          <w:p w14:paraId="0F451EAE" w14:textId="77777777"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b/>
                <w:lang w:val="en-SG" w:eastAsia="en-SG"/>
              </w:rPr>
              <w:t>A.</w:t>
            </w:r>
          </w:p>
        </w:tc>
        <w:tc>
          <w:tcPr>
            <w:tcW w:w="1843" w:type="dxa"/>
            <w:shd w:val="clear" w:color="auto" w:fill="auto"/>
            <w:vAlign w:val="center"/>
          </w:tcPr>
          <w:p w14:paraId="69B6B4B4" w14:textId="241D508D"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lang w:val="en-SG" w:eastAsia="en-SG"/>
              </w:rPr>
              <w:t>luxuries</w:t>
            </w:r>
          </w:p>
        </w:tc>
        <w:tc>
          <w:tcPr>
            <w:tcW w:w="567" w:type="dxa"/>
            <w:shd w:val="clear" w:color="auto" w:fill="auto"/>
            <w:vAlign w:val="center"/>
          </w:tcPr>
          <w:p w14:paraId="213F3FC6" w14:textId="77777777"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b/>
                <w:lang w:val="en-SG" w:eastAsia="en-SG"/>
              </w:rPr>
              <w:t xml:space="preserve">B. </w:t>
            </w:r>
          </w:p>
        </w:tc>
        <w:tc>
          <w:tcPr>
            <w:tcW w:w="1417" w:type="dxa"/>
            <w:shd w:val="clear" w:color="auto" w:fill="auto"/>
            <w:vAlign w:val="center"/>
          </w:tcPr>
          <w:p w14:paraId="127E555E" w14:textId="27C2A50F"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lang w:val="en-SG" w:eastAsia="en-SG"/>
              </w:rPr>
              <w:t>tolerant</w:t>
            </w:r>
          </w:p>
        </w:tc>
        <w:tc>
          <w:tcPr>
            <w:tcW w:w="567" w:type="dxa"/>
            <w:shd w:val="clear" w:color="auto" w:fill="auto"/>
            <w:vAlign w:val="center"/>
          </w:tcPr>
          <w:p w14:paraId="139DA0BD" w14:textId="77777777"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b/>
                <w:lang w:val="en-SG" w:eastAsia="en-SG"/>
              </w:rPr>
              <w:t>C.</w:t>
            </w:r>
          </w:p>
        </w:tc>
        <w:tc>
          <w:tcPr>
            <w:tcW w:w="1843" w:type="dxa"/>
            <w:shd w:val="clear" w:color="auto" w:fill="auto"/>
            <w:vAlign w:val="center"/>
          </w:tcPr>
          <w:p w14:paraId="212C1EDF" w14:textId="7143080A"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lang w:val="en-SG" w:eastAsia="en-SG"/>
              </w:rPr>
              <w:t>decomposing</w:t>
            </w:r>
          </w:p>
        </w:tc>
        <w:tc>
          <w:tcPr>
            <w:tcW w:w="567" w:type="dxa"/>
            <w:vAlign w:val="center"/>
          </w:tcPr>
          <w:p w14:paraId="34A90AEF" w14:textId="77777777" w:rsidR="00517E34" w:rsidRPr="00BD3EF6" w:rsidRDefault="00517E34" w:rsidP="00622D02">
            <w:pPr>
              <w:spacing w:after="0" w:line="360" w:lineRule="auto"/>
              <w:rPr>
                <w:rFonts w:ascii="Arial" w:eastAsia="Times New Roman" w:hAnsi="Arial" w:cs="Arial"/>
                <w:b/>
                <w:lang w:val="en-SG" w:eastAsia="en-SG"/>
              </w:rPr>
            </w:pPr>
            <w:r w:rsidRPr="00BD3EF6">
              <w:rPr>
                <w:rFonts w:ascii="Arial" w:eastAsia="Times New Roman" w:hAnsi="Arial" w:cs="Arial"/>
                <w:b/>
                <w:lang w:val="en-SG" w:eastAsia="en-SG"/>
              </w:rPr>
              <w:t>D.</w:t>
            </w:r>
          </w:p>
        </w:tc>
        <w:tc>
          <w:tcPr>
            <w:tcW w:w="1701" w:type="dxa"/>
            <w:vAlign w:val="center"/>
          </w:tcPr>
          <w:p w14:paraId="541535F6" w14:textId="747F7C9B" w:rsidR="00517E34" w:rsidRPr="00BD3EF6" w:rsidRDefault="00517E34" w:rsidP="00622D02">
            <w:pPr>
              <w:spacing w:after="0" w:line="360" w:lineRule="auto"/>
              <w:rPr>
                <w:rFonts w:ascii="Arial" w:eastAsia="Times New Roman" w:hAnsi="Arial" w:cs="Arial"/>
                <w:bCs/>
                <w:lang w:val="en-SG" w:eastAsia="en-SG"/>
              </w:rPr>
            </w:pPr>
            <w:r w:rsidRPr="00BD3EF6">
              <w:rPr>
                <w:rFonts w:ascii="Arial" w:eastAsia="Times New Roman" w:hAnsi="Arial" w:cs="Arial"/>
                <w:bCs/>
                <w:lang w:val="en-SG" w:eastAsia="en-SG"/>
              </w:rPr>
              <w:t>fleeing</w:t>
            </w:r>
          </w:p>
        </w:tc>
        <w:tc>
          <w:tcPr>
            <w:tcW w:w="567" w:type="dxa"/>
            <w:shd w:val="clear" w:color="auto" w:fill="auto"/>
            <w:vAlign w:val="center"/>
          </w:tcPr>
          <w:p w14:paraId="4CC3EE9D" w14:textId="77777777" w:rsidR="00517E34" w:rsidRPr="00BD3EF6" w:rsidRDefault="00517E34" w:rsidP="00622D02">
            <w:pPr>
              <w:spacing w:after="0" w:line="360" w:lineRule="auto"/>
              <w:rPr>
                <w:rFonts w:ascii="Arial" w:eastAsia="Times New Roman" w:hAnsi="Arial" w:cs="Arial"/>
                <w:b/>
                <w:lang w:val="en-SG" w:eastAsia="en-SG"/>
              </w:rPr>
            </w:pPr>
            <w:r w:rsidRPr="00BD3EF6">
              <w:rPr>
                <w:rFonts w:ascii="Arial" w:eastAsia="Times New Roman" w:hAnsi="Arial" w:cs="Arial"/>
                <w:b/>
                <w:lang w:eastAsia="en-SG"/>
              </w:rPr>
              <w:t>E.</w:t>
            </w:r>
          </w:p>
        </w:tc>
        <w:tc>
          <w:tcPr>
            <w:tcW w:w="1418" w:type="dxa"/>
            <w:shd w:val="clear" w:color="auto" w:fill="auto"/>
            <w:vAlign w:val="center"/>
          </w:tcPr>
          <w:p w14:paraId="597162AE" w14:textId="325F91AD"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lang w:val="en-SG" w:eastAsia="en-SG"/>
              </w:rPr>
              <w:t>fairness</w:t>
            </w:r>
          </w:p>
        </w:tc>
      </w:tr>
      <w:tr w:rsidR="00BD3EF6" w:rsidRPr="00BD3EF6" w14:paraId="588D8776" w14:textId="77777777" w:rsidTr="00517E34">
        <w:trPr>
          <w:trHeight w:val="350"/>
        </w:trPr>
        <w:tc>
          <w:tcPr>
            <w:tcW w:w="568" w:type="dxa"/>
            <w:shd w:val="clear" w:color="auto" w:fill="auto"/>
            <w:vAlign w:val="center"/>
          </w:tcPr>
          <w:p w14:paraId="4EF4360C" w14:textId="6D6B0CB5" w:rsidR="00517E34" w:rsidRPr="00BD3EF6" w:rsidRDefault="00517E34" w:rsidP="00622D02">
            <w:pPr>
              <w:spacing w:after="0" w:line="360" w:lineRule="auto"/>
              <w:rPr>
                <w:rFonts w:ascii="Arial" w:eastAsia="Times New Roman" w:hAnsi="Arial" w:cs="Arial"/>
                <w:b/>
                <w:lang w:val="en-SG" w:eastAsia="en-SG"/>
              </w:rPr>
            </w:pPr>
            <w:r w:rsidRPr="00BD3EF6">
              <w:rPr>
                <w:rFonts w:ascii="Arial" w:eastAsia="Times New Roman" w:hAnsi="Arial" w:cs="Arial"/>
                <w:b/>
                <w:lang w:eastAsia="en-SG"/>
              </w:rPr>
              <w:t>F.</w:t>
            </w:r>
          </w:p>
        </w:tc>
        <w:tc>
          <w:tcPr>
            <w:tcW w:w="1843" w:type="dxa"/>
            <w:shd w:val="clear" w:color="auto" w:fill="auto"/>
            <w:vAlign w:val="center"/>
          </w:tcPr>
          <w:p w14:paraId="09CA41CE" w14:textId="3ED375F6"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lang w:val="en-SG" w:eastAsia="en-SG"/>
              </w:rPr>
              <w:t>misery</w:t>
            </w:r>
          </w:p>
        </w:tc>
        <w:tc>
          <w:tcPr>
            <w:tcW w:w="567" w:type="dxa"/>
            <w:shd w:val="clear" w:color="auto" w:fill="auto"/>
            <w:vAlign w:val="center"/>
          </w:tcPr>
          <w:p w14:paraId="2F4B2E57" w14:textId="10DCC73B" w:rsidR="00517E34" w:rsidRPr="00BD3EF6" w:rsidRDefault="00517E34" w:rsidP="00622D02">
            <w:pPr>
              <w:spacing w:after="0" w:line="360" w:lineRule="auto"/>
              <w:rPr>
                <w:rFonts w:ascii="Arial" w:eastAsia="Times New Roman" w:hAnsi="Arial" w:cs="Arial"/>
                <w:b/>
                <w:lang w:val="en-SG" w:eastAsia="en-SG"/>
              </w:rPr>
            </w:pPr>
            <w:r w:rsidRPr="00BD3EF6">
              <w:rPr>
                <w:rFonts w:ascii="Arial" w:eastAsia="Times New Roman" w:hAnsi="Arial" w:cs="Arial"/>
                <w:b/>
                <w:lang w:eastAsia="en-SG"/>
              </w:rPr>
              <w:t>G</w:t>
            </w:r>
            <w:r w:rsidRPr="00BD3EF6">
              <w:rPr>
                <w:rFonts w:ascii="Arial" w:eastAsia="Times New Roman" w:hAnsi="Arial" w:cs="Arial"/>
                <w:b/>
                <w:lang w:val="en-SG" w:eastAsia="en-SG"/>
              </w:rPr>
              <w:t>.</w:t>
            </w:r>
          </w:p>
        </w:tc>
        <w:tc>
          <w:tcPr>
            <w:tcW w:w="1417" w:type="dxa"/>
            <w:shd w:val="clear" w:color="auto" w:fill="auto"/>
            <w:vAlign w:val="center"/>
          </w:tcPr>
          <w:p w14:paraId="723D836A" w14:textId="00D3EA4B"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lang w:val="en-SG" w:eastAsia="en-SG"/>
              </w:rPr>
              <w:t>mad</w:t>
            </w:r>
          </w:p>
        </w:tc>
        <w:tc>
          <w:tcPr>
            <w:tcW w:w="567" w:type="dxa"/>
            <w:shd w:val="clear" w:color="auto" w:fill="auto"/>
            <w:vAlign w:val="center"/>
          </w:tcPr>
          <w:p w14:paraId="3CE7621C" w14:textId="5CCFFA23" w:rsidR="00517E34" w:rsidRPr="00BD3EF6" w:rsidRDefault="00517E34" w:rsidP="00622D02">
            <w:pPr>
              <w:spacing w:after="0" w:line="360" w:lineRule="auto"/>
              <w:rPr>
                <w:rFonts w:ascii="Arial" w:eastAsia="Times New Roman" w:hAnsi="Arial" w:cs="Arial"/>
                <w:b/>
                <w:lang w:val="en-SG" w:eastAsia="en-SG"/>
              </w:rPr>
            </w:pPr>
            <w:r w:rsidRPr="00BD3EF6">
              <w:rPr>
                <w:rFonts w:ascii="Arial" w:eastAsia="Times New Roman" w:hAnsi="Arial" w:cs="Arial"/>
                <w:b/>
                <w:lang w:eastAsia="en-SG"/>
              </w:rPr>
              <w:t>H</w:t>
            </w:r>
            <w:r w:rsidRPr="00BD3EF6">
              <w:rPr>
                <w:rFonts w:ascii="Arial" w:eastAsia="Times New Roman" w:hAnsi="Arial" w:cs="Arial"/>
                <w:b/>
                <w:lang w:val="en-SG" w:eastAsia="en-SG"/>
              </w:rPr>
              <w:t>.</w:t>
            </w:r>
          </w:p>
        </w:tc>
        <w:tc>
          <w:tcPr>
            <w:tcW w:w="1843" w:type="dxa"/>
            <w:shd w:val="clear" w:color="auto" w:fill="auto"/>
            <w:vAlign w:val="center"/>
          </w:tcPr>
          <w:p w14:paraId="13AB9588" w14:textId="31BC0814"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lang w:val="en-SG" w:eastAsia="en-SG"/>
              </w:rPr>
              <w:t>alien</w:t>
            </w:r>
          </w:p>
        </w:tc>
        <w:tc>
          <w:tcPr>
            <w:tcW w:w="567" w:type="dxa"/>
            <w:vAlign w:val="center"/>
          </w:tcPr>
          <w:p w14:paraId="38942F37" w14:textId="158EB3C5" w:rsidR="00517E34" w:rsidRPr="00BD3EF6" w:rsidRDefault="00517E34" w:rsidP="00622D02">
            <w:pPr>
              <w:spacing w:after="0" w:line="360" w:lineRule="auto"/>
              <w:rPr>
                <w:rFonts w:ascii="Arial" w:eastAsia="Times New Roman" w:hAnsi="Arial" w:cs="Arial"/>
                <w:b/>
                <w:lang w:eastAsia="en-SG"/>
              </w:rPr>
            </w:pPr>
            <w:r w:rsidRPr="00BD3EF6">
              <w:rPr>
                <w:rFonts w:ascii="Arial" w:eastAsia="Times New Roman" w:hAnsi="Arial" w:cs="Arial"/>
                <w:b/>
                <w:lang w:eastAsia="en-SG"/>
              </w:rPr>
              <w:t>I</w:t>
            </w:r>
            <w:r w:rsidRPr="00BD3EF6">
              <w:rPr>
                <w:rFonts w:ascii="Arial" w:eastAsia="Times New Roman" w:hAnsi="Arial" w:cs="Arial"/>
                <w:b/>
                <w:lang w:val="en-SG" w:eastAsia="en-SG"/>
              </w:rPr>
              <w:t>.</w:t>
            </w:r>
          </w:p>
        </w:tc>
        <w:tc>
          <w:tcPr>
            <w:tcW w:w="1701" w:type="dxa"/>
            <w:vAlign w:val="center"/>
          </w:tcPr>
          <w:p w14:paraId="27E41C49" w14:textId="1E935181" w:rsidR="00517E34" w:rsidRPr="00BD3EF6" w:rsidRDefault="00517E34" w:rsidP="00622D02">
            <w:pPr>
              <w:spacing w:after="0" w:line="360" w:lineRule="auto"/>
              <w:rPr>
                <w:rFonts w:ascii="Arial" w:eastAsia="Times New Roman" w:hAnsi="Arial" w:cs="Arial"/>
                <w:bCs/>
                <w:lang w:eastAsia="en-SG"/>
              </w:rPr>
            </w:pPr>
            <w:r w:rsidRPr="00BD3EF6">
              <w:rPr>
                <w:rFonts w:ascii="Arial" w:eastAsia="Times New Roman" w:hAnsi="Arial" w:cs="Arial"/>
                <w:lang w:val="en-SG" w:eastAsia="en-SG"/>
              </w:rPr>
              <w:t>unendurable</w:t>
            </w:r>
          </w:p>
        </w:tc>
        <w:tc>
          <w:tcPr>
            <w:tcW w:w="567" w:type="dxa"/>
            <w:shd w:val="clear" w:color="auto" w:fill="auto"/>
            <w:vAlign w:val="center"/>
          </w:tcPr>
          <w:p w14:paraId="629E42E3" w14:textId="14AA798A"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b/>
                <w:lang w:val="en-SG" w:eastAsia="en-SG"/>
              </w:rPr>
              <w:t>J.</w:t>
            </w:r>
          </w:p>
        </w:tc>
        <w:tc>
          <w:tcPr>
            <w:tcW w:w="1418" w:type="dxa"/>
            <w:shd w:val="clear" w:color="auto" w:fill="auto"/>
            <w:vAlign w:val="center"/>
          </w:tcPr>
          <w:p w14:paraId="6C356C6D" w14:textId="6B055508" w:rsidR="00517E34" w:rsidRPr="00BD3EF6" w:rsidRDefault="00517E34" w:rsidP="00622D02">
            <w:pPr>
              <w:spacing w:after="0" w:line="360" w:lineRule="auto"/>
              <w:rPr>
                <w:rFonts w:ascii="Arial" w:eastAsia="Times New Roman" w:hAnsi="Arial" w:cs="Arial"/>
                <w:lang w:val="en-SG" w:eastAsia="en-SG"/>
              </w:rPr>
            </w:pPr>
            <w:r w:rsidRPr="00BD3EF6">
              <w:rPr>
                <w:rFonts w:ascii="Arial" w:eastAsia="Times New Roman" w:hAnsi="Arial" w:cs="Arial"/>
                <w:bCs/>
                <w:lang w:eastAsia="en-SG"/>
              </w:rPr>
              <w:t>creatures</w:t>
            </w:r>
          </w:p>
        </w:tc>
      </w:tr>
    </w:tbl>
    <w:p w14:paraId="48929FFF" w14:textId="77777777" w:rsidR="00897374" w:rsidRPr="00BD3EF6" w:rsidRDefault="00897374" w:rsidP="00897374">
      <w:pPr>
        <w:spacing w:after="120" w:line="276" w:lineRule="auto"/>
        <w:ind w:left="-270"/>
        <w:jc w:val="both"/>
        <w:rPr>
          <w:rFonts w:ascii="Arial" w:eastAsia="Times New Roman" w:hAnsi="Arial" w:cs="Arial"/>
          <w:b/>
          <w:lang w:val="en-SG" w:eastAsia="en-SG"/>
        </w:rPr>
      </w:pPr>
    </w:p>
    <w:tbl>
      <w:tblPr>
        <w:tblStyle w:val="TableGrid2"/>
        <w:tblW w:w="0" w:type="auto"/>
        <w:jc w:val="center"/>
        <w:tblLook w:val="04A0" w:firstRow="1" w:lastRow="0" w:firstColumn="1" w:lastColumn="0" w:noHBand="0" w:noVBand="1"/>
      </w:tblPr>
      <w:tblGrid>
        <w:gridCol w:w="622"/>
        <w:gridCol w:w="10325"/>
      </w:tblGrid>
      <w:tr w:rsidR="00BD3EF6" w:rsidRPr="00BD3EF6" w14:paraId="1B81E764" w14:textId="77777777" w:rsidTr="00517E34">
        <w:trPr>
          <w:trHeight w:val="617"/>
          <w:jc w:val="center"/>
        </w:trPr>
        <w:tc>
          <w:tcPr>
            <w:tcW w:w="622" w:type="dxa"/>
            <w:shd w:val="clear" w:color="auto" w:fill="auto"/>
            <w:vAlign w:val="center"/>
          </w:tcPr>
          <w:p w14:paraId="3C10C338"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6A1DFD0E" w14:textId="61F2F781" w:rsidR="00897374" w:rsidRPr="00BD3EF6" w:rsidRDefault="00D35503" w:rsidP="00517E34">
            <w:pPr>
              <w:spacing w:line="360" w:lineRule="auto"/>
              <w:rPr>
                <w:rFonts w:ascii="Arial" w:hAnsi="Arial" w:cs="Arial"/>
                <w:lang w:val="en-US"/>
              </w:rPr>
            </w:pPr>
            <w:r w:rsidRPr="00BD3EF6">
              <w:rPr>
                <w:rFonts w:ascii="Arial" w:hAnsi="Arial" w:cs="Arial"/>
                <w:lang w:val="en-US"/>
              </w:rPr>
              <w:t xml:space="preserve">The body must have been </w:t>
            </w:r>
            <w:r w:rsidR="001B1E2B" w:rsidRPr="00BD3EF6">
              <w:rPr>
                <w:rFonts w:ascii="Arial" w:hAnsi="Arial" w:cs="Arial"/>
                <w:b/>
                <w:u w:val="single"/>
                <w:lang w:val="en-US"/>
              </w:rPr>
              <w:t>decaying</w:t>
            </w:r>
            <w:r w:rsidRPr="00BD3EF6">
              <w:rPr>
                <w:rFonts w:ascii="Arial" w:hAnsi="Arial" w:cs="Arial"/>
                <w:lang w:val="en-US"/>
              </w:rPr>
              <w:t xml:space="preserve"> for several weeks.</w:t>
            </w:r>
          </w:p>
        </w:tc>
      </w:tr>
      <w:tr w:rsidR="00BD3EF6" w:rsidRPr="00BD3EF6" w14:paraId="2C7A9E41" w14:textId="77777777" w:rsidTr="00517E34">
        <w:trPr>
          <w:trHeight w:val="933"/>
          <w:jc w:val="center"/>
        </w:trPr>
        <w:tc>
          <w:tcPr>
            <w:tcW w:w="622" w:type="dxa"/>
            <w:shd w:val="clear" w:color="auto" w:fill="auto"/>
            <w:vAlign w:val="center"/>
          </w:tcPr>
          <w:p w14:paraId="6196B0FB"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6D107C3A" w14:textId="16656A53" w:rsidR="00897374" w:rsidRPr="00BD3EF6" w:rsidRDefault="000C1597" w:rsidP="00517E34">
            <w:pPr>
              <w:spacing w:line="360" w:lineRule="auto"/>
              <w:rPr>
                <w:rFonts w:ascii="Arial" w:hAnsi="Arial" w:cs="Arial"/>
                <w:lang w:val="en-US"/>
              </w:rPr>
            </w:pPr>
            <w:r w:rsidRPr="00BD3EF6">
              <w:rPr>
                <w:rStyle w:val="deg"/>
                <w:rFonts w:ascii="Arial" w:hAnsi="Arial" w:cs="Arial"/>
              </w:rPr>
              <w:t xml:space="preserve">They have said that unemployment is </w:t>
            </w:r>
            <w:r w:rsidRPr="00BD3EF6">
              <w:rPr>
                <w:rStyle w:val="Emphasis"/>
                <w:rFonts w:ascii="Arial" w:hAnsi="Arial" w:cs="Arial"/>
                <w:b/>
                <w:i w:val="0"/>
                <w:u w:val="single"/>
              </w:rPr>
              <w:t>unbearable</w:t>
            </w:r>
            <w:r w:rsidRPr="00BD3EF6">
              <w:rPr>
                <w:rStyle w:val="deg"/>
                <w:rFonts w:ascii="Arial" w:hAnsi="Arial" w:cs="Arial"/>
              </w:rPr>
              <w:t>, that it is at an unacceptable level and that we must do something about it.</w:t>
            </w:r>
          </w:p>
        </w:tc>
      </w:tr>
      <w:tr w:rsidR="00BD3EF6" w:rsidRPr="00BD3EF6" w14:paraId="7A0053E9" w14:textId="77777777" w:rsidTr="00517E34">
        <w:trPr>
          <w:trHeight w:val="617"/>
          <w:jc w:val="center"/>
        </w:trPr>
        <w:tc>
          <w:tcPr>
            <w:tcW w:w="622" w:type="dxa"/>
            <w:shd w:val="clear" w:color="auto" w:fill="auto"/>
            <w:vAlign w:val="center"/>
          </w:tcPr>
          <w:p w14:paraId="7715EDB7"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1F4D77F9" w14:textId="1DD45B1D" w:rsidR="00897374" w:rsidRPr="00BD3EF6" w:rsidRDefault="000C1597" w:rsidP="00517E34">
            <w:pPr>
              <w:spacing w:line="360" w:lineRule="auto"/>
              <w:rPr>
                <w:rFonts w:ascii="Arial" w:hAnsi="Arial" w:cs="Arial"/>
                <w:lang w:val="en-US"/>
              </w:rPr>
            </w:pPr>
            <w:r w:rsidRPr="00BD3EF6">
              <w:rPr>
                <w:rStyle w:val="eg"/>
                <w:rFonts w:ascii="Arial" w:hAnsi="Arial" w:cs="Arial"/>
              </w:rPr>
              <w:t>Working with young</w:t>
            </w:r>
            <w:r w:rsidR="00FD6539" w:rsidRPr="00BD3EF6">
              <w:rPr>
                <w:rStyle w:val="eg"/>
                <w:rFonts w:ascii="Arial" w:hAnsi="Arial" w:cs="Arial"/>
              </w:rPr>
              <w:t xml:space="preserve"> </w:t>
            </w:r>
            <w:r w:rsidRPr="00BD3EF6">
              <w:rPr>
                <w:rStyle w:val="eg"/>
                <w:rFonts w:ascii="Arial" w:hAnsi="Arial" w:cs="Arial"/>
              </w:rPr>
              <w:t>people helps</w:t>
            </w:r>
            <w:r w:rsidR="00FD6539" w:rsidRPr="00BD3EF6">
              <w:rPr>
                <w:rStyle w:val="eg"/>
                <w:rFonts w:ascii="Arial" w:hAnsi="Arial" w:cs="Arial"/>
              </w:rPr>
              <w:t xml:space="preserve"> </w:t>
            </w:r>
            <w:r w:rsidRPr="00BD3EF6">
              <w:rPr>
                <w:rStyle w:val="eg"/>
                <w:rFonts w:ascii="Arial" w:hAnsi="Arial" w:cs="Arial"/>
              </w:rPr>
              <w:t xml:space="preserve">me be a little more </w:t>
            </w:r>
            <w:r w:rsidRPr="00BD3EF6">
              <w:rPr>
                <w:rStyle w:val="eg"/>
                <w:rFonts w:ascii="Arial" w:hAnsi="Arial" w:cs="Arial"/>
                <w:b/>
                <w:u w:val="single"/>
              </w:rPr>
              <w:t>understanding and patient</w:t>
            </w:r>
            <w:r w:rsidRPr="00BD3EF6">
              <w:rPr>
                <w:rStyle w:val="eg"/>
                <w:rFonts w:ascii="Arial" w:hAnsi="Arial" w:cs="Arial"/>
              </w:rPr>
              <w:t>.</w:t>
            </w:r>
          </w:p>
        </w:tc>
      </w:tr>
      <w:tr w:rsidR="00BD3EF6" w:rsidRPr="00BD3EF6" w14:paraId="17D3A6DD" w14:textId="77777777" w:rsidTr="00517E34">
        <w:trPr>
          <w:trHeight w:val="649"/>
          <w:jc w:val="center"/>
        </w:trPr>
        <w:tc>
          <w:tcPr>
            <w:tcW w:w="622" w:type="dxa"/>
            <w:shd w:val="clear" w:color="auto" w:fill="auto"/>
            <w:vAlign w:val="center"/>
          </w:tcPr>
          <w:p w14:paraId="79A00448"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0AD13B11" w14:textId="573B0B8E" w:rsidR="00897374" w:rsidRPr="00BD3EF6" w:rsidRDefault="00FD6539" w:rsidP="00517E34">
            <w:pPr>
              <w:spacing w:line="360" w:lineRule="auto"/>
              <w:rPr>
                <w:rFonts w:ascii="Arial" w:hAnsi="Arial" w:cs="Arial"/>
                <w:lang w:val="en-US"/>
              </w:rPr>
            </w:pPr>
            <w:r w:rsidRPr="00BD3EF6">
              <w:rPr>
                <w:rStyle w:val="example"/>
                <w:rFonts w:ascii="Arial" w:hAnsi="Arial" w:cs="Arial"/>
              </w:rPr>
              <w:t xml:space="preserve">Why did you do that? Have you </w:t>
            </w:r>
            <w:r w:rsidRPr="00BD3EF6">
              <w:rPr>
                <w:rStyle w:val="colloinexa"/>
                <w:rFonts w:ascii="Arial" w:hAnsi="Arial" w:cs="Arial"/>
              </w:rPr>
              <w:t xml:space="preserve">gone </w:t>
            </w:r>
            <w:r w:rsidRPr="00BD3EF6">
              <w:rPr>
                <w:rStyle w:val="colloinexa"/>
                <w:rFonts w:ascii="Arial" w:hAnsi="Arial" w:cs="Arial"/>
                <w:b/>
                <w:u w:val="single"/>
              </w:rPr>
              <w:t>insane</w:t>
            </w:r>
            <w:r w:rsidRPr="00BD3EF6">
              <w:rPr>
                <w:rStyle w:val="example"/>
                <w:rFonts w:ascii="Arial" w:hAnsi="Arial" w:cs="Arial"/>
              </w:rPr>
              <w:t>?</w:t>
            </w:r>
          </w:p>
        </w:tc>
      </w:tr>
      <w:tr w:rsidR="00BD3EF6" w:rsidRPr="00BD3EF6" w14:paraId="1E6687C7" w14:textId="77777777" w:rsidTr="00517E34">
        <w:trPr>
          <w:trHeight w:val="594"/>
          <w:jc w:val="center"/>
        </w:trPr>
        <w:tc>
          <w:tcPr>
            <w:tcW w:w="622" w:type="dxa"/>
            <w:shd w:val="clear" w:color="auto" w:fill="auto"/>
            <w:vAlign w:val="center"/>
          </w:tcPr>
          <w:p w14:paraId="2DB51BCB"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17F7F45E" w14:textId="744E587D" w:rsidR="00897374" w:rsidRPr="00BD3EF6" w:rsidRDefault="00150D0B" w:rsidP="00517E34">
            <w:pPr>
              <w:spacing w:line="360" w:lineRule="auto"/>
              <w:rPr>
                <w:rFonts w:ascii="Arial" w:hAnsi="Arial" w:cs="Arial"/>
                <w:lang w:val="en-US"/>
              </w:rPr>
            </w:pPr>
            <w:r w:rsidRPr="00BD3EF6">
              <w:rPr>
                <w:rFonts w:ascii="Arial" w:hAnsi="Arial" w:cs="Arial"/>
                <w:lang w:val="en-US"/>
              </w:rPr>
              <w:t xml:space="preserve">When I first went to New York, it all felt very </w:t>
            </w:r>
            <w:r w:rsidR="000C1597" w:rsidRPr="00BD3EF6">
              <w:rPr>
                <w:rFonts w:ascii="Arial" w:hAnsi="Arial" w:cs="Arial"/>
                <w:b/>
                <w:u w:val="single"/>
                <w:lang w:val="en-US"/>
              </w:rPr>
              <w:t>strange</w:t>
            </w:r>
            <w:r w:rsidRPr="00BD3EF6">
              <w:rPr>
                <w:rFonts w:ascii="Arial" w:hAnsi="Arial" w:cs="Arial"/>
                <w:lang w:val="en-US"/>
              </w:rPr>
              <w:t xml:space="preserve"> to me.</w:t>
            </w:r>
          </w:p>
        </w:tc>
      </w:tr>
      <w:tr w:rsidR="00BD3EF6" w:rsidRPr="00BD3EF6" w14:paraId="4DBBB67D" w14:textId="77777777" w:rsidTr="00517E34">
        <w:trPr>
          <w:trHeight w:val="617"/>
          <w:jc w:val="center"/>
        </w:trPr>
        <w:tc>
          <w:tcPr>
            <w:tcW w:w="622" w:type="dxa"/>
            <w:shd w:val="clear" w:color="auto" w:fill="auto"/>
            <w:vAlign w:val="center"/>
          </w:tcPr>
          <w:p w14:paraId="5E7397A9"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138E1B58" w14:textId="37DDE8FD" w:rsidR="00897374" w:rsidRPr="00BD3EF6" w:rsidRDefault="00150D0B" w:rsidP="00517E34">
            <w:pPr>
              <w:spacing w:line="360" w:lineRule="auto"/>
              <w:rPr>
                <w:rFonts w:ascii="Arial" w:hAnsi="Arial" w:cs="Arial"/>
                <w:lang w:val="en-US"/>
              </w:rPr>
            </w:pPr>
            <w:r w:rsidRPr="00BD3EF6">
              <w:rPr>
                <w:rFonts w:ascii="Arial" w:hAnsi="Arial" w:cs="Arial"/>
                <w:lang w:val="en-US"/>
              </w:rPr>
              <w:t xml:space="preserve">Don't all living </w:t>
            </w:r>
            <w:r w:rsidR="000C1597" w:rsidRPr="00BD3EF6">
              <w:rPr>
                <w:rFonts w:ascii="Arial" w:hAnsi="Arial" w:cs="Arial"/>
                <w:b/>
                <w:u w:val="single"/>
                <w:lang w:val="en-US"/>
              </w:rPr>
              <w:t>beings</w:t>
            </w:r>
            <w:r w:rsidRPr="00BD3EF6">
              <w:rPr>
                <w:rFonts w:ascii="Arial" w:hAnsi="Arial" w:cs="Arial"/>
                <w:lang w:val="en-US"/>
              </w:rPr>
              <w:t xml:space="preserve"> have certain rights?</w:t>
            </w:r>
          </w:p>
        </w:tc>
      </w:tr>
      <w:tr w:rsidR="00BD3EF6" w:rsidRPr="00BD3EF6" w14:paraId="1C4FB2C7" w14:textId="77777777" w:rsidTr="00517E34">
        <w:trPr>
          <w:trHeight w:val="604"/>
          <w:jc w:val="center"/>
        </w:trPr>
        <w:tc>
          <w:tcPr>
            <w:tcW w:w="622" w:type="dxa"/>
            <w:shd w:val="clear" w:color="auto" w:fill="auto"/>
            <w:vAlign w:val="center"/>
          </w:tcPr>
          <w:p w14:paraId="3554CA1A"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10DA287B" w14:textId="4E493F58" w:rsidR="00897374" w:rsidRPr="00BD3EF6" w:rsidRDefault="000C1597" w:rsidP="00517E34">
            <w:pPr>
              <w:spacing w:line="360" w:lineRule="auto"/>
              <w:rPr>
                <w:rFonts w:ascii="Arial" w:hAnsi="Arial" w:cs="Arial"/>
                <w:lang w:val="en-US"/>
              </w:rPr>
            </w:pPr>
            <w:r w:rsidRPr="00BD3EF6">
              <w:rPr>
                <w:rFonts w:ascii="Arial" w:hAnsi="Arial" w:cs="Arial"/>
                <w:lang w:val="en-US"/>
              </w:rPr>
              <w:t xml:space="preserve">He had a real sense of </w:t>
            </w:r>
            <w:r w:rsidRPr="00BD3EF6">
              <w:rPr>
                <w:rFonts w:ascii="Arial" w:hAnsi="Arial" w:cs="Arial"/>
                <w:b/>
                <w:u w:val="single"/>
                <w:lang w:val="en-US"/>
              </w:rPr>
              <w:t>justice</w:t>
            </w:r>
            <w:r w:rsidRPr="00BD3EF6">
              <w:rPr>
                <w:rFonts w:ascii="Arial" w:hAnsi="Arial" w:cs="Arial"/>
                <w:lang w:val="en-US"/>
              </w:rPr>
              <w:t xml:space="preserve"> and wanted to treat all people equally.</w:t>
            </w:r>
          </w:p>
        </w:tc>
      </w:tr>
      <w:tr w:rsidR="00BD3EF6" w:rsidRPr="00BD3EF6" w14:paraId="47BE9DB8" w14:textId="77777777" w:rsidTr="00517E34">
        <w:trPr>
          <w:trHeight w:val="617"/>
          <w:jc w:val="center"/>
        </w:trPr>
        <w:tc>
          <w:tcPr>
            <w:tcW w:w="622" w:type="dxa"/>
            <w:shd w:val="clear" w:color="auto" w:fill="auto"/>
            <w:vAlign w:val="center"/>
          </w:tcPr>
          <w:p w14:paraId="388A49B2"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2C39FD7E" w14:textId="1B45582E" w:rsidR="00897374" w:rsidRPr="00BD3EF6" w:rsidRDefault="00FD6539" w:rsidP="00517E34">
            <w:pPr>
              <w:spacing w:line="360" w:lineRule="auto"/>
              <w:rPr>
                <w:rFonts w:ascii="Arial" w:hAnsi="Arial" w:cs="Arial"/>
                <w:lang w:val="en-US"/>
              </w:rPr>
            </w:pPr>
            <w:r w:rsidRPr="00BD3EF6">
              <w:rPr>
                <w:rStyle w:val="eg"/>
                <w:rFonts w:ascii="Arial" w:hAnsi="Arial" w:cs="Arial"/>
              </w:rPr>
              <w:t xml:space="preserve">We have witnessed the most appalling scenes of </w:t>
            </w:r>
            <w:r w:rsidRPr="00BD3EF6">
              <w:rPr>
                <w:rStyle w:val="b"/>
                <w:rFonts w:ascii="Arial" w:hAnsi="Arial" w:cs="Arial"/>
              </w:rPr>
              <w:t>human</w:t>
            </w:r>
            <w:r w:rsidRPr="00BD3EF6">
              <w:rPr>
                <w:rStyle w:val="eg"/>
                <w:rFonts w:ascii="Arial" w:hAnsi="Arial" w:cs="Arial"/>
              </w:rPr>
              <w:t xml:space="preserve"> </w:t>
            </w:r>
            <w:r w:rsidRPr="00BD3EF6">
              <w:rPr>
                <w:rStyle w:val="eg"/>
                <w:rFonts w:ascii="Arial" w:hAnsi="Arial" w:cs="Arial"/>
                <w:b/>
                <w:u w:val="single"/>
              </w:rPr>
              <w:t>unhappiness</w:t>
            </w:r>
            <w:r w:rsidRPr="00BD3EF6">
              <w:rPr>
                <w:rStyle w:val="eg"/>
                <w:rFonts w:ascii="Arial" w:hAnsi="Arial" w:cs="Arial"/>
              </w:rPr>
              <w:t>.</w:t>
            </w:r>
          </w:p>
        </w:tc>
      </w:tr>
      <w:tr w:rsidR="00BD3EF6" w:rsidRPr="00BD3EF6" w14:paraId="077B4817" w14:textId="77777777" w:rsidTr="00517E34">
        <w:trPr>
          <w:trHeight w:val="594"/>
          <w:jc w:val="center"/>
        </w:trPr>
        <w:tc>
          <w:tcPr>
            <w:tcW w:w="622" w:type="dxa"/>
            <w:shd w:val="clear" w:color="auto" w:fill="auto"/>
            <w:vAlign w:val="center"/>
          </w:tcPr>
          <w:p w14:paraId="76B5789A"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2AE0A734" w14:textId="4E54ACF5" w:rsidR="00897374" w:rsidRPr="00BD3EF6" w:rsidRDefault="00150D0B" w:rsidP="00517E34">
            <w:pPr>
              <w:spacing w:line="360" w:lineRule="auto"/>
              <w:rPr>
                <w:rFonts w:ascii="Arial" w:hAnsi="Arial" w:cs="Arial"/>
                <w:lang w:val="en-US"/>
              </w:rPr>
            </w:pPr>
            <w:r w:rsidRPr="00BD3EF6">
              <w:rPr>
                <w:rFonts w:ascii="Arial" w:hAnsi="Arial" w:cs="Arial"/>
                <w:lang w:val="en-US"/>
              </w:rPr>
              <w:t xml:space="preserve">I like to buy myself little </w:t>
            </w:r>
            <w:r w:rsidR="00FD6539" w:rsidRPr="00BD3EF6">
              <w:rPr>
                <w:rFonts w:ascii="Arial" w:hAnsi="Arial" w:cs="Arial"/>
                <w:b/>
                <w:u w:val="single"/>
                <w:lang w:val="en-US"/>
              </w:rPr>
              <w:t>treats</w:t>
            </w:r>
            <w:r w:rsidR="00FD6539" w:rsidRPr="00BD3EF6">
              <w:rPr>
                <w:rFonts w:ascii="Arial" w:hAnsi="Arial" w:cs="Arial"/>
                <w:lang w:val="en-US"/>
              </w:rPr>
              <w:t xml:space="preserve"> such as champagne and caviar </w:t>
            </w:r>
            <w:r w:rsidRPr="00BD3EF6">
              <w:rPr>
                <w:rFonts w:ascii="Arial" w:hAnsi="Arial" w:cs="Arial"/>
                <w:lang w:val="en-US"/>
              </w:rPr>
              <w:t>from time to time.</w:t>
            </w:r>
          </w:p>
        </w:tc>
      </w:tr>
      <w:tr w:rsidR="00BD3EF6" w:rsidRPr="00BD3EF6" w14:paraId="7C98ED91" w14:textId="77777777" w:rsidTr="00517E34">
        <w:trPr>
          <w:trHeight w:val="692"/>
          <w:jc w:val="center"/>
        </w:trPr>
        <w:tc>
          <w:tcPr>
            <w:tcW w:w="622" w:type="dxa"/>
            <w:shd w:val="clear" w:color="auto" w:fill="auto"/>
            <w:vAlign w:val="center"/>
          </w:tcPr>
          <w:p w14:paraId="1F8957CD" w14:textId="77777777" w:rsidR="00897374" w:rsidRPr="00BD3EF6" w:rsidRDefault="00897374" w:rsidP="00517E34">
            <w:pPr>
              <w:numPr>
                <w:ilvl w:val="0"/>
                <w:numId w:val="2"/>
              </w:numPr>
              <w:spacing w:line="360" w:lineRule="auto"/>
              <w:ind w:left="468" w:hanging="468"/>
              <w:contextualSpacing/>
              <w:rPr>
                <w:rFonts w:ascii="Arial" w:hAnsi="Arial" w:cs="Arial"/>
                <w:b/>
                <w:lang w:val="en-US"/>
              </w:rPr>
            </w:pPr>
          </w:p>
        </w:tc>
        <w:tc>
          <w:tcPr>
            <w:tcW w:w="10325" w:type="dxa"/>
            <w:shd w:val="clear" w:color="auto" w:fill="auto"/>
            <w:vAlign w:val="center"/>
          </w:tcPr>
          <w:p w14:paraId="72FA04D9" w14:textId="458D0D97" w:rsidR="00897374" w:rsidRPr="00BD3EF6" w:rsidRDefault="00C95F7E" w:rsidP="00517E34">
            <w:pPr>
              <w:spacing w:line="360" w:lineRule="auto"/>
              <w:rPr>
                <w:rFonts w:ascii="Arial" w:hAnsi="Arial" w:cs="Arial"/>
                <w:lang w:val="en-US"/>
              </w:rPr>
            </w:pPr>
            <w:r w:rsidRPr="00BD3EF6">
              <w:rPr>
                <w:rFonts w:ascii="Arial" w:hAnsi="Arial" w:cs="Arial"/>
                <w:lang w:val="en-US"/>
              </w:rPr>
              <w:t xml:space="preserve">Thousands of </w:t>
            </w:r>
            <w:r w:rsidR="00FD6539" w:rsidRPr="00BD3EF6">
              <w:rPr>
                <w:rFonts w:ascii="Arial" w:hAnsi="Arial" w:cs="Arial"/>
                <w:lang w:val="en-US"/>
              </w:rPr>
              <w:t>people</w:t>
            </w:r>
            <w:r w:rsidRPr="00BD3EF6">
              <w:rPr>
                <w:rFonts w:ascii="Arial" w:hAnsi="Arial" w:cs="Arial"/>
                <w:lang w:val="en-US"/>
              </w:rPr>
              <w:t xml:space="preserve"> are </w:t>
            </w:r>
            <w:r w:rsidR="00FD6539" w:rsidRPr="00BD3EF6">
              <w:rPr>
                <w:rFonts w:ascii="Arial" w:hAnsi="Arial" w:cs="Arial"/>
                <w:b/>
                <w:u w:val="single"/>
                <w:lang w:val="en-US"/>
              </w:rPr>
              <w:t>escaping</w:t>
            </w:r>
            <w:r w:rsidRPr="00BD3EF6">
              <w:rPr>
                <w:rFonts w:ascii="Arial" w:hAnsi="Arial" w:cs="Arial"/>
                <w:u w:val="single"/>
                <w:lang w:val="en-US"/>
              </w:rPr>
              <w:t xml:space="preserve"> </w:t>
            </w:r>
            <w:r w:rsidRPr="00BD3EF6">
              <w:rPr>
                <w:rFonts w:ascii="Arial" w:hAnsi="Arial" w:cs="Arial"/>
                <w:lang w:val="en-US"/>
              </w:rPr>
              <w:t>from the war-torn area.</w:t>
            </w:r>
          </w:p>
        </w:tc>
      </w:tr>
    </w:tbl>
    <w:p w14:paraId="11DED3E2" w14:textId="77777777" w:rsidR="00897374" w:rsidRPr="00BD3EF6" w:rsidRDefault="00897374" w:rsidP="00897374">
      <w:pPr>
        <w:spacing w:after="0" w:line="276" w:lineRule="auto"/>
        <w:rPr>
          <w:rFonts w:ascii="Calibri" w:eastAsia="Times New Roman" w:hAnsi="Calibri" w:cs="Times New Roman"/>
          <w:b/>
          <w:lang w:eastAsia="en-SG"/>
        </w:rPr>
      </w:pPr>
    </w:p>
    <w:p w14:paraId="5F23DAE2" w14:textId="6CB6B4D2" w:rsidR="009E633E" w:rsidRDefault="009E633E" w:rsidP="009E633E">
      <w:pPr>
        <w:ind w:left="-270"/>
        <w:jc w:val="center"/>
        <w:rPr>
          <w:rFonts w:ascii="Arial" w:eastAsia="Times New Roman" w:hAnsi="Arial" w:cs="Arial"/>
          <w:b/>
        </w:rPr>
      </w:pPr>
      <w:r>
        <w:rPr>
          <w:rFonts w:ascii="Arial" w:hAnsi="Arial" w:cs="Arial"/>
          <w:b/>
        </w:rPr>
        <w:t>Use the correct form of the following words (A-</w:t>
      </w:r>
      <w:r>
        <w:rPr>
          <w:rFonts w:ascii="Arial" w:hAnsi="Arial" w:cs="Arial"/>
          <w:b/>
          <w:lang w:val="el-GR"/>
        </w:rPr>
        <w:t>Κ</w:t>
      </w:r>
      <w:r>
        <w:rPr>
          <w:rFonts w:ascii="Arial" w:hAnsi="Arial" w:cs="Arial"/>
          <w:b/>
        </w:rPr>
        <w:t xml:space="preserve">) to complete the gaps (11-20) as in the example. </w:t>
      </w:r>
      <w:r>
        <w:rPr>
          <w:rFonts w:ascii="Arial" w:eastAsia="Times New Roman" w:hAnsi="Arial" w:cs="Arial"/>
          <w:b/>
        </w:rPr>
        <w:t>(36206)</w:t>
      </w:r>
    </w:p>
    <w:p w14:paraId="0FC66DD6" w14:textId="232317E4" w:rsidR="009E633E" w:rsidRPr="009E633E" w:rsidRDefault="009E633E" w:rsidP="009E633E">
      <w:pPr>
        <w:ind w:left="-270"/>
        <w:rPr>
          <w:rFonts w:ascii="Arial" w:eastAsia="Times New Roman" w:hAnsi="Arial" w:cs="Arial"/>
          <w:b/>
        </w:rPr>
      </w:pPr>
      <w:bookmarkStart w:id="0" w:name="_GoBack"/>
      <w:r>
        <w:rPr>
          <w:noProof/>
        </w:rPr>
        <w:drawing>
          <wp:inline distT="0" distB="0" distL="0" distR="0" wp14:anchorId="1458387C" wp14:editId="12DC3595">
            <wp:extent cx="5586873" cy="3467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00415" cy="3475504"/>
                    </a:xfrm>
                    <a:prstGeom prst="rect">
                      <a:avLst/>
                    </a:prstGeom>
                  </pic:spPr>
                </pic:pic>
              </a:graphicData>
            </a:graphic>
          </wp:inline>
        </w:drawing>
      </w:r>
    </w:p>
    <w:bookmarkEnd w:id="0"/>
    <w:p w14:paraId="124EE1EC" w14:textId="77777777" w:rsidR="00897374" w:rsidRPr="00BD3EF6" w:rsidRDefault="00897374" w:rsidP="007C3CCE">
      <w:pPr>
        <w:spacing w:after="0" w:line="240" w:lineRule="auto"/>
        <w:rPr>
          <w:rFonts w:ascii="Calibri" w:eastAsia="Times New Roman" w:hAnsi="Calibri" w:cs="Times New Roman"/>
          <w:lang w:eastAsia="en-SG"/>
        </w:rPr>
      </w:pPr>
    </w:p>
    <w:p w14:paraId="1A95EFF7" w14:textId="77777777" w:rsidR="007C3CCE" w:rsidRPr="00BD3EF6" w:rsidRDefault="007C3CCE" w:rsidP="007C3CCE">
      <w:pPr>
        <w:spacing w:after="0" w:line="240" w:lineRule="auto"/>
        <w:jc w:val="both"/>
        <w:rPr>
          <w:rFonts w:ascii="Calibri" w:eastAsia="Times New Roman" w:hAnsi="Calibri" w:cs="Arial"/>
          <w:lang w:eastAsia="en-SG"/>
        </w:rPr>
      </w:pPr>
    </w:p>
    <w:sectPr w:rsidR="007C3CCE" w:rsidRPr="00BD3EF6" w:rsidSect="008B4752">
      <w:pgSz w:w="11906" w:h="16838"/>
      <w:pgMar w:top="720" w:right="566" w:bottom="851"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36"/>
    <w:rsid w:val="000C1597"/>
    <w:rsid w:val="000F55A6"/>
    <w:rsid w:val="00102036"/>
    <w:rsid w:val="00150D0B"/>
    <w:rsid w:val="001B1E2B"/>
    <w:rsid w:val="002B09DF"/>
    <w:rsid w:val="002C2892"/>
    <w:rsid w:val="00332D55"/>
    <w:rsid w:val="003923E2"/>
    <w:rsid w:val="004C6109"/>
    <w:rsid w:val="00517E34"/>
    <w:rsid w:val="00521DCD"/>
    <w:rsid w:val="00622D02"/>
    <w:rsid w:val="006604CB"/>
    <w:rsid w:val="0068667E"/>
    <w:rsid w:val="00786736"/>
    <w:rsid w:val="007C3CCE"/>
    <w:rsid w:val="00857743"/>
    <w:rsid w:val="00897374"/>
    <w:rsid w:val="008B4752"/>
    <w:rsid w:val="00996243"/>
    <w:rsid w:val="009E633E"/>
    <w:rsid w:val="00A163FF"/>
    <w:rsid w:val="00B03164"/>
    <w:rsid w:val="00BD3EF6"/>
    <w:rsid w:val="00BF2097"/>
    <w:rsid w:val="00C9006F"/>
    <w:rsid w:val="00C95F7E"/>
    <w:rsid w:val="00CC3006"/>
    <w:rsid w:val="00CF3843"/>
    <w:rsid w:val="00D26451"/>
    <w:rsid w:val="00D35503"/>
    <w:rsid w:val="00EE713C"/>
    <w:rsid w:val="00F23276"/>
    <w:rsid w:val="00F902EB"/>
    <w:rsid w:val="00FD6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DB279"/>
  <w15:docId w15:val="{1853B83B-1390-476A-8E70-67EB4340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6736"/>
    <w:pPr>
      <w:spacing w:after="0" w:line="240" w:lineRule="auto"/>
    </w:pPr>
    <w:rPr>
      <w:rFonts w:eastAsia="Times New Roman"/>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C3CCE"/>
    <w:pPr>
      <w:spacing w:after="0" w:line="240" w:lineRule="auto"/>
    </w:pPr>
    <w:rPr>
      <w:rFonts w:eastAsia="Times New Roman"/>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97374"/>
    <w:pPr>
      <w:spacing w:after="0" w:line="240" w:lineRule="auto"/>
    </w:pPr>
    <w:rPr>
      <w:rFonts w:eastAsia="Times New Roman"/>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g">
    <w:name w:val="deg"/>
    <w:basedOn w:val="DefaultParagraphFont"/>
    <w:rsid w:val="000C1597"/>
  </w:style>
  <w:style w:type="character" w:styleId="Emphasis">
    <w:name w:val="Emphasis"/>
    <w:basedOn w:val="DefaultParagraphFont"/>
    <w:uiPriority w:val="20"/>
    <w:qFormat/>
    <w:rsid w:val="000C1597"/>
    <w:rPr>
      <w:i/>
      <w:iCs/>
    </w:rPr>
  </w:style>
  <w:style w:type="character" w:customStyle="1" w:styleId="eg">
    <w:name w:val="eg"/>
    <w:basedOn w:val="DefaultParagraphFont"/>
    <w:rsid w:val="000C1597"/>
  </w:style>
  <w:style w:type="character" w:styleId="Hyperlink">
    <w:name w:val="Hyperlink"/>
    <w:basedOn w:val="DefaultParagraphFont"/>
    <w:uiPriority w:val="99"/>
    <w:semiHidden/>
    <w:unhideWhenUsed/>
    <w:rsid w:val="000C1597"/>
    <w:rPr>
      <w:color w:val="0000FF"/>
      <w:u w:val="single"/>
    </w:rPr>
  </w:style>
  <w:style w:type="character" w:customStyle="1" w:styleId="b">
    <w:name w:val="b"/>
    <w:basedOn w:val="DefaultParagraphFont"/>
    <w:rsid w:val="00FD6539"/>
  </w:style>
  <w:style w:type="character" w:customStyle="1" w:styleId="cexa1g1">
    <w:name w:val="cexa1g1"/>
    <w:basedOn w:val="DefaultParagraphFont"/>
    <w:rsid w:val="00FD6539"/>
  </w:style>
  <w:style w:type="character" w:customStyle="1" w:styleId="nodew">
    <w:name w:val="nodew"/>
    <w:basedOn w:val="DefaultParagraphFont"/>
    <w:rsid w:val="00FD6539"/>
  </w:style>
  <w:style w:type="character" w:customStyle="1" w:styleId="example">
    <w:name w:val="example"/>
    <w:basedOn w:val="DefaultParagraphFont"/>
    <w:rsid w:val="00FD6539"/>
  </w:style>
  <w:style w:type="character" w:customStyle="1" w:styleId="colloinexa">
    <w:name w:val="colloinexa"/>
    <w:basedOn w:val="DefaultParagraphFont"/>
    <w:rsid w:val="00FD6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Liontou</dc:creator>
  <cp:lastModifiedBy>Antonia Vacharakidou</cp:lastModifiedBy>
  <cp:revision>2</cp:revision>
  <cp:lastPrinted>2023-08-17T14:11:00Z</cp:lastPrinted>
  <dcterms:created xsi:type="dcterms:W3CDTF">2026-04-18T08:25:00Z</dcterms:created>
  <dcterms:modified xsi:type="dcterms:W3CDTF">2026-04-18T08:25:00Z</dcterms:modified>
</cp:coreProperties>
</file>