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7F67" w14:textId="77777777" w:rsidR="0065252B" w:rsidRPr="00763E7E" w:rsidRDefault="0065252B" w:rsidP="0065252B">
      <w:pPr>
        <w:pStyle w:val="Web"/>
        <w:pBdr>
          <w:top w:val="single" w:sz="4" w:space="1" w:color="auto"/>
          <w:left w:val="single" w:sz="4" w:space="4" w:color="auto"/>
          <w:bottom w:val="single" w:sz="4" w:space="1" w:color="auto"/>
          <w:right w:val="single" w:sz="4" w:space="4" w:color="auto"/>
        </w:pBdr>
        <w:jc w:val="center"/>
      </w:pPr>
      <w:r w:rsidRPr="00763E7E">
        <w:rPr>
          <w:rStyle w:val="aa"/>
          <w:rFonts w:eastAsiaTheme="majorEastAsia"/>
          <w:sz w:val="27"/>
          <w:szCs w:val="27"/>
        </w:rPr>
        <w:t>ΠΡΟΤΥΠΑ ΚΑΙ ΕΙΔΩΛΑ</w:t>
      </w:r>
    </w:p>
    <w:p w14:paraId="2B316E35" w14:textId="77777777" w:rsidR="0065252B" w:rsidRPr="00AC77A9" w:rsidRDefault="0065252B" w:rsidP="0065252B">
      <w:pPr>
        <w:pStyle w:val="Web"/>
      </w:pPr>
      <w:r w:rsidRPr="00AC77A9">
        <w:rPr>
          <w:rStyle w:val="aa"/>
          <w:rFonts w:eastAsiaTheme="majorEastAsia"/>
        </w:rPr>
        <w:t xml:space="preserve">Γιατί οι νέοι αναζητούν πρότυπα; </w:t>
      </w:r>
    </w:p>
    <w:p w14:paraId="225DAE4A"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θέλουν να ικανοποιήσουν την έμφυτη ορμή τους για αναγνώριση των ικανοτήτων τους </w:t>
      </w:r>
    </w:p>
    <w:p w14:paraId="7EF407D9"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θέλουν με τη μίμηση προτύπων να απελευθερωθούν από την ,ανωνυμία που δημιουργεί ο συνωστισμός στις μεγαλουπόλεις </w:t>
      </w:r>
    </w:p>
    <w:p w14:paraId="72DE0E29"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εντυπωσιάζονται από τη δόξα των προτύπων</w:t>
      </w:r>
    </w:p>
    <w:p w14:paraId="4BD21E53"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θέλουν με τη μίμηση προτύπων να διαμορφώσουν την προσωπι</w:t>
      </w:r>
      <w:r w:rsidRPr="00AC77A9">
        <w:rPr>
          <w:rFonts w:ascii="Times New Roman" w:hAnsi="Times New Roman" w:cs="Times New Roman"/>
          <w:sz w:val="24"/>
          <w:szCs w:val="24"/>
        </w:rPr>
        <w:softHyphen/>
        <w:t xml:space="preserve">κότητα τους </w:t>
      </w:r>
    </w:p>
    <w:p w14:paraId="56E2317D"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έχουν την έμφυτη τάση για </w:t>
      </w:r>
      <w:proofErr w:type="spellStart"/>
      <w:r w:rsidRPr="00AC77A9">
        <w:rPr>
          <w:rFonts w:ascii="Times New Roman" w:hAnsi="Times New Roman" w:cs="Times New Roman"/>
          <w:sz w:val="24"/>
          <w:szCs w:val="24"/>
        </w:rPr>
        <w:t>προσωπολατρεία</w:t>
      </w:r>
      <w:proofErr w:type="spellEnd"/>
      <w:r w:rsidRPr="00AC77A9">
        <w:rPr>
          <w:rFonts w:ascii="Times New Roman" w:hAnsi="Times New Roman" w:cs="Times New Roman"/>
          <w:sz w:val="24"/>
          <w:szCs w:val="24"/>
        </w:rPr>
        <w:t xml:space="preserve"> </w:t>
      </w:r>
    </w:p>
    <w:p w14:paraId="3E91725C" w14:textId="77777777" w:rsidR="0065252B" w:rsidRPr="00AC77A9" w:rsidRDefault="0065252B" w:rsidP="0065252B">
      <w:pPr>
        <w:numPr>
          <w:ilvl w:val="0"/>
          <w:numId w:val="1"/>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θαυμάζουν και εκτιμούν τις αναγνωρισμένες προσωπικότητες.</w:t>
      </w:r>
    </w:p>
    <w:p w14:paraId="6CDD071D" w14:textId="77777777" w:rsidR="0065252B" w:rsidRPr="00AC77A9" w:rsidRDefault="0065252B" w:rsidP="0065252B">
      <w:pPr>
        <w:pStyle w:val="Web"/>
      </w:pPr>
      <w:r w:rsidRPr="00AC77A9">
        <w:rPr>
          <w:rStyle w:val="aa"/>
          <w:rFonts w:eastAsiaTheme="majorEastAsia"/>
        </w:rPr>
        <w:t>Ποια πρότυπα ωφελούν τους νέους;</w:t>
      </w:r>
    </w:p>
    <w:p w14:paraId="7666DF9D"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είναι ηθικά πρόσωπα του παρελθόντος </w:t>
      </w:r>
    </w:p>
    <w:p w14:paraId="639D8271"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έχουν ευδοκιμήσει μέσα στον κοινωνικό χώρο </w:t>
      </w:r>
    </w:p>
    <w:p w14:paraId="2CA2255C"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έχουν την εκτίμηση και την αναγνώριση της κοινωνίας </w:t>
      </w:r>
    </w:p>
    <w:p w14:paraId="637FFB02"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διαπνέονται από ειλικρίνεια </w:t>
      </w:r>
    </w:p>
    <w:p w14:paraId="3FCD6B98"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έχουν πρωτοστατήσει στις ιστορικές, κοινωνικές και επιστημονι</w:t>
      </w:r>
      <w:r w:rsidRPr="00AC77A9">
        <w:rPr>
          <w:rFonts w:ascii="Times New Roman" w:hAnsi="Times New Roman" w:cs="Times New Roman"/>
          <w:sz w:val="24"/>
          <w:szCs w:val="24"/>
        </w:rPr>
        <w:softHyphen/>
        <w:t xml:space="preserve">κές μεταβολές </w:t>
      </w:r>
    </w:p>
    <w:p w14:paraId="46A58753"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μπορούν να οδηγήσουν τους νέους στην αυτογνωσία και στον αυτοέλεγχο </w:t>
      </w:r>
    </w:p>
    <w:p w14:paraId="57456493"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αφυπνίζουν στους νέους την έμφυτη τάση της μίμησης.</w:t>
      </w:r>
    </w:p>
    <w:p w14:paraId="1C304B0C" w14:textId="77777777" w:rsidR="0065252B" w:rsidRPr="00AC77A9" w:rsidRDefault="0065252B" w:rsidP="0065252B">
      <w:pPr>
        <w:numPr>
          <w:ilvl w:val="0"/>
          <w:numId w:val="2"/>
        </w:numPr>
        <w:spacing w:before="100" w:beforeAutospacing="1" w:after="100" w:afterAutospacing="1" w:line="240" w:lineRule="auto"/>
        <w:rPr>
          <w:rFonts w:ascii="Times New Roman" w:hAnsi="Times New Roman" w:cs="Times New Roman"/>
          <w:sz w:val="24"/>
          <w:szCs w:val="24"/>
        </w:rPr>
      </w:pPr>
    </w:p>
    <w:p w14:paraId="03BBD791" w14:textId="77777777" w:rsidR="0065252B" w:rsidRPr="00AC77A9" w:rsidRDefault="0065252B" w:rsidP="0065252B">
      <w:pPr>
        <w:pStyle w:val="Web"/>
      </w:pPr>
      <w:r w:rsidRPr="00AC77A9">
        <w:rPr>
          <w:rStyle w:val="aa"/>
          <w:rFonts w:eastAsiaTheme="majorEastAsia"/>
        </w:rPr>
        <w:t>Τα καλά πρότυπα:</w:t>
      </w:r>
    </w:p>
    <w:p w14:paraId="58497EBC"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διαμορφώνουν το χαρακτήρα και αναπτύσσουν την προσωπικότητα του σημερινού νέου </w:t>
      </w:r>
    </w:p>
    <w:p w14:paraId="168FE0D2"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προβάλλουν κοινωνικές αρετές για μίμηση </w:t>
      </w:r>
    </w:p>
    <w:p w14:paraId="28B088B2"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αποτελούν παραδείγματα αρετής για το σημερινό νέο</w:t>
      </w:r>
    </w:p>
    <w:p w14:paraId="1778D52E"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γεννούν την εμπιστοσύνη και την ασφάλεια στο νέο</w:t>
      </w:r>
    </w:p>
    <w:p w14:paraId="11970840"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καλούν το σύγχρονο νέο να συνεργαστεί με τους μεγαλύτερους του για την επίλυση των μεγάλων και δύσλυτων κοινωνικών προβλημάτων </w:t>
      </w:r>
    </w:p>
    <w:p w14:paraId="6A243E1D"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παίζουν διδακτικό ρόλο </w:t>
      </w:r>
    </w:p>
    <w:p w14:paraId="0B6FC797"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φέρνουν μηνύματα του παρελθόντος, τα οποία είναι πολύ χρήσιμα για το παρόν και το μέλλον </w:t>
      </w:r>
    </w:p>
    <w:p w14:paraId="5A48924B"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κάνουν αισιόδοξο και δραστήριο το σύγχρονο νέο</w:t>
      </w:r>
    </w:p>
    <w:p w14:paraId="2D21280E"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γεμίζουν με ιδανικά και αξίες το σημερινό νέο </w:t>
      </w:r>
    </w:p>
    <w:p w14:paraId="6C0A6EA2"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συνδέουν το νέο με το παρελθόν </w:t>
      </w:r>
    </w:p>
    <w:p w14:paraId="67433CFA"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αναπτύσσουν την εθνική συνείδηση του νέου</w:t>
      </w:r>
    </w:p>
    <w:p w14:paraId="1987340A" w14:textId="77777777" w:rsidR="0065252B" w:rsidRPr="00AC77A9" w:rsidRDefault="0065252B" w:rsidP="0065252B">
      <w:pPr>
        <w:numPr>
          <w:ilvl w:val="0"/>
          <w:numId w:val="3"/>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μαθαίνουν στο νέο να εργάζεται, να συνεργάζεται και ν’ αναπτύσσει πρωτοβουλίες - καλλιεργούν την έμφυτη κοινωνικότητα του νέου.</w:t>
      </w:r>
    </w:p>
    <w:p w14:paraId="72E428B7" w14:textId="77777777" w:rsidR="0065252B" w:rsidRPr="00AC77A9" w:rsidRDefault="0065252B" w:rsidP="0065252B">
      <w:pPr>
        <w:pStyle w:val="Web"/>
      </w:pPr>
      <w:r w:rsidRPr="00AC77A9">
        <w:rPr>
          <w:rStyle w:val="aa"/>
          <w:rFonts w:eastAsiaTheme="majorEastAsia"/>
        </w:rPr>
        <w:t>Τα κακά πρότυπα:</w:t>
      </w:r>
    </w:p>
    <w:p w14:paraId="35FAE074"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διαψεύδουν τα όνειρα του σημερινού νέου </w:t>
      </w:r>
    </w:p>
    <w:p w14:paraId="7481923C"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οδηγούν το νέο σε ηθικές παρεκτροπές </w:t>
      </w:r>
    </w:p>
    <w:p w14:paraId="29D40EAB"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προκαλούν φανατισμό ή </w:t>
      </w:r>
      <w:proofErr w:type="spellStart"/>
      <w:r w:rsidRPr="00AC77A9">
        <w:rPr>
          <w:rFonts w:ascii="Times New Roman" w:hAnsi="Times New Roman" w:cs="Times New Roman"/>
          <w:sz w:val="24"/>
          <w:szCs w:val="24"/>
        </w:rPr>
        <w:t>προσωπολατρεία</w:t>
      </w:r>
      <w:proofErr w:type="spellEnd"/>
    </w:p>
    <w:p w14:paraId="47438E29"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προβάλλονται σαν ήρωες και πετυχημένα άτομα </w:t>
      </w:r>
    </w:p>
    <w:p w14:paraId="05B1A526"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77A9">
        <w:rPr>
          <w:rFonts w:ascii="Times New Roman" w:hAnsi="Times New Roman" w:cs="Times New Roman"/>
          <w:sz w:val="24"/>
          <w:szCs w:val="24"/>
        </w:rPr>
        <w:t>ηρωοποιούνται</w:t>
      </w:r>
      <w:proofErr w:type="spellEnd"/>
      <w:r w:rsidRPr="00AC77A9">
        <w:rPr>
          <w:rFonts w:ascii="Times New Roman" w:hAnsi="Times New Roman" w:cs="Times New Roman"/>
          <w:sz w:val="24"/>
          <w:szCs w:val="24"/>
        </w:rPr>
        <w:t xml:space="preserve"> από το σημερινό νέο </w:t>
      </w:r>
    </w:p>
    <w:p w14:paraId="0B1945A6"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lastRenderedPageBreak/>
        <w:t>προβάλλονται πολύ από τα μέσα μαζικής ενημέρωσης</w:t>
      </w:r>
    </w:p>
    <w:p w14:paraId="6391B689"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οδηγούν το νέο στην τυφλή μίμηση τους </w:t>
      </w:r>
    </w:p>
    <w:p w14:paraId="68149FAD"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εμποδίζουν το σημερινό νέο να σκέφτεται ήρεμα και αντικειμε</w:t>
      </w:r>
      <w:r w:rsidRPr="00AC77A9">
        <w:rPr>
          <w:rFonts w:ascii="Times New Roman" w:hAnsi="Times New Roman" w:cs="Times New Roman"/>
          <w:sz w:val="24"/>
          <w:szCs w:val="24"/>
        </w:rPr>
        <w:softHyphen/>
        <w:t>νικά ·</w:t>
      </w:r>
    </w:p>
    <w:p w14:paraId="7A3E9DFD"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μοιάζουν με τα είδωλα</w:t>
      </w:r>
    </w:p>
    <w:p w14:paraId="4F3FF390"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προσκολλούν το σύγχρονο νέο με πάθος στις ιδέες και τις αντιλήψεις τους</w:t>
      </w:r>
    </w:p>
    <w:p w14:paraId="636FB081" w14:textId="77777777" w:rsidR="0065252B" w:rsidRPr="00AC77A9" w:rsidRDefault="0065252B" w:rsidP="0065252B">
      <w:pPr>
        <w:numPr>
          <w:ilvl w:val="0"/>
          <w:numId w:val="4"/>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κάνουν το νέο που ακολουθεί με φανατική επιμονή την κοσμο</w:t>
      </w:r>
      <w:r w:rsidRPr="00AC77A9">
        <w:rPr>
          <w:rFonts w:ascii="Times New Roman" w:hAnsi="Times New Roman" w:cs="Times New Roman"/>
          <w:sz w:val="24"/>
          <w:szCs w:val="24"/>
        </w:rPr>
        <w:softHyphen/>
        <w:t>θεωρία τους μονόπλευρο, αδιάλλακτο και ασυμβίβαστο.</w:t>
      </w:r>
    </w:p>
    <w:p w14:paraId="4ED332DC" w14:textId="77777777" w:rsidR="0065252B" w:rsidRPr="00AC77A9" w:rsidRDefault="0065252B" w:rsidP="0065252B">
      <w:pPr>
        <w:pStyle w:val="Web"/>
      </w:pPr>
      <w:r w:rsidRPr="00AC77A9">
        <w:rPr>
          <w:rStyle w:val="aa"/>
          <w:rFonts w:eastAsiaTheme="majorEastAsia"/>
        </w:rPr>
        <w:t>Γιατί οι αντιήρωες κατακλύζουν την εποχή μας;</w:t>
      </w:r>
    </w:p>
    <w:p w14:paraId="1752EE47"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 σημερινός άνθρωπος δεν ντρέπεται για τους συμβιβασμούς και τις υποχωρήσεις του </w:t>
      </w:r>
    </w:p>
    <w:p w14:paraId="638BD0CA"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 σύγχρονος άνθρωπος ονειρευτοί τον εύκολο πλουτισμό και την άκοπη ανάδειξη </w:t>
      </w:r>
    </w:p>
    <w:p w14:paraId="05D5BBAA"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 σημερινός άνθρωπος βασίζεται σε απαξίες </w:t>
      </w:r>
    </w:p>
    <w:p w14:paraId="738D19E8"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ο σύγχρονος άνθρωπος αγωνίζεται με πάθος για υλικές απολαβές</w:t>
      </w:r>
    </w:p>
    <w:p w14:paraId="0727DF7B"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ο ευδαιμονισμός και ο ωφελιμισμός είναι πόλοι έλξης του σημερινού ανθρώπου </w:t>
      </w:r>
    </w:p>
    <w:p w14:paraId="1FB53173"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το βόλεμα θεωρείται σαν το μεγαλύτερο ιδανικό της σημερι</w:t>
      </w:r>
      <w:r w:rsidRPr="00AC77A9">
        <w:rPr>
          <w:rFonts w:ascii="Times New Roman" w:hAnsi="Times New Roman" w:cs="Times New Roman"/>
          <w:sz w:val="24"/>
          <w:szCs w:val="24"/>
        </w:rPr>
        <w:softHyphen/>
        <w:t>νής ζωής</w:t>
      </w:r>
    </w:p>
    <w:p w14:paraId="0536D25C"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το  ατομικιστικό πνεύμα δημιουργεί </w:t>
      </w:r>
      <w:proofErr w:type="spellStart"/>
      <w:r w:rsidRPr="00AC77A9">
        <w:rPr>
          <w:rFonts w:ascii="Times New Roman" w:hAnsi="Times New Roman" w:cs="Times New Roman"/>
          <w:sz w:val="24"/>
          <w:szCs w:val="24"/>
        </w:rPr>
        <w:t>ψευτοήρωες</w:t>
      </w:r>
      <w:proofErr w:type="spellEnd"/>
      <w:r w:rsidRPr="00AC77A9">
        <w:rPr>
          <w:rFonts w:ascii="Times New Roman" w:hAnsi="Times New Roman" w:cs="Times New Roman"/>
          <w:sz w:val="24"/>
          <w:szCs w:val="24"/>
        </w:rPr>
        <w:t xml:space="preserve"> και όχι </w:t>
      </w:r>
      <w:proofErr w:type="spellStart"/>
      <w:r w:rsidRPr="00AC77A9">
        <w:rPr>
          <w:rFonts w:ascii="Times New Roman" w:hAnsi="Times New Roman" w:cs="Times New Roman"/>
          <w:sz w:val="24"/>
          <w:szCs w:val="24"/>
        </w:rPr>
        <w:t>παραγματικούς</w:t>
      </w:r>
      <w:proofErr w:type="spellEnd"/>
      <w:r w:rsidRPr="00AC77A9">
        <w:rPr>
          <w:rFonts w:ascii="Times New Roman" w:hAnsi="Times New Roman" w:cs="Times New Roman"/>
          <w:sz w:val="24"/>
          <w:szCs w:val="24"/>
        </w:rPr>
        <w:t xml:space="preserve"> ήρωες </w:t>
      </w:r>
    </w:p>
    <w:p w14:paraId="2330D523"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η </w:t>
      </w:r>
      <w:proofErr w:type="spellStart"/>
      <w:r w:rsidRPr="00AC77A9">
        <w:rPr>
          <w:rFonts w:ascii="Times New Roman" w:hAnsi="Times New Roman" w:cs="Times New Roman"/>
          <w:sz w:val="24"/>
          <w:szCs w:val="24"/>
        </w:rPr>
        <w:t>ειδωλολατρεία</w:t>
      </w:r>
      <w:proofErr w:type="spellEnd"/>
      <w:r w:rsidRPr="00AC77A9">
        <w:rPr>
          <w:rFonts w:ascii="Times New Roman" w:hAnsi="Times New Roman" w:cs="Times New Roman"/>
          <w:sz w:val="24"/>
          <w:szCs w:val="24"/>
        </w:rPr>
        <w:t xml:space="preserve"> των σταρ (</w:t>
      </w:r>
      <w:proofErr w:type="spellStart"/>
      <w:r w:rsidRPr="00AC77A9">
        <w:rPr>
          <w:rFonts w:ascii="Times New Roman" w:hAnsi="Times New Roman" w:cs="Times New Roman"/>
          <w:sz w:val="24"/>
          <w:szCs w:val="24"/>
        </w:rPr>
        <w:t>σταρολατρεία</w:t>
      </w:r>
      <w:proofErr w:type="spellEnd"/>
      <w:r w:rsidRPr="00AC77A9">
        <w:rPr>
          <w:rFonts w:ascii="Times New Roman" w:hAnsi="Times New Roman" w:cs="Times New Roman"/>
          <w:sz w:val="24"/>
          <w:szCs w:val="24"/>
        </w:rPr>
        <w:t>) στην εποχή μας εί</w:t>
      </w:r>
      <w:r w:rsidRPr="00AC77A9">
        <w:rPr>
          <w:rFonts w:ascii="Times New Roman" w:hAnsi="Times New Roman" w:cs="Times New Roman"/>
          <w:sz w:val="24"/>
          <w:szCs w:val="24"/>
        </w:rPr>
        <w:softHyphen/>
        <w:t xml:space="preserve">ναι η νέα θρησκεία </w:t>
      </w:r>
    </w:p>
    <w:p w14:paraId="236D5EA8"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η τάση φυγής από κάθε πρόβλημα δημιουργεί </w:t>
      </w:r>
      <w:proofErr w:type="spellStart"/>
      <w:r w:rsidRPr="00AC77A9">
        <w:rPr>
          <w:rFonts w:ascii="Times New Roman" w:hAnsi="Times New Roman" w:cs="Times New Roman"/>
          <w:sz w:val="24"/>
          <w:szCs w:val="24"/>
        </w:rPr>
        <w:t>ψευτοήρωες</w:t>
      </w:r>
      <w:proofErr w:type="spellEnd"/>
      <w:r w:rsidRPr="00AC77A9">
        <w:rPr>
          <w:rFonts w:ascii="Times New Roman" w:hAnsi="Times New Roman" w:cs="Times New Roman"/>
          <w:sz w:val="24"/>
          <w:szCs w:val="24"/>
        </w:rPr>
        <w:t>·</w:t>
      </w:r>
    </w:p>
    <w:p w14:paraId="35D51CB0" w14:textId="77777777" w:rsidR="0065252B" w:rsidRPr="00AC77A9"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 xml:space="preserve">σήμερα δεν απονέμεται τιμή στους ήρωες της καθημερινής ζωής (γονείς, δασκάλους, επιστήμονες . . .) </w:t>
      </w:r>
    </w:p>
    <w:p w14:paraId="4BBA549E" w14:textId="77777777" w:rsidR="0065252B" w:rsidRDefault="0065252B" w:rsidP="0065252B">
      <w:pPr>
        <w:numPr>
          <w:ilvl w:val="0"/>
          <w:numId w:val="5"/>
        </w:numPr>
        <w:spacing w:before="100" w:beforeAutospacing="1" w:after="100" w:afterAutospacing="1" w:line="240" w:lineRule="auto"/>
        <w:rPr>
          <w:rFonts w:ascii="Times New Roman" w:hAnsi="Times New Roman" w:cs="Times New Roman"/>
          <w:sz w:val="24"/>
          <w:szCs w:val="24"/>
        </w:rPr>
      </w:pPr>
      <w:r w:rsidRPr="00AC77A9">
        <w:rPr>
          <w:rFonts w:ascii="Times New Roman" w:hAnsi="Times New Roman" w:cs="Times New Roman"/>
          <w:sz w:val="24"/>
          <w:szCs w:val="24"/>
        </w:rPr>
        <w:t>ο πραγματικός ήρωας είναι συνεπής στις ιδέες και στα «πι</w:t>
      </w:r>
      <w:r w:rsidRPr="00AC77A9">
        <w:rPr>
          <w:rFonts w:ascii="Times New Roman" w:hAnsi="Times New Roman" w:cs="Times New Roman"/>
          <w:sz w:val="24"/>
          <w:szCs w:val="24"/>
        </w:rPr>
        <w:softHyphen/>
        <w:t xml:space="preserve">στεύω», του, ενώ ο </w:t>
      </w:r>
      <w:proofErr w:type="spellStart"/>
      <w:r w:rsidRPr="00AC77A9">
        <w:rPr>
          <w:rFonts w:ascii="Times New Roman" w:hAnsi="Times New Roman" w:cs="Times New Roman"/>
          <w:sz w:val="24"/>
          <w:szCs w:val="24"/>
        </w:rPr>
        <w:t>ψευτοήρωας</w:t>
      </w:r>
      <w:proofErr w:type="spellEnd"/>
      <w:r w:rsidRPr="00AC77A9">
        <w:rPr>
          <w:rFonts w:ascii="Times New Roman" w:hAnsi="Times New Roman" w:cs="Times New Roman"/>
          <w:sz w:val="24"/>
          <w:szCs w:val="24"/>
        </w:rPr>
        <w:t xml:space="preserve"> αλλάζει ιδέες, προκειμένου να πετύχει τη γρήγορη και άκοπη ανάδειξη του.</w:t>
      </w:r>
    </w:p>
    <w:p w14:paraId="464D1295" w14:textId="77777777" w:rsidR="0065252B" w:rsidRPr="000556DA" w:rsidRDefault="0065252B" w:rsidP="0065252B">
      <w:pPr>
        <w:spacing w:after="0"/>
        <w:rPr>
          <w:rFonts w:ascii="Times New Roman" w:hAnsi="Times New Roman" w:cs="Times New Roman"/>
          <w:sz w:val="24"/>
          <w:szCs w:val="24"/>
        </w:rPr>
      </w:pPr>
      <w:r>
        <w:rPr>
          <w:rFonts w:ascii="Times New Roman" w:hAnsi="Times New Roman" w:cs="Times New Roman"/>
          <w:sz w:val="24"/>
          <w:szCs w:val="24"/>
        </w:rPr>
        <w:br w:type="page"/>
      </w:r>
      <w:r w:rsidRPr="000556DA">
        <w:rPr>
          <w:rFonts w:ascii="Times New Roman" w:hAnsi="Times New Roman" w:cs="Times New Roman"/>
          <w:sz w:val="24"/>
          <w:szCs w:val="24"/>
        </w:rPr>
        <w:lastRenderedPageBreak/>
        <w:t xml:space="preserve">ΕΛΛΗΝΙΚΗ ΓΛΩΣΣΑ (ΝΕΟΕΛΛΗΝΙΚΗ ΓΛΩΣΣΑ ΚΑΙ ΛΟΓΟΤΕΧΝΙΑ) </w:t>
      </w:r>
    </w:p>
    <w:p w14:paraId="15CEA829" w14:textId="77777777" w:rsidR="0065252B" w:rsidRPr="000556DA"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Α΄ ΤΑΞΗ ΗΜΕΡΗΣΙΟΥ ΚΑΙ ΕΣΠΕΡΙΝΟΥ ΓΕΛ </w:t>
      </w:r>
    </w:p>
    <w:p w14:paraId="3415F20E" w14:textId="77777777" w:rsidR="0065252B" w:rsidRDefault="0065252B" w:rsidP="0065252B">
      <w:pPr>
        <w:rPr>
          <w:rFonts w:ascii="Times New Roman" w:hAnsi="Times New Roman" w:cs="Times New Roman"/>
          <w:sz w:val="24"/>
          <w:szCs w:val="24"/>
        </w:rPr>
      </w:pPr>
    </w:p>
    <w:p w14:paraId="48F3CFAA" w14:textId="77777777" w:rsidR="0065252B" w:rsidRPr="000556DA"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Κείμενο 1 </w:t>
      </w:r>
    </w:p>
    <w:p w14:paraId="4C7278A9" w14:textId="77777777" w:rsidR="0065252B" w:rsidRPr="00560391" w:rsidRDefault="0065252B" w:rsidP="0065252B">
      <w:pPr>
        <w:jc w:val="center"/>
        <w:rPr>
          <w:rFonts w:ascii="Times New Roman" w:hAnsi="Times New Roman" w:cs="Times New Roman"/>
          <w:b/>
          <w:bCs/>
          <w:sz w:val="24"/>
          <w:szCs w:val="24"/>
        </w:rPr>
      </w:pPr>
      <w:r w:rsidRPr="00560391">
        <w:rPr>
          <w:rFonts w:ascii="Times New Roman" w:hAnsi="Times New Roman" w:cs="Times New Roman"/>
          <w:b/>
          <w:bCs/>
          <w:sz w:val="24"/>
          <w:szCs w:val="24"/>
        </w:rPr>
        <w:t>[Τα πρότυπα των νέων]</w:t>
      </w:r>
    </w:p>
    <w:p w14:paraId="5E8BC54F" w14:textId="77777777" w:rsidR="0065252B" w:rsidRPr="00162D58" w:rsidRDefault="0065252B" w:rsidP="0065252B">
      <w:pPr>
        <w:rPr>
          <w:rFonts w:ascii="Times New Roman" w:hAnsi="Times New Roman" w:cs="Times New Roman"/>
          <w:i/>
          <w:iCs/>
          <w:sz w:val="20"/>
          <w:szCs w:val="20"/>
        </w:rPr>
      </w:pPr>
      <w:r w:rsidRPr="00162D58">
        <w:rPr>
          <w:rFonts w:ascii="Times New Roman" w:hAnsi="Times New Roman" w:cs="Times New Roman"/>
          <w:i/>
          <w:iCs/>
          <w:sz w:val="20"/>
          <w:szCs w:val="20"/>
        </w:rPr>
        <w:t>Το παρακάτω κείμενο υπογράφεται από την Κατερίνα Σώκου, δημοσιογράφο που ζει στην Αμερική. Έχει δημοσιευθεί στη στήλη «Απόψεις» της εφημερίδας Καθημερινή στις 23.1.2019.</w:t>
      </w:r>
    </w:p>
    <w:p w14:paraId="331D4057"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Ήταν το θέμα της έκθεσης εκείνη τη χρονιά στις Πανελλαδικές Εξετάσεις. Η πρώτη μου σκέψη ήταν ότι, αν είναι να έχει κανείς πρότυπα, ας είναι υψηλά: χωρίς να είμαι θρησκευόμενη –κάτι που φρόντισα να επισημάνω–, πρότεινα τον Ιησού Χριστό, που κήρυξε την αγάπη για τον πλησίον. Ούτε σε επαναστάτες αναφέρθηκα ούτε σε εθνικά σύμβολα. Ούτε καν στους σταρ της </w:t>
      </w:r>
      <w:proofErr w:type="spellStart"/>
      <w:r w:rsidRPr="000556DA">
        <w:rPr>
          <w:rFonts w:ascii="Times New Roman" w:hAnsi="Times New Roman" w:cs="Times New Roman"/>
          <w:sz w:val="24"/>
          <w:szCs w:val="24"/>
        </w:rPr>
        <w:t>σοουμπίζ</w:t>
      </w:r>
      <w:proofErr w:type="spellEnd"/>
      <w:r w:rsidRPr="000556DA">
        <w:rPr>
          <w:rFonts w:ascii="Times New Roman" w:hAnsi="Times New Roman" w:cs="Times New Roman"/>
          <w:sz w:val="24"/>
          <w:szCs w:val="24"/>
        </w:rPr>
        <w:t xml:space="preserve">! Δεν κέρδισα φίλους σε κανένα στρατόπεδο: Πήρα έναν μέτριο βαθμό, ο οποίος ήταν τελικά το καλύτερο δώρο, γιατί βρέθηκα στο Ιστορικό Ιωαννίνων – μακάρι να μπορούσα να πω ότι το έκανα επίτηδες, αλλά μάλλον ήμουν εκτός κλίματος. </w:t>
      </w:r>
    </w:p>
    <w:p w14:paraId="043A1EE1"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Ας κάνω μια δεύτερη προσπάθεια: Υποψήφια για 10 βραβεία Όσκαρ η ταινία «The </w:t>
      </w:r>
      <w:proofErr w:type="spellStart"/>
      <w:r w:rsidRPr="000556DA">
        <w:rPr>
          <w:rFonts w:ascii="Times New Roman" w:hAnsi="Times New Roman" w:cs="Times New Roman"/>
          <w:sz w:val="24"/>
          <w:szCs w:val="24"/>
        </w:rPr>
        <w:t>Favorite</w:t>
      </w:r>
      <w:proofErr w:type="spellEnd"/>
      <w:r w:rsidRPr="000556DA">
        <w:rPr>
          <w:rFonts w:ascii="Times New Roman" w:hAnsi="Times New Roman" w:cs="Times New Roman"/>
          <w:sz w:val="24"/>
          <w:szCs w:val="24"/>
        </w:rPr>
        <w:t xml:space="preserve">» του σκηνοθέτη Γιώργου </w:t>
      </w:r>
      <w:proofErr w:type="spellStart"/>
      <w:r w:rsidRPr="000556DA">
        <w:rPr>
          <w:rFonts w:ascii="Times New Roman" w:hAnsi="Times New Roman" w:cs="Times New Roman"/>
          <w:sz w:val="24"/>
          <w:szCs w:val="24"/>
        </w:rPr>
        <w:t>Λάνθιμου</w:t>
      </w:r>
      <w:proofErr w:type="spellEnd"/>
      <w:r w:rsidRPr="000556DA">
        <w:rPr>
          <w:rFonts w:ascii="Times New Roman" w:hAnsi="Times New Roman" w:cs="Times New Roman"/>
          <w:sz w:val="24"/>
          <w:szCs w:val="24"/>
        </w:rPr>
        <w:t xml:space="preserve">. Στους ημιτελικούς του αυστραλιανού </w:t>
      </w:r>
      <w:proofErr w:type="spellStart"/>
      <w:r w:rsidRPr="000556DA">
        <w:rPr>
          <w:rFonts w:ascii="Times New Roman" w:hAnsi="Times New Roman" w:cs="Times New Roman"/>
          <w:sz w:val="24"/>
          <w:szCs w:val="24"/>
        </w:rPr>
        <w:t>Open</w:t>
      </w:r>
      <w:proofErr w:type="spellEnd"/>
      <w:r w:rsidRPr="000556DA">
        <w:rPr>
          <w:rFonts w:ascii="Times New Roman" w:hAnsi="Times New Roman" w:cs="Times New Roman"/>
          <w:sz w:val="24"/>
          <w:szCs w:val="24"/>
        </w:rPr>
        <w:t xml:space="preserve"> o τενίστας Στέφανος </w:t>
      </w:r>
      <w:proofErr w:type="spellStart"/>
      <w:r w:rsidRPr="000556DA">
        <w:rPr>
          <w:rFonts w:ascii="Times New Roman" w:hAnsi="Times New Roman" w:cs="Times New Roman"/>
          <w:sz w:val="24"/>
          <w:szCs w:val="24"/>
        </w:rPr>
        <w:t>Τσιτσιπάς</w:t>
      </w:r>
      <w:proofErr w:type="spellEnd"/>
      <w:r w:rsidRPr="000556DA">
        <w:rPr>
          <w:rFonts w:ascii="Times New Roman" w:hAnsi="Times New Roman" w:cs="Times New Roman"/>
          <w:sz w:val="24"/>
          <w:szCs w:val="24"/>
        </w:rPr>
        <w:t xml:space="preserve">. Δύο Έλληνες που, ξεκινώντας από την Ελλάδα, με ελληνικά βιώματα και περιορισμούς και όχι από το </w:t>
      </w:r>
      <w:proofErr w:type="spellStart"/>
      <w:r w:rsidRPr="000556DA">
        <w:rPr>
          <w:rFonts w:ascii="Times New Roman" w:hAnsi="Times New Roman" w:cs="Times New Roman"/>
          <w:sz w:val="24"/>
          <w:szCs w:val="24"/>
        </w:rPr>
        <w:t>Λος</w:t>
      </w:r>
      <w:proofErr w:type="spellEnd"/>
      <w:r w:rsidRPr="000556DA">
        <w:rPr>
          <w:rFonts w:ascii="Times New Roman" w:hAnsi="Times New Roman" w:cs="Times New Roman"/>
          <w:sz w:val="24"/>
          <w:szCs w:val="24"/>
        </w:rPr>
        <w:t xml:space="preserve"> </w:t>
      </w:r>
      <w:proofErr w:type="spellStart"/>
      <w:r w:rsidRPr="000556DA">
        <w:rPr>
          <w:rFonts w:ascii="Times New Roman" w:hAnsi="Times New Roman" w:cs="Times New Roman"/>
          <w:sz w:val="24"/>
          <w:szCs w:val="24"/>
        </w:rPr>
        <w:t>Άντζελες</w:t>
      </w:r>
      <w:proofErr w:type="spellEnd"/>
      <w:r w:rsidRPr="000556DA">
        <w:rPr>
          <w:rFonts w:ascii="Times New Roman" w:hAnsi="Times New Roman" w:cs="Times New Roman"/>
          <w:sz w:val="24"/>
          <w:szCs w:val="24"/>
        </w:rPr>
        <w:t xml:space="preserve"> ή την Ελβετία, φτάνουν στην κορυφή του αντικειμένου τους. Ο κόσμος θαυμάζει το κατόρθωμά τους, χωρίς να ασχολείται ιδιαίτερα με την καταγωγή τους. Αλλά εμείς ξέρουμε: είναι δύο από εμάς, τους Έλληνες, που αντιμετωπίζουμε αντίστοιχους περιορισμούς και δυσκολίες, και γι’ αυτό μιλούν στην καρδιά. Είναι ώρα να μιλήσουν και στο μυαλό, να γίνουν πρότυπα για το νέο μοντέλο του δημιουργικού και επιτυχημένου επαγγελματία. Εκείνου που είναι διεθνώς ανταγωνιστικός, ακριβώς επειδή δουλεύει σκληρά, αλλά και επειδή έχει ένα μεγάλο όραμα και, για να το υπηρετήσει, δεν διστάζει να ανοίξει τα φτερά του στο εξωτερικό και βήμα </w:t>
      </w:r>
      <w:proofErr w:type="spellStart"/>
      <w:r w:rsidRPr="000556DA">
        <w:rPr>
          <w:rFonts w:ascii="Times New Roman" w:hAnsi="Times New Roman" w:cs="Times New Roman"/>
          <w:sz w:val="24"/>
          <w:szCs w:val="24"/>
        </w:rPr>
        <w:t>βήμα</w:t>
      </w:r>
      <w:proofErr w:type="spellEnd"/>
      <w:r w:rsidRPr="000556DA">
        <w:rPr>
          <w:rFonts w:ascii="Times New Roman" w:hAnsi="Times New Roman" w:cs="Times New Roman"/>
          <w:sz w:val="24"/>
          <w:szCs w:val="24"/>
        </w:rPr>
        <w:t xml:space="preserve"> να φτάσει να αξιοποιεί τους καλύτερους ηθοποιούς του Χόλυγουντ ή να προπονείται στις καλύτερες σχολές τένις του κόσμου. […] </w:t>
      </w:r>
    </w:p>
    <w:p w14:paraId="44BF45FA" w14:textId="77777777" w:rsidR="0065252B" w:rsidRDefault="0065252B" w:rsidP="0065252B">
      <w:pPr>
        <w:rPr>
          <w:rFonts w:ascii="Times New Roman" w:hAnsi="Times New Roman" w:cs="Times New Roman"/>
          <w:sz w:val="24"/>
          <w:szCs w:val="24"/>
        </w:rPr>
      </w:pPr>
    </w:p>
    <w:p w14:paraId="78EC500C"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Κείμενο 2</w:t>
      </w:r>
    </w:p>
    <w:p w14:paraId="1CC7E076" w14:textId="77777777" w:rsidR="0065252B" w:rsidRPr="006D1BFA" w:rsidRDefault="0065252B" w:rsidP="0065252B">
      <w:pPr>
        <w:jc w:val="center"/>
        <w:rPr>
          <w:rFonts w:ascii="Times New Roman" w:hAnsi="Times New Roman" w:cs="Times New Roman"/>
          <w:b/>
          <w:bCs/>
          <w:sz w:val="24"/>
          <w:szCs w:val="24"/>
        </w:rPr>
      </w:pPr>
      <w:r w:rsidRPr="006D1BFA">
        <w:rPr>
          <w:rFonts w:ascii="Times New Roman" w:hAnsi="Times New Roman" w:cs="Times New Roman"/>
          <w:b/>
          <w:bCs/>
          <w:sz w:val="24"/>
          <w:szCs w:val="24"/>
        </w:rPr>
        <w:t>[Αγαπούλα]</w:t>
      </w:r>
    </w:p>
    <w:p w14:paraId="3AFACB56" w14:textId="77777777" w:rsidR="0065252B" w:rsidRPr="00162D58" w:rsidRDefault="0065252B" w:rsidP="0065252B">
      <w:pPr>
        <w:rPr>
          <w:rFonts w:ascii="Times New Roman" w:hAnsi="Times New Roman" w:cs="Times New Roman"/>
          <w:i/>
          <w:iCs/>
          <w:sz w:val="20"/>
          <w:szCs w:val="20"/>
        </w:rPr>
      </w:pPr>
      <w:r w:rsidRPr="00162D58">
        <w:rPr>
          <w:rFonts w:ascii="Times New Roman" w:hAnsi="Times New Roman" w:cs="Times New Roman"/>
          <w:i/>
          <w:iCs/>
          <w:sz w:val="20"/>
          <w:szCs w:val="20"/>
        </w:rPr>
        <w:t xml:space="preserve">Το κείμενο είναι απόσπασμα από το βιβλίο της Μαρίας </w:t>
      </w:r>
      <w:proofErr w:type="spellStart"/>
      <w:r w:rsidRPr="00162D58">
        <w:rPr>
          <w:rFonts w:ascii="Times New Roman" w:hAnsi="Times New Roman" w:cs="Times New Roman"/>
          <w:i/>
          <w:iCs/>
          <w:sz w:val="20"/>
          <w:szCs w:val="20"/>
        </w:rPr>
        <w:t>Κέντρου-Αγαθοπούλου:Η</w:t>
      </w:r>
      <w:proofErr w:type="spellEnd"/>
      <w:r w:rsidRPr="00162D58">
        <w:rPr>
          <w:rFonts w:ascii="Times New Roman" w:hAnsi="Times New Roman" w:cs="Times New Roman"/>
          <w:i/>
          <w:iCs/>
          <w:sz w:val="20"/>
          <w:szCs w:val="20"/>
        </w:rPr>
        <w:t xml:space="preserve"> παραίτηση, Κέδρος, 2002.</w:t>
      </w:r>
    </w:p>
    <w:p w14:paraId="42576C1F"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Ένα πρωί, στην αυλή της, που έσκιζε με το τσεκούρι ξύλα για προσάναμμα, ο Γιωργάκης — τρία τέσσερα χρονών —, απ' το απέναντι σπίτι, έβγαλε το κεφαλάκι του από την πόρτα της κουζίνας τους, με όλο το σώμα του μέσα για ν' αποφύγει τον παγωμένο χειμωνιάτικο αέρα, και φώναξε μ' εκείνη την τσιριχτή φωνή που βγάζουν </w:t>
      </w:r>
      <w:r w:rsidRPr="000556DA">
        <w:rPr>
          <w:rFonts w:ascii="Times New Roman" w:hAnsi="Times New Roman" w:cs="Times New Roman"/>
          <w:sz w:val="24"/>
          <w:szCs w:val="24"/>
        </w:rPr>
        <w:lastRenderedPageBreak/>
        <w:t xml:space="preserve">πολλές φορές τα μικρά παιδιά και λες πού τη βρίσκουν τέτοια δύναμη μες στο μικρό τους σώμα, φώναξε λοιπόν «Αγαπούλα, θα σε κάνουμε νύφη». </w:t>
      </w:r>
    </w:p>
    <w:p w14:paraId="2EDBBED9"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Όταν τέλειωσε με τα ξύλα και ανέβηκε στο σπίτι, είπε της μητέρας της ότι «αυτό» της φώναξε ο </w:t>
      </w:r>
      <w:proofErr w:type="spellStart"/>
      <w:r w:rsidRPr="000556DA">
        <w:rPr>
          <w:rFonts w:ascii="Times New Roman" w:hAnsi="Times New Roman" w:cs="Times New Roman"/>
          <w:sz w:val="24"/>
          <w:szCs w:val="24"/>
        </w:rPr>
        <w:t>εγγονός</w:t>
      </w:r>
      <w:proofErr w:type="spellEnd"/>
      <w:r w:rsidRPr="000556DA">
        <w:rPr>
          <w:rFonts w:ascii="Times New Roman" w:hAnsi="Times New Roman" w:cs="Times New Roman"/>
          <w:sz w:val="24"/>
          <w:szCs w:val="24"/>
        </w:rPr>
        <w:t xml:space="preserve"> της κυρίας Ευτέρπης κι ότι την </w:t>
      </w:r>
      <w:proofErr w:type="spellStart"/>
      <w:r w:rsidRPr="000556DA">
        <w:rPr>
          <w:rFonts w:ascii="Times New Roman" w:hAnsi="Times New Roman" w:cs="Times New Roman"/>
          <w:sz w:val="24"/>
          <w:szCs w:val="24"/>
        </w:rPr>
        <w:t>έσκιαξε</w:t>
      </w:r>
      <w:proofErr w:type="spellEnd"/>
      <w:r w:rsidRPr="000556DA">
        <w:rPr>
          <w:rFonts w:ascii="Times New Roman" w:hAnsi="Times New Roman" w:cs="Times New Roman"/>
          <w:sz w:val="24"/>
          <w:szCs w:val="24"/>
        </w:rPr>
        <w:t xml:space="preserve"> εκείνη η τσιριχτή φωνή του παιδιού και σαν να μην κατάλαβε στην αρχή από πού είχε έρθει, όμως, έτσι άξαφνα που είχε σηκώσει το κεφάλι της και κοίταξε απέναντι αφήνοντας καθηλωμένο το τσεκούρι ανάμεσα στη βαθιά σχισμή ενός κούτσουρου, πρόλαβε και είδε εν ριπή οφθαλμού</w:t>
      </w:r>
      <w:r>
        <w:rPr>
          <w:rStyle w:val="ac"/>
          <w:rFonts w:ascii="Times New Roman" w:hAnsi="Times New Roman" w:cs="Times New Roman"/>
          <w:sz w:val="24"/>
          <w:szCs w:val="24"/>
        </w:rPr>
        <w:footnoteReference w:id="1"/>
      </w:r>
      <w:r w:rsidRPr="000556DA">
        <w:rPr>
          <w:rFonts w:ascii="Times New Roman" w:hAnsi="Times New Roman" w:cs="Times New Roman"/>
          <w:sz w:val="24"/>
          <w:szCs w:val="24"/>
        </w:rPr>
        <w:t xml:space="preserve"> (ή έτσι της φάνηκε;) από πού ερχόταν η φωνή κι άκουσε συγχρόνως μια πόρτα να κλείνει με πάταγο, και μετά τίποτα. </w:t>
      </w:r>
    </w:p>
    <w:p w14:paraId="3F355FA7"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Η μητέρα της, προσπαθώντας να κρύψει τη χαρά της, είπε </w:t>
      </w:r>
      <w:proofErr w:type="spellStart"/>
      <w:r w:rsidRPr="000556DA">
        <w:rPr>
          <w:rFonts w:ascii="Times New Roman" w:hAnsi="Times New Roman" w:cs="Times New Roman"/>
          <w:sz w:val="24"/>
          <w:szCs w:val="24"/>
        </w:rPr>
        <w:t>μάνι</w:t>
      </w:r>
      <w:proofErr w:type="spellEnd"/>
      <w:r w:rsidRPr="000556DA">
        <w:rPr>
          <w:rFonts w:ascii="Times New Roman" w:hAnsi="Times New Roman" w:cs="Times New Roman"/>
          <w:sz w:val="24"/>
          <w:szCs w:val="24"/>
        </w:rPr>
        <w:t xml:space="preserve"> </w:t>
      </w:r>
      <w:proofErr w:type="spellStart"/>
      <w:r w:rsidRPr="000556DA">
        <w:rPr>
          <w:rFonts w:ascii="Times New Roman" w:hAnsi="Times New Roman" w:cs="Times New Roman"/>
          <w:sz w:val="24"/>
          <w:szCs w:val="24"/>
        </w:rPr>
        <w:t>μάνι</w:t>
      </w:r>
      <w:proofErr w:type="spellEnd"/>
      <w:r w:rsidRPr="000556DA">
        <w:rPr>
          <w:rFonts w:ascii="Times New Roman" w:hAnsi="Times New Roman" w:cs="Times New Roman"/>
          <w:sz w:val="24"/>
          <w:szCs w:val="24"/>
        </w:rPr>
        <w:t xml:space="preserve">, όμως με κάποια προσποιητή αδιαφορία, «σίγουρα η γιαγιά του η κυρία Ευτέρπη θα το 'βαλε το μωρό να σου φωνάξει έτσι, σε θέλει, φαίνεται, για το γιο της τον Παύλο», κι η Αγαπούλα είπε «μαμά, δεν είσαι με τα καλά σου που θα πάρω έναν άντρα που δεν αγαπώ, εσύ κοίταξε να το βγάλεις αυτό απ' το μυαλό σου, τ' ακούς; πες πως δεν σου το 'πα ποτέ», κι εκείνη δεν τόλμησε να βγάλει άλλη λέξη από το στόμα της. </w:t>
      </w:r>
    </w:p>
    <w:p w14:paraId="7DA354D1" w14:textId="77777777" w:rsidR="0065252B" w:rsidRPr="000556DA"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Όμως, από την άλλη κιόλας μέρα άρχισαν κάτι συχνές επισκέψεις της γειτόνισσας κυρίας Ρωξάνης, και </w:t>
      </w:r>
      <w:proofErr w:type="spellStart"/>
      <w:r w:rsidRPr="000556DA">
        <w:rPr>
          <w:rFonts w:ascii="Times New Roman" w:hAnsi="Times New Roman" w:cs="Times New Roman"/>
          <w:sz w:val="24"/>
          <w:szCs w:val="24"/>
        </w:rPr>
        <w:t>σους</w:t>
      </w:r>
      <w:proofErr w:type="spellEnd"/>
      <w:r w:rsidRPr="000556DA">
        <w:rPr>
          <w:rFonts w:ascii="Times New Roman" w:hAnsi="Times New Roman" w:cs="Times New Roman"/>
          <w:sz w:val="24"/>
          <w:szCs w:val="24"/>
        </w:rPr>
        <w:t xml:space="preserve"> </w:t>
      </w:r>
      <w:proofErr w:type="spellStart"/>
      <w:r w:rsidRPr="000556DA">
        <w:rPr>
          <w:rFonts w:ascii="Times New Roman" w:hAnsi="Times New Roman" w:cs="Times New Roman"/>
          <w:sz w:val="24"/>
          <w:szCs w:val="24"/>
        </w:rPr>
        <w:t>πους</w:t>
      </w:r>
      <w:proofErr w:type="spellEnd"/>
      <w:r w:rsidRPr="000556DA">
        <w:rPr>
          <w:rFonts w:ascii="Times New Roman" w:hAnsi="Times New Roman" w:cs="Times New Roman"/>
          <w:sz w:val="24"/>
          <w:szCs w:val="24"/>
        </w:rPr>
        <w:t xml:space="preserve"> με τη μητέρα της Αγαπούλας κάτι ψήνανε οι δυο τους, μια υπόθεση σκοτεινή θαρρείς, γιατί η κυρία Ρωξάνη ήταν κ</w:t>
      </w:r>
      <w:r>
        <w:rPr>
          <w:rFonts w:ascii="Times New Roman" w:hAnsi="Times New Roman" w:cs="Times New Roman"/>
          <w:sz w:val="24"/>
          <w:szCs w:val="24"/>
        </w:rPr>
        <w:t>α</w:t>
      </w:r>
      <w:r w:rsidRPr="000556DA">
        <w:rPr>
          <w:rFonts w:ascii="Times New Roman" w:hAnsi="Times New Roman" w:cs="Times New Roman"/>
          <w:sz w:val="24"/>
          <w:szCs w:val="24"/>
        </w:rPr>
        <w:t>πάτσα</w:t>
      </w:r>
      <w:r>
        <w:rPr>
          <w:rStyle w:val="ac"/>
          <w:rFonts w:ascii="Times New Roman" w:hAnsi="Times New Roman" w:cs="Times New Roman"/>
          <w:sz w:val="24"/>
          <w:szCs w:val="24"/>
        </w:rPr>
        <w:footnoteReference w:id="2"/>
      </w:r>
      <w:r>
        <w:rPr>
          <w:rFonts w:ascii="Times New Roman" w:hAnsi="Times New Roman" w:cs="Times New Roman"/>
          <w:sz w:val="24"/>
          <w:szCs w:val="24"/>
        </w:rPr>
        <w:t xml:space="preserve"> </w:t>
      </w:r>
      <w:r w:rsidRPr="000556DA">
        <w:rPr>
          <w:rFonts w:ascii="Times New Roman" w:hAnsi="Times New Roman" w:cs="Times New Roman"/>
          <w:sz w:val="24"/>
          <w:szCs w:val="24"/>
        </w:rPr>
        <w:t xml:space="preserve">προξενήτρα. </w:t>
      </w:r>
    </w:p>
    <w:p w14:paraId="7DF9DD3E"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ΘΕΜΑΤΑ </w:t>
      </w:r>
    </w:p>
    <w:p w14:paraId="75A99585" w14:textId="77777777" w:rsidR="0065252B" w:rsidRDefault="0065252B" w:rsidP="0065252B">
      <w:pPr>
        <w:rPr>
          <w:rFonts w:ascii="Times New Roman" w:hAnsi="Times New Roman" w:cs="Times New Roman"/>
          <w:sz w:val="24"/>
          <w:szCs w:val="24"/>
        </w:rPr>
      </w:pPr>
      <w:r w:rsidRPr="000556DA">
        <w:rPr>
          <w:rFonts w:ascii="Times New Roman" w:hAnsi="Times New Roman" w:cs="Times New Roman"/>
          <w:sz w:val="24"/>
          <w:szCs w:val="24"/>
        </w:rPr>
        <w:t xml:space="preserve">ΘΕΜΑ 1 (μονάδες 35) </w:t>
      </w:r>
    </w:p>
    <w:p w14:paraId="05DA1538" w14:textId="77777777" w:rsidR="0065252B"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1ο </w:t>
      </w:r>
      <w:proofErr w:type="spellStart"/>
      <w:r w:rsidRPr="000556DA">
        <w:rPr>
          <w:rFonts w:ascii="Times New Roman" w:hAnsi="Times New Roman" w:cs="Times New Roman"/>
          <w:sz w:val="24"/>
          <w:szCs w:val="24"/>
        </w:rPr>
        <w:t>υποερώτημα</w:t>
      </w:r>
      <w:proofErr w:type="spellEnd"/>
      <w:r w:rsidRPr="000556DA">
        <w:rPr>
          <w:rFonts w:ascii="Times New Roman" w:hAnsi="Times New Roman" w:cs="Times New Roman"/>
          <w:sz w:val="24"/>
          <w:szCs w:val="24"/>
        </w:rPr>
        <w:t xml:space="preserve"> (μονάδες 10) </w:t>
      </w:r>
    </w:p>
    <w:p w14:paraId="1A6CA93D" w14:textId="77777777" w:rsidR="0065252B"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Ποια πρόσωπα και για ποιους λόγους, σύμφωνα με τη συγγραφέα του Κειμένου 1, μπορούν να αποτελέσουν πρότυπα για τους νέους σήμερα; (50 λέξεις) </w:t>
      </w:r>
    </w:p>
    <w:p w14:paraId="55A53CDC" w14:textId="77777777" w:rsidR="0065252B" w:rsidRPr="00560391" w:rsidRDefault="0065252B" w:rsidP="0065252B">
      <w:pPr>
        <w:spacing w:after="0"/>
        <w:jc w:val="right"/>
        <w:rPr>
          <w:rFonts w:ascii="Times New Roman" w:hAnsi="Times New Roman" w:cs="Times New Roman"/>
          <w:i/>
          <w:iCs/>
          <w:sz w:val="24"/>
          <w:szCs w:val="24"/>
        </w:rPr>
      </w:pPr>
      <w:r w:rsidRPr="00560391">
        <w:rPr>
          <w:rFonts w:ascii="Times New Roman" w:hAnsi="Times New Roman" w:cs="Times New Roman"/>
          <w:i/>
          <w:iCs/>
          <w:sz w:val="24"/>
          <w:szCs w:val="24"/>
        </w:rPr>
        <w:t xml:space="preserve">Μονάδες 10 </w:t>
      </w:r>
    </w:p>
    <w:p w14:paraId="3F1CAA80" w14:textId="77777777" w:rsidR="0065252B" w:rsidRDefault="0065252B" w:rsidP="0065252B">
      <w:pPr>
        <w:spacing w:after="0" w:line="240" w:lineRule="auto"/>
        <w:rPr>
          <w:rFonts w:ascii="Times New Roman" w:hAnsi="Times New Roman" w:cs="Times New Roman"/>
          <w:sz w:val="24"/>
          <w:szCs w:val="24"/>
        </w:rPr>
      </w:pPr>
    </w:p>
    <w:p w14:paraId="49C5BD87" w14:textId="77777777" w:rsidR="0065252B" w:rsidRDefault="0065252B" w:rsidP="0065252B">
      <w:pPr>
        <w:spacing w:after="0" w:line="240" w:lineRule="auto"/>
        <w:rPr>
          <w:rFonts w:ascii="Times New Roman" w:hAnsi="Times New Roman" w:cs="Times New Roman"/>
          <w:sz w:val="24"/>
          <w:szCs w:val="24"/>
        </w:rPr>
      </w:pPr>
      <w:r w:rsidRPr="000556DA">
        <w:rPr>
          <w:rFonts w:ascii="Times New Roman" w:hAnsi="Times New Roman" w:cs="Times New Roman"/>
          <w:sz w:val="24"/>
          <w:szCs w:val="24"/>
        </w:rPr>
        <w:t xml:space="preserve">2ο </w:t>
      </w:r>
      <w:proofErr w:type="spellStart"/>
      <w:r w:rsidRPr="000556DA">
        <w:rPr>
          <w:rFonts w:ascii="Times New Roman" w:hAnsi="Times New Roman" w:cs="Times New Roman"/>
          <w:sz w:val="24"/>
          <w:szCs w:val="24"/>
        </w:rPr>
        <w:t>υποερώτημα</w:t>
      </w:r>
      <w:proofErr w:type="spellEnd"/>
      <w:r w:rsidRPr="000556DA">
        <w:rPr>
          <w:rFonts w:ascii="Times New Roman" w:hAnsi="Times New Roman" w:cs="Times New Roman"/>
          <w:sz w:val="24"/>
          <w:szCs w:val="24"/>
        </w:rPr>
        <w:t xml:space="preserve"> (μονάδες 10) </w:t>
      </w:r>
    </w:p>
    <w:p w14:paraId="4204B364" w14:textId="77777777" w:rsidR="0065252B" w:rsidRDefault="0065252B" w:rsidP="0065252B">
      <w:pPr>
        <w:spacing w:after="0" w:line="240" w:lineRule="auto"/>
        <w:rPr>
          <w:rFonts w:ascii="Times New Roman" w:hAnsi="Times New Roman" w:cs="Times New Roman"/>
          <w:sz w:val="24"/>
          <w:szCs w:val="24"/>
        </w:rPr>
      </w:pPr>
      <w:r w:rsidRPr="000556DA">
        <w:rPr>
          <w:rFonts w:ascii="Times New Roman" w:hAnsi="Times New Roman" w:cs="Times New Roman"/>
          <w:sz w:val="24"/>
          <w:szCs w:val="24"/>
        </w:rPr>
        <w:t xml:space="preserve">Να περιγράψεις τον τρόπο με τον οποίο γίνεται νοηματικά η σύνδεση των παραγράφων του Κειμένου 1. </w:t>
      </w:r>
    </w:p>
    <w:p w14:paraId="4962EAE1" w14:textId="77777777" w:rsidR="0065252B" w:rsidRPr="00560391" w:rsidRDefault="0065252B" w:rsidP="0065252B">
      <w:pPr>
        <w:spacing w:after="0" w:line="240" w:lineRule="auto"/>
        <w:jc w:val="right"/>
        <w:rPr>
          <w:rFonts w:ascii="Times New Roman" w:hAnsi="Times New Roman" w:cs="Times New Roman"/>
          <w:i/>
          <w:iCs/>
          <w:sz w:val="24"/>
          <w:szCs w:val="24"/>
        </w:rPr>
      </w:pPr>
      <w:r w:rsidRPr="00560391">
        <w:rPr>
          <w:rFonts w:ascii="Times New Roman" w:hAnsi="Times New Roman" w:cs="Times New Roman"/>
          <w:i/>
          <w:iCs/>
          <w:sz w:val="24"/>
          <w:szCs w:val="24"/>
        </w:rPr>
        <w:t xml:space="preserve">Μονάδες 10 </w:t>
      </w:r>
    </w:p>
    <w:p w14:paraId="72D994A0" w14:textId="77777777" w:rsidR="0065252B" w:rsidRDefault="0065252B" w:rsidP="0065252B">
      <w:pPr>
        <w:rPr>
          <w:rFonts w:ascii="Times New Roman" w:hAnsi="Times New Roman" w:cs="Times New Roman"/>
          <w:sz w:val="24"/>
          <w:szCs w:val="24"/>
        </w:rPr>
      </w:pPr>
    </w:p>
    <w:p w14:paraId="2027A4A1" w14:textId="77777777" w:rsidR="0065252B"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3ο </w:t>
      </w:r>
      <w:proofErr w:type="spellStart"/>
      <w:r w:rsidRPr="000556DA">
        <w:rPr>
          <w:rFonts w:ascii="Times New Roman" w:hAnsi="Times New Roman" w:cs="Times New Roman"/>
          <w:sz w:val="24"/>
          <w:szCs w:val="24"/>
        </w:rPr>
        <w:t>υποερώτημα</w:t>
      </w:r>
      <w:proofErr w:type="spellEnd"/>
      <w:r w:rsidRPr="000556DA">
        <w:rPr>
          <w:rFonts w:ascii="Times New Roman" w:hAnsi="Times New Roman" w:cs="Times New Roman"/>
          <w:sz w:val="24"/>
          <w:szCs w:val="24"/>
        </w:rPr>
        <w:t xml:space="preserve"> (μονάδες 15) </w:t>
      </w:r>
    </w:p>
    <w:p w14:paraId="2BE37A8C" w14:textId="77777777" w:rsidR="0065252B" w:rsidRDefault="0065252B" w:rsidP="0065252B">
      <w:pPr>
        <w:spacing w:after="0" w:line="240" w:lineRule="auto"/>
        <w:rPr>
          <w:rFonts w:ascii="Times New Roman" w:hAnsi="Times New Roman" w:cs="Times New Roman"/>
          <w:sz w:val="24"/>
          <w:szCs w:val="24"/>
        </w:rPr>
      </w:pPr>
      <w:r w:rsidRPr="000556DA">
        <w:rPr>
          <w:rFonts w:ascii="Times New Roman" w:hAnsi="Times New Roman" w:cs="Times New Roman"/>
          <w:sz w:val="24"/>
          <w:szCs w:val="24"/>
        </w:rPr>
        <w:t xml:space="preserve">Τι πετυχαίνει η συγγραφέας με την επιλογή του πρώτου ενικού προσώπου των ρημάτων στην πρώτη παράγραφο του Κειμένου 1; (μονάδες 10) Γιατί επιλέγει το πρώτο πληθυντικό ρηματικό πρόσωπο στο χωρίο της δεύτερης παραγράφου: «Αλλά εμείς ξέρουμε: είναι δύο από εμάς, τους Έλληνες, που αντιμετωπίζουμε αντίστοιχους περιορισμούς και δυσκολίες, και γι’ αυτό μιλούν στην καρδιά» (μονάδες 5); </w:t>
      </w:r>
    </w:p>
    <w:p w14:paraId="50E12054" w14:textId="77777777" w:rsidR="0065252B" w:rsidRPr="00560391" w:rsidRDefault="0065252B" w:rsidP="0065252B">
      <w:pPr>
        <w:spacing w:line="240" w:lineRule="auto"/>
        <w:jc w:val="right"/>
        <w:rPr>
          <w:rFonts w:ascii="Times New Roman" w:hAnsi="Times New Roman" w:cs="Times New Roman"/>
          <w:i/>
          <w:iCs/>
          <w:sz w:val="24"/>
          <w:szCs w:val="24"/>
        </w:rPr>
      </w:pPr>
      <w:r w:rsidRPr="00560391">
        <w:rPr>
          <w:rFonts w:ascii="Times New Roman" w:hAnsi="Times New Roman" w:cs="Times New Roman"/>
          <w:i/>
          <w:iCs/>
          <w:sz w:val="24"/>
          <w:szCs w:val="24"/>
        </w:rPr>
        <w:lastRenderedPageBreak/>
        <w:t xml:space="preserve">Μονάδες 15 </w:t>
      </w:r>
    </w:p>
    <w:p w14:paraId="67A21DB1" w14:textId="77777777" w:rsidR="0065252B" w:rsidRDefault="0065252B" w:rsidP="0065252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0556DA">
        <w:rPr>
          <w:rFonts w:ascii="Times New Roman" w:hAnsi="Times New Roman" w:cs="Times New Roman"/>
          <w:sz w:val="24"/>
          <w:szCs w:val="24"/>
        </w:rPr>
        <w:t xml:space="preserve">ΘΕΜΑ </w:t>
      </w:r>
      <w:r>
        <w:rPr>
          <w:rFonts w:ascii="Times New Roman" w:hAnsi="Times New Roman" w:cs="Times New Roman"/>
          <w:sz w:val="24"/>
          <w:szCs w:val="24"/>
        </w:rPr>
        <w:t>2</w:t>
      </w:r>
      <w:r w:rsidRPr="000556DA">
        <w:rPr>
          <w:rFonts w:ascii="Times New Roman" w:hAnsi="Times New Roman" w:cs="Times New Roman"/>
          <w:sz w:val="24"/>
          <w:szCs w:val="24"/>
        </w:rPr>
        <w:t xml:space="preserve"> (μονάδες </w:t>
      </w:r>
      <w:r>
        <w:rPr>
          <w:rFonts w:ascii="Times New Roman" w:hAnsi="Times New Roman" w:cs="Times New Roman"/>
          <w:sz w:val="24"/>
          <w:szCs w:val="24"/>
        </w:rPr>
        <w:t>30</w:t>
      </w:r>
      <w:r w:rsidRPr="000556DA">
        <w:rPr>
          <w:rFonts w:ascii="Times New Roman" w:hAnsi="Times New Roman" w:cs="Times New Roman"/>
          <w:sz w:val="24"/>
          <w:szCs w:val="24"/>
        </w:rPr>
        <w:t>)</w:t>
      </w:r>
    </w:p>
    <w:p w14:paraId="5159EDB6" w14:textId="77777777" w:rsidR="0065252B" w:rsidRDefault="0065252B" w:rsidP="0065252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Σε άρθρο σας στην εφημερίδα του σχολείου σας αναπτύσσετε την άποψή σας σχετικά με την ανάγκη που έχετε ως νέοι να έχετε πρότυπα, αλλά και πώς σας επηρεάζουν τα θετικά πρότυπα. </w:t>
      </w:r>
    </w:p>
    <w:p w14:paraId="020133DD" w14:textId="77777777" w:rsidR="0065252B" w:rsidRPr="00AC2A3C" w:rsidRDefault="0065252B" w:rsidP="0065252B">
      <w:pPr>
        <w:pBdr>
          <w:top w:val="single" w:sz="4" w:space="1" w:color="auto"/>
          <w:left w:val="single" w:sz="4" w:space="4" w:color="auto"/>
          <w:bottom w:val="single" w:sz="4" w:space="1" w:color="auto"/>
          <w:right w:val="single" w:sz="4" w:space="4" w:color="auto"/>
        </w:pBdr>
        <w:spacing w:after="0"/>
        <w:jc w:val="right"/>
        <w:rPr>
          <w:rFonts w:ascii="Times New Roman" w:hAnsi="Times New Roman" w:cs="Times New Roman"/>
          <w:i/>
          <w:iCs/>
          <w:sz w:val="24"/>
          <w:szCs w:val="24"/>
        </w:rPr>
      </w:pPr>
      <w:r w:rsidRPr="00AC2A3C">
        <w:rPr>
          <w:rFonts w:ascii="Times New Roman" w:hAnsi="Times New Roman" w:cs="Times New Roman"/>
          <w:i/>
          <w:iCs/>
          <w:sz w:val="24"/>
          <w:szCs w:val="24"/>
        </w:rPr>
        <w:t>Μονάδες 30</w:t>
      </w:r>
    </w:p>
    <w:p w14:paraId="032F6979" w14:textId="77777777" w:rsidR="0065252B" w:rsidRDefault="0065252B" w:rsidP="0065252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 xml:space="preserve"> </w:t>
      </w:r>
    </w:p>
    <w:p w14:paraId="4CEE05AD" w14:textId="77777777" w:rsidR="0065252B" w:rsidRDefault="0065252B" w:rsidP="0065252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0556DA">
        <w:rPr>
          <w:rFonts w:ascii="Times New Roman" w:hAnsi="Times New Roman" w:cs="Times New Roman"/>
          <w:sz w:val="24"/>
          <w:szCs w:val="24"/>
        </w:rPr>
        <w:t xml:space="preserve">ΘΕΜΑ </w:t>
      </w:r>
      <w:r>
        <w:rPr>
          <w:rFonts w:ascii="Times New Roman" w:hAnsi="Times New Roman" w:cs="Times New Roman"/>
          <w:sz w:val="24"/>
          <w:szCs w:val="24"/>
        </w:rPr>
        <w:t>3</w:t>
      </w:r>
      <w:r w:rsidRPr="000556DA">
        <w:rPr>
          <w:rFonts w:ascii="Times New Roman" w:hAnsi="Times New Roman" w:cs="Times New Roman"/>
          <w:sz w:val="24"/>
          <w:szCs w:val="24"/>
        </w:rPr>
        <w:t xml:space="preserve"> (μονάδες </w:t>
      </w:r>
      <w:r>
        <w:rPr>
          <w:rFonts w:ascii="Times New Roman" w:hAnsi="Times New Roman" w:cs="Times New Roman"/>
          <w:sz w:val="24"/>
          <w:szCs w:val="24"/>
        </w:rPr>
        <w:t>20</w:t>
      </w:r>
      <w:r w:rsidRPr="000556DA">
        <w:rPr>
          <w:rFonts w:ascii="Times New Roman" w:hAnsi="Times New Roman" w:cs="Times New Roman"/>
          <w:sz w:val="24"/>
          <w:szCs w:val="24"/>
        </w:rPr>
        <w:t>)</w:t>
      </w:r>
    </w:p>
    <w:p w14:paraId="625C8998" w14:textId="77777777" w:rsidR="0065252B" w:rsidRDefault="0065252B" w:rsidP="0065252B">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Pr>
          <w:rFonts w:ascii="Times New Roman" w:hAnsi="Times New Roman" w:cs="Times New Roman"/>
          <w:sz w:val="24"/>
          <w:szCs w:val="24"/>
        </w:rPr>
        <w:t>Ποιο είναι το είδος του αφηγητή σύμφωνα με την συμμετοχή του στην ιστορία; Ποια είναι η οπτική του γωνία. Ποιος είναι ο επικρατέστερος αφηγηματικός τρόπος και τι εξυπηρετεί σε σχέση με την πρόθεση του συγγραφέα;</w:t>
      </w:r>
    </w:p>
    <w:p w14:paraId="131776EB" w14:textId="77777777" w:rsidR="0065252B" w:rsidRPr="001271ED" w:rsidRDefault="0065252B" w:rsidP="0065252B">
      <w:pPr>
        <w:pBdr>
          <w:top w:val="single" w:sz="4" w:space="1" w:color="auto"/>
          <w:left w:val="single" w:sz="4" w:space="4" w:color="auto"/>
          <w:bottom w:val="single" w:sz="4" w:space="1" w:color="auto"/>
          <w:right w:val="single" w:sz="4" w:space="4" w:color="auto"/>
        </w:pBdr>
        <w:spacing w:after="0"/>
        <w:jc w:val="right"/>
        <w:rPr>
          <w:rFonts w:ascii="Times New Roman" w:hAnsi="Times New Roman" w:cs="Times New Roman"/>
          <w:i/>
          <w:iCs/>
          <w:sz w:val="24"/>
          <w:szCs w:val="24"/>
        </w:rPr>
      </w:pPr>
      <w:r w:rsidRPr="001271ED">
        <w:rPr>
          <w:rFonts w:ascii="Times New Roman" w:hAnsi="Times New Roman" w:cs="Times New Roman"/>
          <w:i/>
          <w:iCs/>
          <w:sz w:val="24"/>
          <w:szCs w:val="24"/>
        </w:rPr>
        <w:t>Μονάδες 20</w:t>
      </w:r>
    </w:p>
    <w:p w14:paraId="0639E207" w14:textId="77777777" w:rsidR="0065252B" w:rsidRDefault="0065252B" w:rsidP="0065252B">
      <w:pPr>
        <w:spacing w:after="0"/>
        <w:rPr>
          <w:rFonts w:ascii="Times New Roman" w:hAnsi="Times New Roman" w:cs="Times New Roman"/>
          <w:sz w:val="24"/>
          <w:szCs w:val="24"/>
        </w:rPr>
      </w:pPr>
    </w:p>
    <w:p w14:paraId="75A0D30C" w14:textId="77777777" w:rsidR="0065252B"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ΘΕΜΑ 4 (μονάδες 15) </w:t>
      </w:r>
    </w:p>
    <w:p w14:paraId="35CD6F84" w14:textId="77777777" w:rsidR="0065252B" w:rsidRDefault="0065252B" w:rsidP="0065252B">
      <w:pPr>
        <w:spacing w:after="0"/>
        <w:rPr>
          <w:rFonts w:ascii="Times New Roman" w:hAnsi="Times New Roman" w:cs="Times New Roman"/>
          <w:sz w:val="24"/>
          <w:szCs w:val="24"/>
        </w:rPr>
      </w:pPr>
      <w:r w:rsidRPr="000556DA">
        <w:rPr>
          <w:rFonts w:ascii="Times New Roman" w:hAnsi="Times New Roman" w:cs="Times New Roman"/>
          <w:sz w:val="24"/>
          <w:szCs w:val="24"/>
        </w:rPr>
        <w:t xml:space="preserve">Να ερμηνεύσεις στο Κείμενο 2 τη στάση της Αγαπούλας στο ζήτημα του γάμου (μονάδες 10) εξετάζοντας παράλληλα αν αυτή την αποδέχεται η εποχή μας (μονάδες 5). Να αναπτύξεις την ερμηνεία σου σε 100 - 150 λέξεις. </w:t>
      </w:r>
    </w:p>
    <w:p w14:paraId="253BF40B" w14:textId="77777777" w:rsidR="0065252B" w:rsidRPr="00560391" w:rsidRDefault="0065252B" w:rsidP="0065252B">
      <w:pPr>
        <w:spacing w:after="0"/>
        <w:jc w:val="right"/>
        <w:rPr>
          <w:rFonts w:ascii="Times New Roman" w:hAnsi="Times New Roman" w:cs="Times New Roman"/>
          <w:i/>
          <w:iCs/>
          <w:sz w:val="24"/>
          <w:szCs w:val="24"/>
        </w:rPr>
      </w:pPr>
      <w:r w:rsidRPr="00560391">
        <w:rPr>
          <w:rFonts w:ascii="Times New Roman" w:hAnsi="Times New Roman" w:cs="Times New Roman"/>
          <w:i/>
          <w:iCs/>
          <w:sz w:val="24"/>
          <w:szCs w:val="24"/>
        </w:rPr>
        <w:t>Μονάδες 15</w:t>
      </w:r>
    </w:p>
    <w:p w14:paraId="68039791" w14:textId="77777777" w:rsidR="0065252B" w:rsidRDefault="0065252B"/>
    <w:sectPr w:rsidR="0065252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8320" w14:textId="77777777" w:rsidR="0065252B" w:rsidRDefault="0065252B" w:rsidP="0065252B">
      <w:pPr>
        <w:spacing w:after="0" w:line="240" w:lineRule="auto"/>
      </w:pPr>
      <w:r>
        <w:separator/>
      </w:r>
    </w:p>
  </w:endnote>
  <w:endnote w:type="continuationSeparator" w:id="0">
    <w:p w14:paraId="48EDD0D6" w14:textId="77777777" w:rsidR="0065252B" w:rsidRDefault="0065252B" w:rsidP="0065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17AA" w14:textId="77777777" w:rsidR="0065252B" w:rsidRDefault="0065252B" w:rsidP="0065252B">
      <w:pPr>
        <w:spacing w:after="0" w:line="240" w:lineRule="auto"/>
      </w:pPr>
      <w:r>
        <w:separator/>
      </w:r>
    </w:p>
  </w:footnote>
  <w:footnote w:type="continuationSeparator" w:id="0">
    <w:p w14:paraId="41F16287" w14:textId="77777777" w:rsidR="0065252B" w:rsidRDefault="0065252B" w:rsidP="0065252B">
      <w:pPr>
        <w:spacing w:after="0" w:line="240" w:lineRule="auto"/>
      </w:pPr>
      <w:r>
        <w:continuationSeparator/>
      </w:r>
    </w:p>
  </w:footnote>
  <w:footnote w:id="1">
    <w:p w14:paraId="080E22B7" w14:textId="77777777" w:rsidR="0065252B" w:rsidRPr="00560391" w:rsidRDefault="0065252B" w:rsidP="0065252B">
      <w:pPr>
        <w:pStyle w:val="ab"/>
      </w:pPr>
      <w:r>
        <w:rPr>
          <w:rStyle w:val="ac"/>
        </w:rPr>
        <w:footnoteRef/>
      </w:r>
      <w:r>
        <w:t xml:space="preserve"> </w:t>
      </w:r>
      <w:r>
        <w:rPr>
          <w:rFonts w:ascii="Times New Roman" w:hAnsi="Times New Roman" w:cs="Times New Roman"/>
          <w:sz w:val="16"/>
          <w:szCs w:val="16"/>
        </w:rPr>
        <w:t>π</w:t>
      </w:r>
      <w:r w:rsidRPr="00560391">
        <w:rPr>
          <w:rFonts w:ascii="Times New Roman" w:hAnsi="Times New Roman" w:cs="Times New Roman"/>
          <w:sz w:val="16"/>
          <w:szCs w:val="16"/>
        </w:rPr>
        <w:t>ολύ γρήγορα</w:t>
      </w:r>
    </w:p>
  </w:footnote>
  <w:footnote w:id="2">
    <w:p w14:paraId="21567C5B" w14:textId="77777777" w:rsidR="0065252B" w:rsidRDefault="0065252B" w:rsidP="0065252B">
      <w:pPr>
        <w:pStyle w:val="ab"/>
      </w:pPr>
      <w:r>
        <w:rPr>
          <w:rStyle w:val="ac"/>
        </w:rPr>
        <w:footnoteRef/>
      </w:r>
      <w:r>
        <w:t xml:space="preserve"> </w:t>
      </w:r>
      <w:r w:rsidRPr="00560391">
        <w:rPr>
          <w:rFonts w:ascii="Times New Roman" w:hAnsi="Times New Roman" w:cs="Times New Roman"/>
          <w:sz w:val="16"/>
          <w:szCs w:val="16"/>
        </w:rPr>
        <w:t>επιδέξια, έξυπνη και πονηρή που μπορεί να καταφέρει τα πάντα με διάφορα μέσα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881"/>
    <w:multiLevelType w:val="multilevel"/>
    <w:tmpl w:val="394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5CF2"/>
    <w:multiLevelType w:val="multilevel"/>
    <w:tmpl w:val="DDFE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1E108A"/>
    <w:multiLevelType w:val="multilevel"/>
    <w:tmpl w:val="78A0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A6F0B"/>
    <w:multiLevelType w:val="multilevel"/>
    <w:tmpl w:val="6E54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56AC3"/>
    <w:multiLevelType w:val="multilevel"/>
    <w:tmpl w:val="654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620708">
    <w:abstractNumId w:val="4"/>
  </w:num>
  <w:num w:numId="2" w16cid:durableId="1579897361">
    <w:abstractNumId w:val="3"/>
  </w:num>
  <w:num w:numId="3" w16cid:durableId="1865632858">
    <w:abstractNumId w:val="2"/>
  </w:num>
  <w:num w:numId="4" w16cid:durableId="662776569">
    <w:abstractNumId w:val="1"/>
  </w:num>
  <w:num w:numId="5" w16cid:durableId="117349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2B"/>
    <w:rsid w:val="002F5509"/>
    <w:rsid w:val="006525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017E"/>
  <w15:chartTrackingRefBased/>
  <w15:docId w15:val="{86426086-5CCA-40AF-B98C-576C1B3F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52B"/>
    <w:pPr>
      <w:spacing w:after="200" w:line="276" w:lineRule="auto"/>
    </w:pPr>
    <w:rPr>
      <w:kern w:val="0"/>
      <w:sz w:val="22"/>
      <w:szCs w:val="22"/>
      <w14:ligatures w14:val="none"/>
    </w:rPr>
  </w:style>
  <w:style w:type="paragraph" w:styleId="1">
    <w:name w:val="heading 1"/>
    <w:basedOn w:val="a"/>
    <w:next w:val="a"/>
    <w:link w:val="1Char"/>
    <w:uiPriority w:val="9"/>
    <w:qFormat/>
    <w:rsid w:val="00652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52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525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525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525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525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525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525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525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25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525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5252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5252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5252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525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525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525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5252B"/>
    <w:rPr>
      <w:rFonts w:eastAsiaTheme="majorEastAsia" w:cstheme="majorBidi"/>
      <w:color w:val="272727" w:themeColor="text1" w:themeTint="D8"/>
    </w:rPr>
  </w:style>
  <w:style w:type="paragraph" w:styleId="a3">
    <w:name w:val="Title"/>
    <w:basedOn w:val="a"/>
    <w:next w:val="a"/>
    <w:link w:val="Char"/>
    <w:uiPriority w:val="10"/>
    <w:qFormat/>
    <w:rsid w:val="00652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525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525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525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5252B"/>
    <w:pPr>
      <w:spacing w:before="160"/>
      <w:jc w:val="center"/>
    </w:pPr>
    <w:rPr>
      <w:i/>
      <w:iCs/>
      <w:color w:val="404040" w:themeColor="text1" w:themeTint="BF"/>
    </w:rPr>
  </w:style>
  <w:style w:type="character" w:customStyle="1" w:styleId="Char1">
    <w:name w:val="Απόσπασμα Char"/>
    <w:basedOn w:val="a0"/>
    <w:link w:val="a5"/>
    <w:uiPriority w:val="29"/>
    <w:rsid w:val="0065252B"/>
    <w:rPr>
      <w:i/>
      <w:iCs/>
      <w:color w:val="404040" w:themeColor="text1" w:themeTint="BF"/>
    </w:rPr>
  </w:style>
  <w:style w:type="paragraph" w:styleId="a6">
    <w:name w:val="List Paragraph"/>
    <w:basedOn w:val="a"/>
    <w:uiPriority w:val="34"/>
    <w:qFormat/>
    <w:rsid w:val="0065252B"/>
    <w:pPr>
      <w:ind w:left="720"/>
      <w:contextualSpacing/>
    </w:pPr>
  </w:style>
  <w:style w:type="character" w:styleId="a7">
    <w:name w:val="Intense Emphasis"/>
    <w:basedOn w:val="a0"/>
    <w:uiPriority w:val="21"/>
    <w:qFormat/>
    <w:rsid w:val="0065252B"/>
    <w:rPr>
      <w:i/>
      <w:iCs/>
      <w:color w:val="0F4761" w:themeColor="accent1" w:themeShade="BF"/>
    </w:rPr>
  </w:style>
  <w:style w:type="paragraph" w:styleId="a8">
    <w:name w:val="Intense Quote"/>
    <w:basedOn w:val="a"/>
    <w:next w:val="a"/>
    <w:link w:val="Char2"/>
    <w:uiPriority w:val="30"/>
    <w:qFormat/>
    <w:rsid w:val="00652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5252B"/>
    <w:rPr>
      <w:i/>
      <w:iCs/>
      <w:color w:val="0F4761" w:themeColor="accent1" w:themeShade="BF"/>
    </w:rPr>
  </w:style>
  <w:style w:type="character" w:styleId="a9">
    <w:name w:val="Intense Reference"/>
    <w:basedOn w:val="a0"/>
    <w:uiPriority w:val="32"/>
    <w:qFormat/>
    <w:rsid w:val="0065252B"/>
    <w:rPr>
      <w:b/>
      <w:bCs/>
      <w:smallCaps/>
      <w:color w:val="0F4761" w:themeColor="accent1" w:themeShade="BF"/>
      <w:spacing w:val="5"/>
    </w:rPr>
  </w:style>
  <w:style w:type="character" w:styleId="aa">
    <w:name w:val="Strong"/>
    <w:uiPriority w:val="22"/>
    <w:qFormat/>
    <w:rsid w:val="0065252B"/>
    <w:rPr>
      <w:b/>
      <w:bCs/>
    </w:rPr>
  </w:style>
  <w:style w:type="paragraph" w:styleId="Web">
    <w:name w:val="Normal (Web)"/>
    <w:basedOn w:val="a"/>
    <w:uiPriority w:val="99"/>
    <w:unhideWhenUsed/>
    <w:rsid w:val="0065252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footnote text"/>
    <w:basedOn w:val="a"/>
    <w:link w:val="Char3"/>
    <w:uiPriority w:val="99"/>
    <w:semiHidden/>
    <w:unhideWhenUsed/>
    <w:rsid w:val="0065252B"/>
    <w:pPr>
      <w:spacing w:after="0" w:line="240" w:lineRule="auto"/>
    </w:pPr>
    <w:rPr>
      <w:sz w:val="20"/>
      <w:szCs w:val="20"/>
    </w:rPr>
  </w:style>
  <w:style w:type="character" w:customStyle="1" w:styleId="Char3">
    <w:name w:val="Κείμενο υποσημείωσης Char"/>
    <w:basedOn w:val="a0"/>
    <w:link w:val="ab"/>
    <w:uiPriority w:val="99"/>
    <w:semiHidden/>
    <w:rsid w:val="0065252B"/>
    <w:rPr>
      <w:kern w:val="0"/>
      <w:sz w:val="20"/>
      <w:szCs w:val="20"/>
      <w14:ligatures w14:val="none"/>
    </w:rPr>
  </w:style>
  <w:style w:type="character" w:styleId="ac">
    <w:name w:val="footnote reference"/>
    <w:basedOn w:val="a0"/>
    <w:uiPriority w:val="99"/>
    <w:semiHidden/>
    <w:unhideWhenUsed/>
    <w:rsid w:val="006525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7018</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fotopoulou</dc:creator>
  <cp:keywords/>
  <dc:description/>
  <cp:lastModifiedBy>rania fotopoulou</cp:lastModifiedBy>
  <cp:revision>1</cp:revision>
  <dcterms:created xsi:type="dcterms:W3CDTF">2025-02-13T22:25:00Z</dcterms:created>
  <dcterms:modified xsi:type="dcterms:W3CDTF">2025-02-13T22:27:00Z</dcterms:modified>
</cp:coreProperties>
</file>