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3E8D" w14:textId="77777777" w:rsidR="008B15E6" w:rsidRPr="008B15E6" w:rsidRDefault="008B15E6" w:rsidP="005A7B5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Field Crops – The Basic Source of Food</w:t>
      </w:r>
    </w:p>
    <w:p w14:paraId="03726531" w14:textId="0F400ADC" w:rsidR="008B15E6" w:rsidRPr="008B15E6" w:rsidRDefault="008B15E6" w:rsidP="005A7B58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All people get their food from plants. Even animals that we eat, like cows or chickens, live on plants.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The main types of food have stayed the same for thousands of years.</w:t>
      </w:r>
    </w:p>
    <w:p w14:paraId="1DC4A4DE" w14:textId="77777777" w:rsidR="005A7B58" w:rsidRDefault="008B15E6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Cereals (Grains)</w:t>
      </w:r>
    </w:p>
    <w:p w14:paraId="70A2D31B" w14:textId="7AE2F6BB" w:rsidR="008B15E6" w:rsidRPr="008B15E6" w:rsidRDefault="005A7B58" w:rsidP="005A7B58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ereals are the most important food crops. They use about half of the world’s farmland.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 main cereals are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wheat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barley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rye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oats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corn (maize)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Cereals can be eaten as they are, or made into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bread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pasta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or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drinks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They are very healthy because they have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carbohydrates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proteins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minerals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vitamins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and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 little fat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Most grain crops are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annuals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(they grow once a year).</w:t>
      </w:r>
      <w:r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Rice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is also a cereal, but it grows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 water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for part of its life. It is mainly grown in </w:t>
      </w:r>
      <w:r w:rsidR="008B15E6"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southeast Asia</w:t>
      </w:r>
      <w:r w:rsidR="008B15E6"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57CCB052" w14:textId="77777777" w:rsidR="005A7B58" w:rsidRDefault="008B15E6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Legumes</w:t>
      </w:r>
    </w:p>
    <w:p w14:paraId="0B04277F" w14:textId="7D34E8A5" w:rsidR="008B15E6" w:rsidRPr="008B15E6" w:rsidRDefault="008B15E6" w:rsidP="005A7B58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Legumes are another important group of food crops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 T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hey are rich in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proteins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help the soil, and resist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drought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Examples: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beans, peas, soybeans, lentils, chickpeas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Legumes improve the soil and help other crops grow better.</w:t>
      </w:r>
    </w:p>
    <w:p w14:paraId="51B89B3D" w14:textId="77777777" w:rsidR="005A7B58" w:rsidRDefault="008B15E6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Industrial Crops</w:t>
      </w:r>
    </w:p>
    <w:p w14:paraId="7E076959" w14:textId="574CE861" w:rsidR="008B15E6" w:rsidRPr="008B15E6" w:rsidRDefault="008B15E6" w:rsidP="005A7B58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In Greece,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cotton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tobacco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are important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Cotton grows once a year (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annual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). It needs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good soil, water, fertilizers, and protection from insects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Tobacco is naturally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perennial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but when cultivated it grows as an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annual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1F371277" w14:textId="77777777" w:rsidR="005A7B58" w:rsidRDefault="008B15E6" w:rsidP="005A7B58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Root and Bulb Crops</w:t>
      </w:r>
    </w:p>
    <w:p w14:paraId="1D8582B2" w14:textId="096488B5" w:rsidR="008B15E6" w:rsidRPr="008B15E6" w:rsidRDefault="008B15E6" w:rsidP="005A7B58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Potatoes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grow in most fertile soils. They are easy to grow and very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nutritious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, containing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carbohydrates, proteins, and minerals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Onions, garlic, and leeks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are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biennials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(they live two years). They are important for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blood circulation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3DF1B840" w14:textId="77777777" w:rsidR="005A7B58" w:rsidRDefault="008B15E6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Vegetables</w:t>
      </w:r>
    </w:p>
    <w:p w14:paraId="1201F3FD" w14:textId="7E140DD1" w:rsidR="008B15E6" w:rsidRPr="008B15E6" w:rsidRDefault="008B15E6" w:rsidP="005A7B58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Tomatoes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grow every year (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annuals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). They need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rich soil and plenty of water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. They are high in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sugar and vitamins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In Greece, tomatoes grow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all year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in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greenhouses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Other common vegetables: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carrots, lettuce, cabbage, pumpkins, cauliflower, broccoli, radish, eggplant, okra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Vegetables are rich in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fiber and protein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help with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digestion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</w:p>
    <w:p w14:paraId="7D46FD40" w14:textId="77777777" w:rsidR="005A7B58" w:rsidRDefault="008B15E6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Fruit Crops</w:t>
      </w:r>
    </w:p>
    <w:p w14:paraId="61A73108" w14:textId="6805AFC4" w:rsidR="008B15E6" w:rsidRDefault="008B15E6" w:rsidP="005A7B58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Fruits are very nutritious for both humans and animals.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Apples, cherries, and pears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grow well in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warm lowlands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with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good soil and sunshine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Citrus fruits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(lemons, oranges, mandarins) need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sun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no frost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.</w:t>
      </w:r>
      <w:r w:rsidR="005A7B58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Grapevines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grow in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warm, sunny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areas and give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grapes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 xml:space="preserve"> and </w:t>
      </w: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wine</w:t>
      </w: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, which bring people joy and warmth.</w:t>
      </w:r>
    </w:p>
    <w:p w14:paraId="010FD491" w14:textId="77777777" w:rsidR="005A7B58" w:rsidRDefault="005A7B58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</w:p>
    <w:p w14:paraId="44E567D0" w14:textId="77777777" w:rsidR="005A7B58" w:rsidRDefault="005A7B58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</w:p>
    <w:p w14:paraId="52B5DD6E" w14:textId="77777777" w:rsidR="005A7B58" w:rsidRDefault="005A7B58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</w:p>
    <w:p w14:paraId="703C5154" w14:textId="2FCC7BCB" w:rsidR="005A7B58" w:rsidRPr="005A7B58" w:rsidRDefault="005A7B58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5A7B58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lastRenderedPageBreak/>
        <w:t>VOCABULARY LIST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2062"/>
        <w:gridCol w:w="2080"/>
        <w:gridCol w:w="2070"/>
        <w:gridCol w:w="2084"/>
      </w:tblGrid>
      <w:tr w:rsidR="008B15E6" w14:paraId="7BEFAD7B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1D61" w14:textId="2795FDE8" w:rsidR="008B15E6" w:rsidRDefault="005A7B58">
            <w:r>
              <w:t>E</w:t>
            </w:r>
            <w:r w:rsidR="008B15E6">
              <w:t>nglish Term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F406" w14:textId="77777777" w:rsidR="008B15E6" w:rsidRDefault="008B15E6">
            <w:r>
              <w:t>Greek Translation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3F3B" w14:textId="77777777" w:rsidR="008B15E6" w:rsidRDefault="008B15E6">
            <w:r>
              <w:t>English Term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84FD" w14:textId="77777777" w:rsidR="008B15E6" w:rsidRDefault="008B15E6">
            <w:r>
              <w:t>Greek Translation</w:t>
            </w:r>
          </w:p>
        </w:tc>
      </w:tr>
      <w:tr w:rsidR="008B15E6" w14:paraId="0E4C93C7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4424" w14:textId="77777777" w:rsidR="008B15E6" w:rsidRDefault="008B15E6">
            <w:r>
              <w:t>field crops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E7AD" w14:textId="77777777" w:rsidR="008B15E6" w:rsidRDefault="008B15E6">
            <w:r>
              <w:t>αγροτικά φυτά / καλλιέργειες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C671" w14:textId="77777777" w:rsidR="008B15E6" w:rsidRDefault="008B15E6">
            <w:r>
              <w:t>potato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BAC8" w14:textId="77777777" w:rsidR="008B15E6" w:rsidRDefault="008B15E6">
            <w:r>
              <w:t>πατάτα</w:t>
            </w:r>
          </w:p>
        </w:tc>
      </w:tr>
      <w:tr w:rsidR="008B15E6" w14:paraId="4284DB48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FC5B" w14:textId="77777777" w:rsidR="008B15E6" w:rsidRDefault="008B15E6">
            <w:r>
              <w:t>cereals / grains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F857" w14:textId="77777777" w:rsidR="008B15E6" w:rsidRDefault="008B15E6">
            <w:r>
              <w:t>δημητριακά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EDD0" w14:textId="77777777" w:rsidR="008B15E6" w:rsidRDefault="008B15E6">
            <w:r>
              <w:t>onion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EDA0" w14:textId="77777777" w:rsidR="008B15E6" w:rsidRDefault="008B15E6">
            <w:r>
              <w:t>κρεμμύδι</w:t>
            </w:r>
          </w:p>
        </w:tc>
      </w:tr>
      <w:tr w:rsidR="008B15E6" w14:paraId="075375A6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FEB" w14:textId="77777777" w:rsidR="008B15E6" w:rsidRDefault="008B15E6">
            <w:r>
              <w:t>wheat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579D" w14:textId="77777777" w:rsidR="008B15E6" w:rsidRDefault="008B15E6">
            <w:r>
              <w:t>σιτάρι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E4A5" w14:textId="77777777" w:rsidR="008B15E6" w:rsidRDefault="008B15E6">
            <w:r>
              <w:t>garlic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7A24" w14:textId="77777777" w:rsidR="008B15E6" w:rsidRDefault="008B15E6">
            <w:r>
              <w:t>σκόρδο</w:t>
            </w:r>
          </w:p>
        </w:tc>
      </w:tr>
      <w:tr w:rsidR="008B15E6" w14:paraId="3D78909F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081F" w14:textId="77777777" w:rsidR="008B15E6" w:rsidRDefault="008B15E6">
            <w:r>
              <w:t>barley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442F" w14:textId="77777777" w:rsidR="008B15E6" w:rsidRDefault="008B15E6">
            <w:r>
              <w:t>κριθάρι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9E63" w14:textId="77777777" w:rsidR="008B15E6" w:rsidRDefault="008B15E6">
            <w:r>
              <w:t>leek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F13D" w14:textId="77777777" w:rsidR="008B15E6" w:rsidRDefault="008B15E6">
            <w:r>
              <w:t>πράσο</w:t>
            </w:r>
          </w:p>
        </w:tc>
      </w:tr>
      <w:tr w:rsidR="008B15E6" w14:paraId="7BFE3DFC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E6F9" w14:textId="77777777" w:rsidR="008B15E6" w:rsidRDefault="008B15E6">
            <w:r>
              <w:t>rye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B5AD" w14:textId="77777777" w:rsidR="008B15E6" w:rsidRDefault="008B15E6">
            <w:r>
              <w:t>σίκαλη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71CF" w14:textId="77777777" w:rsidR="008B15E6" w:rsidRDefault="008B15E6">
            <w:r>
              <w:t>tomato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E260" w14:textId="77777777" w:rsidR="008B15E6" w:rsidRDefault="008B15E6">
            <w:r>
              <w:t>ντομάτα</w:t>
            </w:r>
          </w:p>
        </w:tc>
      </w:tr>
      <w:tr w:rsidR="008B15E6" w14:paraId="0310614D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E6D4" w14:textId="77777777" w:rsidR="008B15E6" w:rsidRDefault="008B15E6">
            <w:r>
              <w:t>oats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3DA4" w14:textId="77777777" w:rsidR="008B15E6" w:rsidRDefault="008B15E6">
            <w:r>
              <w:t>βρώμη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8243" w14:textId="77777777" w:rsidR="008B15E6" w:rsidRDefault="008B15E6">
            <w:r>
              <w:t>carrot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1B54" w14:textId="77777777" w:rsidR="008B15E6" w:rsidRDefault="008B15E6">
            <w:r>
              <w:t>καρότο</w:t>
            </w:r>
          </w:p>
        </w:tc>
      </w:tr>
      <w:tr w:rsidR="008B15E6" w14:paraId="282CD14E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7D26" w14:textId="77777777" w:rsidR="008B15E6" w:rsidRDefault="008B15E6">
            <w:r>
              <w:t>corn / maize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DACB" w14:textId="77777777" w:rsidR="008B15E6" w:rsidRDefault="008B15E6">
            <w:r>
              <w:t>καλαμπόκι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933B" w14:textId="77777777" w:rsidR="008B15E6" w:rsidRDefault="008B15E6">
            <w:r>
              <w:t>lettuce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3772" w14:textId="77777777" w:rsidR="008B15E6" w:rsidRDefault="008B15E6">
            <w:r>
              <w:t>μαρούλι</w:t>
            </w:r>
          </w:p>
        </w:tc>
      </w:tr>
      <w:tr w:rsidR="008B15E6" w14:paraId="17218757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C59" w14:textId="77777777" w:rsidR="008B15E6" w:rsidRDefault="008B15E6">
            <w:r>
              <w:t>rice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B952" w14:textId="77777777" w:rsidR="008B15E6" w:rsidRDefault="008B15E6">
            <w:r>
              <w:t>ρύζι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435A" w14:textId="77777777" w:rsidR="008B15E6" w:rsidRDefault="008B15E6">
            <w:r>
              <w:t>cabbage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8EE3" w14:textId="77777777" w:rsidR="008B15E6" w:rsidRDefault="008B15E6">
            <w:r>
              <w:t>λάχανο</w:t>
            </w:r>
          </w:p>
        </w:tc>
      </w:tr>
      <w:tr w:rsidR="008B15E6" w14:paraId="777EB557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C528" w14:textId="77777777" w:rsidR="008B15E6" w:rsidRDefault="008B15E6">
            <w:r>
              <w:t>legumes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8458" w14:textId="77777777" w:rsidR="008B15E6" w:rsidRDefault="008B15E6">
            <w:r>
              <w:t>όσπρια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04B4" w14:textId="77777777" w:rsidR="008B15E6" w:rsidRDefault="008B15E6">
            <w:r>
              <w:t>pumpkin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33FA" w14:textId="77777777" w:rsidR="008B15E6" w:rsidRDefault="008B15E6">
            <w:r>
              <w:t>κολοκύθα</w:t>
            </w:r>
          </w:p>
        </w:tc>
      </w:tr>
      <w:tr w:rsidR="008B15E6" w14:paraId="1B140550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BB4C" w14:textId="77777777" w:rsidR="008B15E6" w:rsidRDefault="008B15E6">
            <w:r>
              <w:t>beans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33A4" w14:textId="77777777" w:rsidR="008B15E6" w:rsidRDefault="008B15E6">
            <w:r>
              <w:t>φασόλια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FD0A" w14:textId="77777777" w:rsidR="008B15E6" w:rsidRDefault="008B15E6">
            <w:r>
              <w:t>cauliflower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FAB" w14:textId="77777777" w:rsidR="008B15E6" w:rsidRDefault="008B15E6">
            <w:r>
              <w:t>κουνουπίδι</w:t>
            </w:r>
          </w:p>
        </w:tc>
      </w:tr>
      <w:tr w:rsidR="008B15E6" w14:paraId="7FD9ED56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A102" w14:textId="77777777" w:rsidR="008B15E6" w:rsidRDefault="008B15E6">
            <w:r>
              <w:t>peas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A67C" w14:textId="77777777" w:rsidR="008B15E6" w:rsidRDefault="008B15E6">
            <w:r>
              <w:t>αρακάς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DE4D" w14:textId="77777777" w:rsidR="008B15E6" w:rsidRDefault="008B15E6">
            <w:r>
              <w:t>broccoli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2875" w14:textId="77777777" w:rsidR="008B15E6" w:rsidRDefault="008B15E6">
            <w:r>
              <w:t>μπρόκολο</w:t>
            </w:r>
          </w:p>
        </w:tc>
      </w:tr>
      <w:tr w:rsidR="008B15E6" w14:paraId="38959D23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FE77" w14:textId="77777777" w:rsidR="008B15E6" w:rsidRDefault="008B15E6">
            <w:r>
              <w:t>soybeans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0FBE" w14:textId="77777777" w:rsidR="008B15E6" w:rsidRDefault="008B15E6">
            <w:r>
              <w:t>σόγια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D72B" w14:textId="77777777" w:rsidR="008B15E6" w:rsidRDefault="008B15E6">
            <w:r>
              <w:t>radish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315" w14:textId="77777777" w:rsidR="008B15E6" w:rsidRDefault="008B15E6">
            <w:r>
              <w:t>ραπανάκι</w:t>
            </w:r>
          </w:p>
        </w:tc>
      </w:tr>
      <w:tr w:rsidR="008B15E6" w14:paraId="0375A4C7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1FC1" w14:textId="77777777" w:rsidR="008B15E6" w:rsidRDefault="008B15E6">
            <w:r>
              <w:t>lentils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195D" w14:textId="77777777" w:rsidR="008B15E6" w:rsidRDefault="008B15E6">
            <w:r>
              <w:t>φακές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CDFE" w14:textId="77777777" w:rsidR="008B15E6" w:rsidRDefault="008B15E6">
            <w:r>
              <w:t>eggplant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4E83" w14:textId="77777777" w:rsidR="008B15E6" w:rsidRDefault="008B15E6">
            <w:r>
              <w:t>μελιτζάνα</w:t>
            </w:r>
          </w:p>
        </w:tc>
      </w:tr>
      <w:tr w:rsidR="008B15E6" w14:paraId="4FEBDB9A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07B6" w14:textId="77777777" w:rsidR="008B15E6" w:rsidRDefault="008B15E6">
            <w:r>
              <w:t>chickpeas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AB68" w14:textId="77777777" w:rsidR="008B15E6" w:rsidRDefault="008B15E6">
            <w:r>
              <w:t>ρεβίθια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89E7" w14:textId="77777777" w:rsidR="008B15E6" w:rsidRDefault="008B15E6">
            <w:r>
              <w:t>okra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2395" w14:textId="77777777" w:rsidR="008B15E6" w:rsidRDefault="008B15E6">
            <w:r>
              <w:t>μπάμια</w:t>
            </w:r>
          </w:p>
        </w:tc>
      </w:tr>
      <w:tr w:rsidR="008B15E6" w14:paraId="55866371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7FEF" w14:textId="77777777" w:rsidR="008B15E6" w:rsidRDefault="008B15E6">
            <w:r>
              <w:t>cotton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B743" w14:textId="77777777" w:rsidR="008B15E6" w:rsidRDefault="008B15E6">
            <w:r>
              <w:t>βαμβάκι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4B18" w14:textId="77777777" w:rsidR="008B15E6" w:rsidRDefault="008B15E6">
            <w:r>
              <w:t>fruit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DC0A" w14:textId="77777777" w:rsidR="008B15E6" w:rsidRDefault="008B15E6">
            <w:r>
              <w:t>φρούτο</w:t>
            </w:r>
          </w:p>
        </w:tc>
      </w:tr>
      <w:tr w:rsidR="008B15E6" w14:paraId="36B5ACAD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D0E7" w14:textId="77777777" w:rsidR="008B15E6" w:rsidRDefault="008B15E6">
            <w:r>
              <w:t>tobacco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E225" w14:textId="77777777" w:rsidR="008B15E6" w:rsidRDefault="008B15E6">
            <w:r>
              <w:t>καπνός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7011" w14:textId="77777777" w:rsidR="008B15E6" w:rsidRDefault="008B15E6">
            <w:r>
              <w:t>apple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3916" w14:textId="77777777" w:rsidR="008B15E6" w:rsidRDefault="008B15E6">
            <w:r>
              <w:t>μήλο</w:t>
            </w:r>
          </w:p>
        </w:tc>
      </w:tr>
      <w:tr w:rsidR="008B15E6" w14:paraId="1A6763B9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3EB6" w14:textId="77777777" w:rsidR="008B15E6" w:rsidRDefault="008B15E6">
            <w:r>
              <w:t>annual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D277" w14:textId="77777777" w:rsidR="008B15E6" w:rsidRDefault="008B15E6">
            <w:r>
              <w:t>μονοετές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ECEE" w14:textId="77777777" w:rsidR="008B15E6" w:rsidRDefault="008B15E6">
            <w:r>
              <w:t>pear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4E29" w14:textId="77777777" w:rsidR="008B15E6" w:rsidRDefault="008B15E6">
            <w:r>
              <w:t>αχλάδι</w:t>
            </w:r>
          </w:p>
        </w:tc>
      </w:tr>
      <w:tr w:rsidR="008B15E6" w14:paraId="14EBBC58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681B" w14:textId="77777777" w:rsidR="008B15E6" w:rsidRDefault="008B15E6">
            <w:r>
              <w:t>perennial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9A9D" w14:textId="77777777" w:rsidR="008B15E6" w:rsidRDefault="008B15E6">
            <w:r>
              <w:t>πολυετές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6BD3" w14:textId="77777777" w:rsidR="008B15E6" w:rsidRDefault="008B15E6">
            <w:r>
              <w:t>cherry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61FC" w14:textId="77777777" w:rsidR="008B15E6" w:rsidRDefault="008B15E6">
            <w:r>
              <w:t>κεράσι</w:t>
            </w:r>
          </w:p>
        </w:tc>
      </w:tr>
      <w:tr w:rsidR="008B15E6" w14:paraId="1A310954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2D7F" w14:textId="77777777" w:rsidR="008B15E6" w:rsidRDefault="008B15E6">
            <w:r>
              <w:t>biennial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3D74" w14:textId="77777777" w:rsidR="008B15E6" w:rsidRDefault="008B15E6">
            <w:r>
              <w:t>διετές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3639" w14:textId="77777777" w:rsidR="008B15E6" w:rsidRDefault="008B15E6">
            <w:r>
              <w:t>lemon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138D" w14:textId="77777777" w:rsidR="008B15E6" w:rsidRDefault="008B15E6">
            <w:r>
              <w:t>λεμόνι</w:t>
            </w:r>
          </w:p>
        </w:tc>
      </w:tr>
      <w:tr w:rsidR="008B15E6" w14:paraId="7172C829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8DCA" w14:textId="77777777" w:rsidR="008B15E6" w:rsidRDefault="008B15E6">
            <w:r>
              <w:t>drought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7A04" w14:textId="77777777" w:rsidR="008B15E6" w:rsidRDefault="008B15E6">
            <w:r>
              <w:t>ξηρασία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BA0D" w14:textId="77777777" w:rsidR="008B15E6" w:rsidRDefault="008B15E6">
            <w:r>
              <w:t>orange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7352" w14:textId="77777777" w:rsidR="008B15E6" w:rsidRDefault="008B15E6">
            <w:r>
              <w:t>πορτοκάλι</w:t>
            </w:r>
          </w:p>
        </w:tc>
      </w:tr>
      <w:tr w:rsidR="008B15E6" w14:paraId="1253CF80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AFA6" w14:textId="77777777" w:rsidR="008B15E6" w:rsidRDefault="008B15E6">
            <w:r>
              <w:t>irrigation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5CBA" w14:textId="77777777" w:rsidR="008B15E6" w:rsidRDefault="008B15E6">
            <w:r>
              <w:t>άρδευση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3B36" w14:textId="77777777" w:rsidR="008B15E6" w:rsidRDefault="008B15E6">
            <w:r>
              <w:t>mandarin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792F" w14:textId="77777777" w:rsidR="008B15E6" w:rsidRDefault="008B15E6">
            <w:r>
              <w:t>μανταρίνι</w:t>
            </w:r>
          </w:p>
        </w:tc>
      </w:tr>
      <w:tr w:rsidR="008B15E6" w14:paraId="208A36A5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29A8" w14:textId="77777777" w:rsidR="008B15E6" w:rsidRDefault="008B15E6">
            <w:r>
              <w:t>fertilizer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6E8CC" w14:textId="77777777" w:rsidR="008B15E6" w:rsidRDefault="008B15E6">
            <w:r>
              <w:t>λίπασμα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C0FC" w14:textId="77777777" w:rsidR="008B15E6" w:rsidRDefault="008B15E6">
            <w:r>
              <w:t>grapevine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6C72" w14:textId="77777777" w:rsidR="008B15E6" w:rsidRDefault="008B15E6">
            <w:r>
              <w:t>αμπέλι</w:t>
            </w:r>
          </w:p>
        </w:tc>
      </w:tr>
      <w:tr w:rsidR="008B15E6" w14:paraId="4735DFDA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1AA0" w14:textId="77777777" w:rsidR="008B15E6" w:rsidRDefault="008B15E6">
            <w:r>
              <w:t>insecticide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5F4A" w14:textId="77777777" w:rsidR="008B15E6" w:rsidRDefault="008B15E6">
            <w:r>
              <w:t>εντομοκτόνο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7AC5" w14:textId="77777777" w:rsidR="008B15E6" w:rsidRDefault="008B15E6">
            <w:r>
              <w:t>grape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85B9" w14:textId="77777777" w:rsidR="008B15E6" w:rsidRDefault="008B15E6">
            <w:r>
              <w:t>σταφύλι</w:t>
            </w:r>
          </w:p>
        </w:tc>
      </w:tr>
      <w:tr w:rsidR="008B15E6" w14:paraId="01C8AB40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7945" w14:textId="77777777" w:rsidR="008B15E6" w:rsidRDefault="008B15E6">
            <w:r>
              <w:t>soil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4C6B" w14:textId="77777777" w:rsidR="008B15E6" w:rsidRDefault="008B15E6">
            <w:r>
              <w:t>έδαφος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848F" w14:textId="77777777" w:rsidR="008B15E6" w:rsidRDefault="008B15E6">
            <w:r>
              <w:t>wine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3B4" w14:textId="77777777" w:rsidR="008B15E6" w:rsidRDefault="008B15E6">
            <w:r>
              <w:t>κρασί</w:t>
            </w:r>
          </w:p>
        </w:tc>
      </w:tr>
      <w:tr w:rsidR="008B15E6" w14:paraId="1CD08796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54F9" w14:textId="77777777" w:rsidR="008B15E6" w:rsidRDefault="008B15E6">
            <w:r>
              <w:t>harvest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9A11" w14:textId="77777777" w:rsidR="008B15E6" w:rsidRDefault="008B15E6">
            <w:r>
              <w:t>συγκομιδή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6531" w14:textId="77777777" w:rsidR="008B15E6" w:rsidRDefault="008B15E6">
            <w:r>
              <w:t>greenhouse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F05B" w14:textId="77777777" w:rsidR="008B15E6" w:rsidRDefault="008B15E6">
            <w:r>
              <w:t>θερμοκήπιο</w:t>
            </w:r>
          </w:p>
        </w:tc>
      </w:tr>
      <w:tr w:rsidR="008B15E6" w14:paraId="5CF08644" w14:textId="77777777" w:rsidTr="005A7B58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45A2" w14:textId="77777777" w:rsidR="008B15E6" w:rsidRDefault="008B15E6">
            <w:r>
              <w:t>nutrition / nutritious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1DE8" w14:textId="77777777" w:rsidR="008B15E6" w:rsidRDefault="008B15E6">
            <w:r>
              <w:t>διατροφή / θρεπτικός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471D" w14:textId="77777777" w:rsidR="008B15E6" w:rsidRDefault="008B15E6">
            <w:r>
              <w:t>crop rotation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0ADC" w14:textId="77777777" w:rsidR="008B15E6" w:rsidRDefault="008B15E6">
            <w:r>
              <w:t>αμειψισπορά</w:t>
            </w:r>
          </w:p>
        </w:tc>
      </w:tr>
    </w:tbl>
    <w:p w14:paraId="125BD192" w14:textId="77777777" w:rsidR="008B15E6" w:rsidRDefault="008B15E6" w:rsidP="008B15E6">
      <w:pPr>
        <w:rPr>
          <w:sz w:val="22"/>
          <w:szCs w:val="22"/>
          <w:lang w:val="en-US"/>
        </w:rPr>
      </w:pPr>
    </w:p>
    <w:p w14:paraId="746120BA" w14:textId="77777777" w:rsidR="005F190F" w:rsidRDefault="005F190F" w:rsidP="008B15E6">
      <w:pPr>
        <w:rPr>
          <w:sz w:val="22"/>
          <w:szCs w:val="22"/>
          <w:lang w:val="en-US"/>
        </w:rPr>
      </w:pPr>
    </w:p>
    <w:p w14:paraId="6BB83B90" w14:textId="18D9DBF2" w:rsidR="008B15E6" w:rsidRPr="008B15E6" w:rsidRDefault="008B15E6" w:rsidP="008B15E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sz w:val="22"/>
          <w:szCs w:val="22"/>
          <w:lang w:val="en-US" w:eastAsia="el-GR"/>
          <w14:ligatures w14:val="none"/>
        </w:rPr>
        <w:t>Comprehension Questions</w:t>
      </w:r>
    </w:p>
    <w:p w14:paraId="3074039A" w14:textId="77777777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Why can we say all food comes from plants?</w:t>
      </w:r>
    </w:p>
    <w:p w14:paraId="6DBAF439" w14:textId="77777777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Name three cereals and three legumes.</w:t>
      </w:r>
    </w:p>
    <w:p w14:paraId="38382146" w14:textId="77777777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is special about rice?</w:t>
      </w:r>
    </w:p>
    <w:p w14:paraId="5C6149ED" w14:textId="77777777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Why are legumes important for the soil?</w:t>
      </w:r>
    </w:p>
    <w:p w14:paraId="1B5DFE96" w14:textId="77777777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Which industrial crops are common in Greece?</w:t>
      </w:r>
    </w:p>
    <w:p w14:paraId="7FFC9322" w14:textId="77777777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do potatoes need to grow well?</w:t>
      </w:r>
    </w:p>
    <w:p w14:paraId="17A58CF8" w14:textId="77777777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Which vegetables can be grown all year in Greece?</w:t>
      </w:r>
    </w:p>
    <w:p w14:paraId="451DC542" w14:textId="77777777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do citrus fruits need to grow?</w:t>
      </w:r>
    </w:p>
    <w:p w14:paraId="4B80F9D2" w14:textId="152E691A" w:rsidR="008B15E6" w:rsidRPr="008B15E6" w:rsidRDefault="008B15E6" w:rsidP="008B15E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sz w:val="22"/>
          <w:szCs w:val="22"/>
          <w:lang w:val="en-US" w:eastAsia="el-GR"/>
          <w14:ligatures w14:val="none"/>
        </w:rPr>
        <w:t>What does the grapevine give us besides grapes?</w:t>
      </w:r>
    </w:p>
    <w:p w14:paraId="51B65CC1" w14:textId="77777777" w:rsidR="005A7B58" w:rsidRDefault="005A7B58" w:rsidP="008B1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</w:p>
    <w:p w14:paraId="1B5FC7AF" w14:textId="77777777" w:rsidR="005A7B58" w:rsidRDefault="005A7B58" w:rsidP="008B1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</w:pPr>
    </w:p>
    <w:p w14:paraId="7FD46D65" w14:textId="77777777" w:rsidR="005A7B58" w:rsidRPr="005A7B58" w:rsidRDefault="005A7B58" w:rsidP="008B15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A7B5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FIELD CROPS – THE BASIC SOURCE OF FOOD</w:t>
      </w:r>
    </w:p>
    <w:p w14:paraId="11A05D52" w14:textId="657E3A21" w:rsidR="005A7B58" w:rsidRPr="005A7B58" w:rsidRDefault="005A7B58" w:rsidP="008B15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  <w:r w:rsidRPr="005A7B5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VOCABULARY EXERCISES</w:t>
      </w:r>
    </w:p>
    <w:p w14:paraId="1EAB7857" w14:textId="039BF8B1" w:rsidR="008B15E6" w:rsidRPr="008B15E6" w:rsidRDefault="008B15E6" w:rsidP="008B15E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Task</w:t>
      </w:r>
      <w:r w:rsidR="005A7B58" w:rsidRPr="005A7B5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A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: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Match the English words in Column A with their correct Greek meaning in Column B.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564"/>
      </w:tblGrid>
      <w:tr w:rsidR="008B15E6" w:rsidRPr="008B15E6" w14:paraId="785D078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334656B" w14:textId="77777777" w:rsidR="008B15E6" w:rsidRPr="008B15E6" w:rsidRDefault="008B15E6" w:rsidP="008B15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Column A</w:t>
            </w:r>
          </w:p>
        </w:tc>
        <w:tc>
          <w:tcPr>
            <w:tcW w:w="0" w:type="auto"/>
            <w:vAlign w:val="center"/>
            <w:hideMark/>
          </w:tcPr>
          <w:p w14:paraId="7C237C1B" w14:textId="77777777" w:rsidR="008B15E6" w:rsidRPr="008B15E6" w:rsidRDefault="008B15E6" w:rsidP="008B15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Column B</w:t>
            </w:r>
          </w:p>
        </w:tc>
      </w:tr>
      <w:tr w:rsidR="008B15E6" w:rsidRPr="008B15E6" w14:paraId="71EE68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6994A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1. cereals</w:t>
            </w:r>
          </w:p>
        </w:tc>
        <w:tc>
          <w:tcPr>
            <w:tcW w:w="0" w:type="auto"/>
            <w:vAlign w:val="center"/>
            <w:hideMark/>
          </w:tcPr>
          <w:p w14:paraId="46637E3B" w14:textId="2B3BB0A6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a. </w:t>
            </w:r>
            <w:r w:rsidR="00E70CE4">
              <w:rPr>
                <w:rFonts w:eastAsia="Times New Roman" w:cs="Times New Roman"/>
                <w:kern w:val="0"/>
                <w:lang w:eastAsia="el-GR"/>
                <w14:ligatures w14:val="none"/>
              </w:rPr>
              <w:t>έδαφος</w:t>
            </w:r>
          </w:p>
        </w:tc>
      </w:tr>
      <w:tr w:rsidR="008B15E6" w:rsidRPr="008B15E6" w14:paraId="7730A8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7C30F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2. legumes</w:t>
            </w:r>
          </w:p>
        </w:tc>
        <w:tc>
          <w:tcPr>
            <w:tcW w:w="0" w:type="auto"/>
            <w:vAlign w:val="center"/>
            <w:hideMark/>
          </w:tcPr>
          <w:p w14:paraId="10430C04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b. θερμοκήπιο</w:t>
            </w:r>
          </w:p>
        </w:tc>
      </w:tr>
      <w:tr w:rsidR="008B15E6" w:rsidRPr="008B15E6" w14:paraId="08626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C4E486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3. annual</w:t>
            </w:r>
          </w:p>
        </w:tc>
        <w:tc>
          <w:tcPr>
            <w:tcW w:w="0" w:type="auto"/>
            <w:vAlign w:val="center"/>
            <w:hideMark/>
          </w:tcPr>
          <w:p w14:paraId="3C7FA825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c. δημητριακά</w:t>
            </w:r>
          </w:p>
        </w:tc>
      </w:tr>
      <w:tr w:rsidR="008B15E6" w:rsidRPr="008B15E6" w14:paraId="59DD7E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9DEC9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4. perennial</w:t>
            </w:r>
          </w:p>
        </w:tc>
        <w:tc>
          <w:tcPr>
            <w:tcW w:w="0" w:type="auto"/>
            <w:vAlign w:val="center"/>
            <w:hideMark/>
          </w:tcPr>
          <w:p w14:paraId="5B54A8D3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d. πολυετές</w:t>
            </w:r>
          </w:p>
        </w:tc>
      </w:tr>
      <w:tr w:rsidR="008B15E6" w:rsidRPr="008B15E6" w14:paraId="17646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6B712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5. fertilizer</w:t>
            </w:r>
          </w:p>
        </w:tc>
        <w:tc>
          <w:tcPr>
            <w:tcW w:w="0" w:type="auto"/>
            <w:vAlign w:val="center"/>
            <w:hideMark/>
          </w:tcPr>
          <w:p w14:paraId="30E9E0DE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e. όσπρια</w:t>
            </w:r>
          </w:p>
        </w:tc>
      </w:tr>
      <w:tr w:rsidR="008B15E6" w:rsidRPr="008B15E6" w14:paraId="1E0BF0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5593D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6. greenhouse</w:t>
            </w:r>
          </w:p>
        </w:tc>
        <w:tc>
          <w:tcPr>
            <w:tcW w:w="0" w:type="auto"/>
            <w:vAlign w:val="center"/>
            <w:hideMark/>
          </w:tcPr>
          <w:p w14:paraId="223D2046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f. μονοετές</w:t>
            </w:r>
          </w:p>
        </w:tc>
      </w:tr>
      <w:tr w:rsidR="008B15E6" w:rsidRPr="008B15E6" w14:paraId="57E181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BC6E6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7. drought</w:t>
            </w:r>
          </w:p>
        </w:tc>
        <w:tc>
          <w:tcPr>
            <w:tcW w:w="0" w:type="auto"/>
            <w:vAlign w:val="center"/>
            <w:hideMark/>
          </w:tcPr>
          <w:p w14:paraId="1DDA39A0" w14:textId="5A5FE0BA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g. </w:t>
            </w:r>
            <w:r w:rsidR="00E70CE4">
              <w:rPr>
                <w:rFonts w:eastAsia="Times New Roman" w:cs="Times New Roman"/>
                <w:kern w:val="0"/>
                <w:lang w:eastAsia="el-GR"/>
                <w14:ligatures w14:val="none"/>
              </w:rPr>
              <w:t>συγκομιδή</w:t>
            </w:r>
          </w:p>
        </w:tc>
      </w:tr>
      <w:tr w:rsidR="008B15E6" w:rsidRPr="008B15E6" w14:paraId="67C2EB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2B0A99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8. soil</w:t>
            </w:r>
          </w:p>
        </w:tc>
        <w:tc>
          <w:tcPr>
            <w:tcW w:w="0" w:type="auto"/>
            <w:vAlign w:val="center"/>
            <w:hideMark/>
          </w:tcPr>
          <w:p w14:paraId="6B4240F5" w14:textId="338BED09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h. </w:t>
            </w:r>
            <w:r w:rsidR="00E70CE4">
              <w:rPr>
                <w:rFonts w:eastAsia="Times New Roman" w:cs="Times New Roman"/>
                <w:kern w:val="0"/>
                <w:lang w:eastAsia="el-GR"/>
                <w14:ligatures w14:val="none"/>
              </w:rPr>
              <w:t>ξηρασία</w:t>
            </w:r>
          </w:p>
        </w:tc>
      </w:tr>
      <w:tr w:rsidR="008B15E6" w:rsidRPr="008B15E6" w14:paraId="488C3B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ABD41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>9. harvest</w:t>
            </w:r>
          </w:p>
        </w:tc>
        <w:tc>
          <w:tcPr>
            <w:tcW w:w="0" w:type="auto"/>
            <w:vAlign w:val="center"/>
            <w:hideMark/>
          </w:tcPr>
          <w:p w14:paraId="519B294C" w14:textId="1FE636FB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val="en-US" w:eastAsia="el-GR"/>
                <w14:ligatures w14:val="none"/>
              </w:rPr>
            </w:pPr>
            <w:r w:rsidRPr="008B15E6">
              <w:rPr>
                <w:rFonts w:eastAsia="Times New Roman" w:cs="Times New Roman"/>
                <w:kern w:val="0"/>
                <w:lang w:eastAsia="el-GR"/>
                <w14:ligatures w14:val="none"/>
              </w:rPr>
              <w:t xml:space="preserve">i. </w:t>
            </w:r>
            <w:r w:rsidR="00E70CE4">
              <w:rPr>
                <w:rFonts w:eastAsia="Times New Roman" w:cs="Times New Roman"/>
                <w:kern w:val="0"/>
                <w:lang w:eastAsia="el-GR"/>
                <w14:ligatures w14:val="none"/>
              </w:rPr>
              <w:t>λίπασμα</w:t>
            </w:r>
          </w:p>
        </w:tc>
      </w:tr>
    </w:tbl>
    <w:p w14:paraId="44DF4209" w14:textId="77777777" w:rsidR="00E70CE4" w:rsidRDefault="00E70CE4" w:rsidP="008B15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eastAsia="el-GR"/>
          <w14:ligatures w14:val="none"/>
        </w:rPr>
      </w:pPr>
    </w:p>
    <w:p w14:paraId="2492A3D9" w14:textId="5DD80FB4" w:rsidR="008B15E6" w:rsidRPr="008B15E6" w:rsidRDefault="008B15E6" w:rsidP="008B15E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Task</w:t>
      </w:r>
      <w:r w:rsidR="005A7B58" w:rsidRPr="005A7B5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B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: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Complete the sentences using the correct word from the box.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Pr="008B15E6">
        <w:rPr>
          <w:rFonts w:eastAsia="Times New Roman" w:cs="Times New Roman"/>
          <w:i/>
          <w:iCs/>
          <w:kern w:val="0"/>
          <w:lang w:val="en-US" w:eastAsia="el-GR"/>
          <w14:ligatures w14:val="none"/>
        </w:rPr>
        <w:t>(Extra words are included for challenge.)</w:t>
      </w:r>
    </w:p>
    <w:p w14:paraId="28A489AF" w14:textId="2CBAA43C" w:rsidR="008B15E6" w:rsidRPr="008B15E6" w:rsidRDefault="008B15E6" w:rsidP="008B15E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Word Bank: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br/>
      </w:r>
      <w:r w:rsidR="00E70CE4">
        <w:rPr>
          <w:rFonts w:eastAsia="Times New Roman" w:cs="Times New Roman"/>
          <w:kern w:val="0"/>
          <w:lang w:val="en-US" w:eastAsia="el-GR"/>
          <w14:ligatures w14:val="none"/>
        </w:rPr>
        <w:t xml:space="preserve">drought – 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legumes</w:t>
      </w:r>
      <w:r w:rsidR="00E70CE4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–</w:t>
      </w:r>
      <w:r w:rsidR="00E70CE4">
        <w:rPr>
          <w:rFonts w:eastAsia="Times New Roman" w:cs="Times New Roman"/>
          <w:kern w:val="0"/>
          <w:lang w:val="en-US" w:eastAsia="el-GR"/>
          <w14:ligatures w14:val="none"/>
        </w:rPr>
        <w:t xml:space="preserve"> potatoes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– </w:t>
      </w:r>
      <w:r w:rsidR="00E70CE4">
        <w:rPr>
          <w:rFonts w:eastAsia="Times New Roman" w:cs="Times New Roman"/>
          <w:kern w:val="0"/>
          <w:lang w:val="en-US" w:eastAsia="el-GR"/>
          <w14:ligatures w14:val="none"/>
        </w:rPr>
        <w:t xml:space="preserve">vitamins - 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annual – greenhouse – rice</w:t>
      </w:r>
      <w:r w:rsidR="00E70CE4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– irrigation</w:t>
      </w:r>
      <w:r w:rsidR="00E70CE4" w:rsidRPr="00E70CE4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="00E70CE4">
        <w:rPr>
          <w:rFonts w:eastAsia="Times New Roman" w:cs="Times New Roman"/>
          <w:kern w:val="0"/>
          <w:lang w:val="en-US" w:eastAsia="el-GR"/>
          <w14:ligatures w14:val="none"/>
        </w:rPr>
        <w:t>–</w:t>
      </w:r>
      <w:r w:rsidR="00E70CE4" w:rsidRPr="00E70CE4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="00E70CE4">
        <w:rPr>
          <w:rFonts w:eastAsia="Times New Roman" w:cs="Times New Roman"/>
          <w:kern w:val="0"/>
          <w:lang w:val="en-US" w:eastAsia="el-GR"/>
          <w14:ligatures w14:val="none"/>
        </w:rPr>
        <w:t>cereals - fertilizer</w:t>
      </w:r>
    </w:p>
    <w:p w14:paraId="4B42CDD9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__________ are the most important food crops in the world.</w:t>
      </w:r>
    </w:p>
    <w:p w14:paraId="5CDFDE6A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__________ such as beans and peas are rich in proteins.</w:t>
      </w:r>
    </w:p>
    <w:p w14:paraId="13646785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Farmers use __________ to help plants grow better.</w:t>
      </w:r>
    </w:p>
    <w:p w14:paraId="0DE41915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When there is no rain for a long time, we have a __________.</w:t>
      </w:r>
    </w:p>
    <w:p w14:paraId="02A30436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__________ grows in water for part of its life cycle.</w:t>
      </w:r>
    </w:p>
    <w:p w14:paraId="42E54D54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Most grain crops are __________, meaning they grow once a year.</w:t>
      </w:r>
    </w:p>
    <w:p w14:paraId="71D474D1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Tomatoes in Greece are grown all year in a __________.</w:t>
      </w:r>
    </w:p>
    <w:p w14:paraId="7E927CF1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__________ are rich in carbohydrates and minerals.</w:t>
      </w:r>
    </w:p>
    <w:p w14:paraId="54D0360A" w14:textId="77777777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Vegetables give us a lot of __________ for good health.</w:t>
      </w:r>
    </w:p>
    <w:p w14:paraId="52B60DA6" w14:textId="70E901F3" w:rsidR="008B15E6" w:rsidRPr="008B15E6" w:rsidRDefault="008B15E6" w:rsidP="008B1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__________ systems help bring water to dry fields.</w:t>
      </w:r>
    </w:p>
    <w:p w14:paraId="3E1BA465" w14:textId="77777777" w:rsidR="00E70CE4" w:rsidRPr="005F190F" w:rsidRDefault="00E70CE4" w:rsidP="008B15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204847F0" w14:textId="77777777" w:rsidR="00E70CE4" w:rsidRPr="005F190F" w:rsidRDefault="00E70CE4" w:rsidP="008B15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66B30477" w14:textId="77777777" w:rsidR="00E70CE4" w:rsidRPr="005F190F" w:rsidRDefault="00E70CE4" w:rsidP="008B15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50432693" w14:textId="77777777" w:rsidR="00E70CE4" w:rsidRPr="005F190F" w:rsidRDefault="00E70CE4" w:rsidP="008B15E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en-US" w:eastAsia="el-GR"/>
          <w14:ligatures w14:val="none"/>
        </w:rPr>
      </w:pPr>
    </w:p>
    <w:p w14:paraId="350A4855" w14:textId="7CBF4190" w:rsidR="008B15E6" w:rsidRPr="008B15E6" w:rsidRDefault="008B15E6" w:rsidP="008B15E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lastRenderedPageBreak/>
        <w:t>Task</w:t>
      </w:r>
      <w:r w:rsidR="005A7B58" w:rsidRPr="005A7B5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C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: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Write the following crops in the correct category.</w:t>
      </w:r>
    </w:p>
    <w:p w14:paraId="6685B0C7" w14:textId="77777777" w:rsidR="008B15E6" w:rsidRPr="008B15E6" w:rsidRDefault="008B15E6" w:rsidP="008B15E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Words: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wheat, barley, rice, beans, peas, lentils, cotton, tobacco, tomato, lettuce, orange, grape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1293"/>
        <w:gridCol w:w="2312"/>
        <w:gridCol w:w="1529"/>
        <w:gridCol w:w="950"/>
      </w:tblGrid>
      <w:tr w:rsidR="008B15E6" w:rsidRPr="008B15E6" w14:paraId="225C8B7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DBC292" w14:textId="77777777" w:rsidR="008B15E6" w:rsidRPr="008B15E6" w:rsidRDefault="008B15E6" w:rsidP="008B15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8B15E6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Cereals</w:t>
            </w:r>
          </w:p>
        </w:tc>
        <w:tc>
          <w:tcPr>
            <w:tcW w:w="0" w:type="auto"/>
            <w:vAlign w:val="center"/>
            <w:hideMark/>
          </w:tcPr>
          <w:p w14:paraId="56C433AE" w14:textId="757EED2B" w:rsidR="008B15E6" w:rsidRPr="008B15E6" w:rsidRDefault="00E70CE4" w:rsidP="008B15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     </w:t>
            </w:r>
            <w:r w:rsidR="008B15E6" w:rsidRPr="008B15E6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Legumes</w:t>
            </w:r>
          </w:p>
        </w:tc>
        <w:tc>
          <w:tcPr>
            <w:tcW w:w="0" w:type="auto"/>
            <w:vAlign w:val="center"/>
            <w:hideMark/>
          </w:tcPr>
          <w:p w14:paraId="3FFF6F7B" w14:textId="2E0541CE" w:rsidR="008B15E6" w:rsidRPr="008B15E6" w:rsidRDefault="00E70CE4" w:rsidP="008B15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     </w:t>
            </w:r>
            <w:r w:rsidR="008B15E6" w:rsidRPr="008B15E6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Industrial </w:t>
            </w:r>
            <w:r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     </w:t>
            </w:r>
            <w:r w:rsidR="008B15E6" w:rsidRPr="008B15E6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Crops</w:t>
            </w:r>
          </w:p>
        </w:tc>
        <w:tc>
          <w:tcPr>
            <w:tcW w:w="0" w:type="auto"/>
            <w:vAlign w:val="center"/>
            <w:hideMark/>
          </w:tcPr>
          <w:p w14:paraId="45649049" w14:textId="5DD7DBA4" w:rsidR="008B15E6" w:rsidRPr="008B15E6" w:rsidRDefault="00E70CE4" w:rsidP="008B15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     </w:t>
            </w:r>
            <w:r w:rsidR="008B15E6" w:rsidRPr="008B15E6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Vegetables</w:t>
            </w:r>
          </w:p>
        </w:tc>
        <w:tc>
          <w:tcPr>
            <w:tcW w:w="0" w:type="auto"/>
            <w:vAlign w:val="center"/>
            <w:hideMark/>
          </w:tcPr>
          <w:p w14:paraId="3E0008C0" w14:textId="03CCE035" w:rsidR="008B15E6" w:rsidRPr="008B15E6" w:rsidRDefault="00E70CE4" w:rsidP="008B15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     </w:t>
            </w:r>
            <w:r w:rsidR="008B15E6" w:rsidRPr="008B15E6">
              <w:rPr>
                <w:rFonts w:eastAsia="Times New Roman" w:cs="Times New Roman"/>
                <w:b/>
                <w:bCs/>
                <w:kern w:val="0"/>
                <w:lang w:eastAsia="el-GR"/>
                <w14:ligatures w14:val="none"/>
              </w:rPr>
              <w:t>Fruits</w:t>
            </w:r>
          </w:p>
        </w:tc>
      </w:tr>
      <w:tr w:rsidR="008B15E6" w:rsidRPr="008B15E6" w14:paraId="7AB0FE05" w14:textId="77777777" w:rsidTr="00E70CE4">
        <w:trPr>
          <w:tblCellSpacing w:w="15" w:type="dxa"/>
        </w:trPr>
        <w:tc>
          <w:tcPr>
            <w:tcW w:w="0" w:type="auto"/>
            <w:vAlign w:val="center"/>
          </w:tcPr>
          <w:p w14:paraId="535FF6CD" w14:textId="18251C4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38BFFC0" w14:textId="7682EF59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DF2418" w14:textId="0293ADE6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778812A" w14:textId="730ADB80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4FFF6EE" w14:textId="0F3B5A7B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8B15E6" w:rsidRPr="008B15E6" w14:paraId="22892503" w14:textId="77777777" w:rsidTr="00E70CE4">
        <w:trPr>
          <w:tblCellSpacing w:w="15" w:type="dxa"/>
        </w:trPr>
        <w:tc>
          <w:tcPr>
            <w:tcW w:w="0" w:type="auto"/>
            <w:vAlign w:val="center"/>
          </w:tcPr>
          <w:p w14:paraId="730E05CB" w14:textId="7130E00B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C011FDF" w14:textId="7A9CECAF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230BA34" w14:textId="643905B5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2643109" w14:textId="29A96FF6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8B9FF6F" w14:textId="62BA8C68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8B15E6" w:rsidRPr="008B15E6" w14:paraId="5C1EBBE7" w14:textId="77777777" w:rsidTr="00E70CE4">
        <w:trPr>
          <w:tblCellSpacing w:w="15" w:type="dxa"/>
        </w:trPr>
        <w:tc>
          <w:tcPr>
            <w:tcW w:w="0" w:type="auto"/>
            <w:vAlign w:val="center"/>
          </w:tcPr>
          <w:p w14:paraId="025D95D9" w14:textId="31715CC6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B4A4A52" w14:textId="7B100A8A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C12173D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D125BC5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45781E2" w14:textId="77777777" w:rsidR="008B15E6" w:rsidRPr="008B15E6" w:rsidRDefault="008B15E6" w:rsidP="008B15E6">
            <w:pPr>
              <w:spacing w:after="0" w:line="240" w:lineRule="auto"/>
              <w:rPr>
                <w:rFonts w:eastAsia="Times New Roman" w:cs="Times New Roman"/>
                <w:kern w:val="0"/>
                <w:lang w:eastAsia="el-GR"/>
                <w14:ligatures w14:val="none"/>
              </w:rPr>
            </w:pPr>
          </w:p>
        </w:tc>
      </w:tr>
    </w:tbl>
    <w:p w14:paraId="221B700D" w14:textId="03B81EC1" w:rsidR="008B15E6" w:rsidRPr="008B15E6" w:rsidRDefault="008B15E6" w:rsidP="008B15E6">
      <w:pPr>
        <w:spacing w:after="0" w:line="240" w:lineRule="auto"/>
        <w:rPr>
          <w:rFonts w:eastAsia="Times New Roman" w:cs="Times New Roman"/>
          <w:kern w:val="0"/>
          <w:lang w:eastAsia="el-GR"/>
          <w14:ligatures w14:val="none"/>
        </w:rPr>
      </w:pPr>
    </w:p>
    <w:p w14:paraId="4BDAA688" w14:textId="2A639019" w:rsidR="008B15E6" w:rsidRPr="008B15E6" w:rsidRDefault="008B15E6" w:rsidP="008B15E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Task</w:t>
      </w:r>
      <w:r w:rsidR="005A7B58" w:rsidRPr="005A7B5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D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: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Complete each sentence by writing the correct form of the word in parentheses.</w:t>
      </w:r>
    </w:p>
    <w:p w14:paraId="1E3392D7" w14:textId="77777777" w:rsidR="008B15E6" w:rsidRPr="008B15E6" w:rsidRDefault="008B15E6" w:rsidP="008B1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Farmers use 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__________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(fertile) soil to get good crops.</w:t>
      </w:r>
    </w:p>
    <w:p w14:paraId="3B94F701" w14:textId="77777777" w:rsidR="008B15E6" w:rsidRPr="008B15E6" w:rsidRDefault="008B15E6" w:rsidP="008B1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Rice needs 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__________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(irrigate) fields to grow.</w:t>
      </w:r>
    </w:p>
    <w:p w14:paraId="5CD4C458" w14:textId="77777777" w:rsidR="008B15E6" w:rsidRPr="008B15E6" w:rsidRDefault="008B15E6" w:rsidP="008B1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8B15E6">
        <w:rPr>
          <w:rFonts w:eastAsia="Times New Roman" w:cs="Times New Roman"/>
          <w:kern w:val="0"/>
          <w:lang w:eastAsia="el-GR"/>
          <w14:ligatures w14:val="none"/>
        </w:rPr>
        <w:t xml:space="preserve">Beans are very </w:t>
      </w:r>
      <w:r w:rsidRPr="008B15E6">
        <w:rPr>
          <w:rFonts w:eastAsia="Times New Roman" w:cs="Times New Roman"/>
          <w:b/>
          <w:bCs/>
          <w:kern w:val="0"/>
          <w:lang w:eastAsia="el-GR"/>
          <w14:ligatures w14:val="none"/>
        </w:rPr>
        <w:t>__________</w:t>
      </w:r>
      <w:r w:rsidRPr="008B15E6">
        <w:rPr>
          <w:rFonts w:eastAsia="Times New Roman" w:cs="Times New Roman"/>
          <w:kern w:val="0"/>
          <w:lang w:eastAsia="el-GR"/>
          <w14:ligatures w14:val="none"/>
        </w:rPr>
        <w:t xml:space="preserve"> (nutrition).</w:t>
      </w:r>
    </w:p>
    <w:p w14:paraId="697D3BC8" w14:textId="77777777" w:rsidR="008B15E6" w:rsidRPr="008B15E6" w:rsidRDefault="008B15E6" w:rsidP="008B1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__________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(harvest) time is in late summer.</w:t>
      </w:r>
    </w:p>
    <w:p w14:paraId="046B635E" w14:textId="77777777" w:rsidR="008B15E6" w:rsidRPr="008B15E6" w:rsidRDefault="008B15E6" w:rsidP="008B1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Greenhouses help plants grow in cold 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__________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(season).</w:t>
      </w:r>
    </w:p>
    <w:p w14:paraId="50A0FD5D" w14:textId="51283113" w:rsidR="008B15E6" w:rsidRPr="008B15E6" w:rsidRDefault="008B15E6" w:rsidP="008B15E6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Task</w:t>
      </w:r>
      <w:r w:rsidR="005A7B58" w:rsidRPr="005A7B58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 xml:space="preserve"> E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: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Choose the correct word to complete each sentence.</w:t>
      </w:r>
    </w:p>
    <w:p w14:paraId="4B24C368" w14:textId="77777777" w:rsidR="008B15E6" w:rsidRPr="008B15E6" w:rsidRDefault="008B15E6" w:rsidP="008B15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(Cereals / Fruits)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like wheat and corn are grown on half of the world’s farmland.</w:t>
      </w:r>
    </w:p>
    <w:p w14:paraId="5C6958D4" w14:textId="77777777" w:rsidR="008B15E6" w:rsidRPr="008B15E6" w:rsidRDefault="008B15E6" w:rsidP="008B15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(Legumes / Bulbs)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such as beans improve the soil.</w:t>
      </w:r>
    </w:p>
    <w:p w14:paraId="50819402" w14:textId="18D0C4DA" w:rsidR="008B15E6" w:rsidRPr="008B15E6" w:rsidRDefault="008B15E6" w:rsidP="008B15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Cotton and tobacco are 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</w:t>
      </w:r>
      <w:r w:rsidR="00E70CE4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fruit/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industrial)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crops.</w:t>
      </w:r>
    </w:p>
    <w:p w14:paraId="1617E626" w14:textId="77777777" w:rsidR="008B15E6" w:rsidRPr="008B15E6" w:rsidRDefault="008B15E6" w:rsidP="008B15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Tomatoes grow in 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(greenhouses / factories)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all year in Greece.</w:t>
      </w:r>
    </w:p>
    <w:p w14:paraId="2DE4F5FB" w14:textId="60B767F6" w:rsidR="008B15E6" w:rsidRPr="008B15E6" w:rsidRDefault="008B15E6" w:rsidP="008B15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Onions and garlic are 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</w:t>
      </w:r>
      <w:r w:rsidR="00E70CE4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annuals/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biennials)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43BD5E2C" w14:textId="77777777" w:rsidR="008B15E6" w:rsidRPr="008B15E6" w:rsidRDefault="008B15E6" w:rsidP="008B15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Citrus fruits need a lot of 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(sunshine / frost)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>.</w:t>
      </w:r>
    </w:p>
    <w:p w14:paraId="52D29C78" w14:textId="5473D14F" w:rsidR="008B15E6" w:rsidRPr="008B15E6" w:rsidRDefault="008B15E6" w:rsidP="008B15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</w:t>
      </w:r>
      <w:r w:rsidR="00E70CE4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Insecticides/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Fertilizers)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protect plants from harmful insects.</w:t>
      </w:r>
    </w:p>
    <w:p w14:paraId="74C9834E" w14:textId="77777777" w:rsidR="008B15E6" w:rsidRPr="008B15E6" w:rsidRDefault="008B15E6" w:rsidP="008B15E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Potatoes grow best in </w:t>
      </w:r>
      <w:r w:rsidRPr="008B15E6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(wet / well-drained)</w:t>
      </w:r>
      <w:r w:rsidRPr="008B15E6">
        <w:rPr>
          <w:rFonts w:eastAsia="Times New Roman" w:cs="Times New Roman"/>
          <w:kern w:val="0"/>
          <w:lang w:val="en-US" w:eastAsia="el-GR"/>
          <w14:ligatures w14:val="none"/>
        </w:rPr>
        <w:t xml:space="preserve"> soil.</w:t>
      </w:r>
    </w:p>
    <w:sectPr w:rsidR="008B15E6" w:rsidRPr="008B15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74A2D"/>
    <w:multiLevelType w:val="multilevel"/>
    <w:tmpl w:val="B95A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A3B2C"/>
    <w:multiLevelType w:val="multilevel"/>
    <w:tmpl w:val="8080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F52D2"/>
    <w:multiLevelType w:val="multilevel"/>
    <w:tmpl w:val="03D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3013"/>
    <w:multiLevelType w:val="multilevel"/>
    <w:tmpl w:val="635C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4363"/>
    <w:multiLevelType w:val="multilevel"/>
    <w:tmpl w:val="F634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377B1"/>
    <w:multiLevelType w:val="multilevel"/>
    <w:tmpl w:val="161E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1D7474"/>
    <w:multiLevelType w:val="multilevel"/>
    <w:tmpl w:val="C70C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D4D34"/>
    <w:multiLevelType w:val="multilevel"/>
    <w:tmpl w:val="02CA8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F320F"/>
    <w:multiLevelType w:val="multilevel"/>
    <w:tmpl w:val="6046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857A0"/>
    <w:multiLevelType w:val="multilevel"/>
    <w:tmpl w:val="B04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14E84"/>
    <w:multiLevelType w:val="multilevel"/>
    <w:tmpl w:val="EA1E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119009">
    <w:abstractNumId w:val="3"/>
  </w:num>
  <w:num w:numId="2" w16cid:durableId="58334851">
    <w:abstractNumId w:val="9"/>
  </w:num>
  <w:num w:numId="3" w16cid:durableId="1241138261">
    <w:abstractNumId w:val="2"/>
  </w:num>
  <w:num w:numId="4" w16cid:durableId="172964560">
    <w:abstractNumId w:val="4"/>
  </w:num>
  <w:num w:numId="5" w16cid:durableId="1418213309">
    <w:abstractNumId w:val="10"/>
  </w:num>
  <w:num w:numId="6" w16cid:durableId="1556701272">
    <w:abstractNumId w:val="7"/>
  </w:num>
  <w:num w:numId="7" w16cid:durableId="1734308505">
    <w:abstractNumId w:val="8"/>
  </w:num>
  <w:num w:numId="8" w16cid:durableId="988246558">
    <w:abstractNumId w:val="1"/>
  </w:num>
  <w:num w:numId="9" w16cid:durableId="1626690298">
    <w:abstractNumId w:val="5"/>
  </w:num>
  <w:num w:numId="10" w16cid:durableId="741367155">
    <w:abstractNumId w:val="0"/>
  </w:num>
  <w:num w:numId="11" w16cid:durableId="1192769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A9"/>
    <w:rsid w:val="002D14A9"/>
    <w:rsid w:val="004623F3"/>
    <w:rsid w:val="00515F21"/>
    <w:rsid w:val="005A7B58"/>
    <w:rsid w:val="005F190F"/>
    <w:rsid w:val="00864C00"/>
    <w:rsid w:val="008B15E6"/>
    <w:rsid w:val="00D53569"/>
    <w:rsid w:val="00E7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E17B"/>
  <w15:chartTrackingRefBased/>
  <w15:docId w15:val="{637463FE-B931-4E63-9D51-95C581C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8B15E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4</cp:revision>
  <dcterms:created xsi:type="dcterms:W3CDTF">2025-11-12T05:41:00Z</dcterms:created>
  <dcterms:modified xsi:type="dcterms:W3CDTF">2025-11-12T06:12:00Z</dcterms:modified>
</cp:coreProperties>
</file>