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4F" w:rsidRPr="00085722" w:rsidRDefault="0039364F" w:rsidP="0039364F">
      <w:pPr>
        <w:spacing w:line="276" w:lineRule="auto"/>
        <w:rPr>
          <w:rFonts w:ascii="Times New Roman" w:hAnsi="Times New Roman" w:cs="Times New Roman"/>
          <w:b/>
          <w:sz w:val="24"/>
          <w:szCs w:val="24"/>
        </w:rPr>
      </w:pPr>
      <w:r w:rsidRPr="00085722">
        <w:rPr>
          <w:rFonts w:ascii="Times New Roman" w:hAnsi="Times New Roman" w:cs="Times New Roman"/>
          <w:b/>
          <w:sz w:val="24"/>
          <w:szCs w:val="24"/>
        </w:rPr>
        <w:t>ΟΔΥΣΣΕΙΑ                          8</w:t>
      </w:r>
      <w:r w:rsidRPr="00085722">
        <w:rPr>
          <w:rFonts w:ascii="Times New Roman" w:hAnsi="Times New Roman" w:cs="Times New Roman"/>
          <w:b/>
          <w:sz w:val="24"/>
          <w:szCs w:val="24"/>
          <w:vertAlign w:val="superscript"/>
        </w:rPr>
        <w:t>η</w:t>
      </w:r>
      <w:r w:rsidRPr="00085722">
        <w:rPr>
          <w:rFonts w:ascii="Times New Roman" w:hAnsi="Times New Roman" w:cs="Times New Roman"/>
          <w:b/>
          <w:sz w:val="24"/>
          <w:szCs w:val="24"/>
        </w:rPr>
        <w:t xml:space="preserve"> Ενότητα - Ραψωδία ε 165- 310   </w:t>
      </w:r>
    </w:p>
    <w:p w:rsidR="0039364F" w:rsidRPr="00085722" w:rsidRDefault="0039364F" w:rsidP="001E090D">
      <w:pPr>
        <w:spacing w:after="0" w:line="240" w:lineRule="auto"/>
        <w:rPr>
          <w:rFonts w:ascii="Times New Roman" w:eastAsia="Times New Roman" w:hAnsi="Times New Roman" w:cs="Times New Roman"/>
          <w:b/>
          <w:bCs/>
          <w:sz w:val="24"/>
          <w:szCs w:val="24"/>
          <w:u w:val="single"/>
          <w:lang w:eastAsia="el-GR"/>
        </w:rPr>
      </w:pP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ΕΝΟΤΗΤΕΣ</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1. "Η συνάντηση της Καλυψώς με τον Οδυσσέα" (165-220)</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2. "Η τελευταία πρόταση της Καλυψώς και η απάντηση του Οδυσσέα" (221-251)</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3. "Προετοιμασία και κατασκευή της σχεδίας" (252-310)</w:t>
      </w:r>
      <w:r w:rsidR="002A6EA8" w:rsidRPr="00085722">
        <w:rPr>
          <w:rFonts w:ascii="Times New Roman" w:eastAsia="Times New Roman" w:hAnsi="Times New Roman" w:cs="Times New Roman"/>
          <w:sz w:val="24"/>
          <w:szCs w:val="24"/>
          <w:lang w:eastAsia="el-GR"/>
        </w:rPr>
        <w:t xml:space="preserve"> </w:t>
      </w:r>
    </w:p>
    <w:p w:rsidR="002A6EA8" w:rsidRPr="00085722" w:rsidRDefault="002A6EA8" w:rsidP="001E090D">
      <w:pPr>
        <w:spacing w:after="0" w:line="240" w:lineRule="auto"/>
        <w:rPr>
          <w:rFonts w:ascii="Times New Roman" w:eastAsia="Times New Roman" w:hAnsi="Times New Roman" w:cs="Times New Roman"/>
          <w:sz w:val="24"/>
          <w:szCs w:val="24"/>
          <w:lang w:eastAsia="el-GR"/>
        </w:rPr>
      </w:pPr>
    </w:p>
    <w:p w:rsidR="001E090D" w:rsidRPr="00085722" w:rsidRDefault="002A6EA8" w:rsidP="001E090D">
      <w:pPr>
        <w:spacing w:after="0" w:line="240" w:lineRule="auto"/>
        <w:rPr>
          <w:rFonts w:ascii="Times New Roman" w:eastAsia="Times New Roman" w:hAnsi="Times New Roman" w:cs="Times New Roman"/>
          <w:b/>
          <w:sz w:val="24"/>
          <w:szCs w:val="24"/>
          <w:lang w:eastAsia="el-GR"/>
        </w:rPr>
      </w:pPr>
      <w:r w:rsidRPr="00085722">
        <w:rPr>
          <w:rFonts w:ascii="Times New Roman" w:eastAsia="Times New Roman" w:hAnsi="Times New Roman" w:cs="Times New Roman"/>
          <w:sz w:val="24"/>
          <w:szCs w:val="24"/>
          <w:lang w:eastAsia="el-GR"/>
        </w:rPr>
        <w:t xml:space="preserve">          </w:t>
      </w:r>
      <w:r w:rsidRPr="00085722">
        <w:rPr>
          <w:rFonts w:ascii="Times New Roman" w:eastAsia="Times New Roman" w:hAnsi="Times New Roman" w:cs="Times New Roman"/>
          <w:b/>
          <w:sz w:val="24"/>
          <w:szCs w:val="24"/>
          <w:lang w:eastAsia="el-GR"/>
        </w:rPr>
        <w:t>Εναλλακτικά…</w:t>
      </w:r>
    </w:p>
    <w:p w:rsidR="009952F2" w:rsidRPr="00085722" w:rsidRDefault="002A6EA8"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 xml:space="preserve">  Ακολουθεί ένας χωρισμός του κειμένου σε μικρότερες ενότητες με κριτήριο τον αφηγηματικό τρόπο που χρησιμοποιεί κάθε φορά ο ποιητής. Να συμπληρώσετε τον πίνακα.</w:t>
      </w:r>
    </w:p>
    <w:p w:rsidR="002A6EA8" w:rsidRPr="00085722" w:rsidRDefault="002A6EA8" w:rsidP="001E090D">
      <w:pPr>
        <w:spacing w:after="0" w:line="240" w:lineRule="auto"/>
        <w:rPr>
          <w:rFonts w:ascii="Times New Roman" w:eastAsia="Times New Roman" w:hAnsi="Times New Roman" w:cs="Times New Roman"/>
          <w:sz w:val="24"/>
          <w:szCs w:val="24"/>
          <w:lang w:eastAsia="el-GR"/>
        </w:rPr>
      </w:pPr>
    </w:p>
    <w:tbl>
      <w:tblPr>
        <w:tblStyle w:val="a3"/>
        <w:tblW w:w="9106" w:type="dxa"/>
        <w:tblLook w:val="04A0" w:firstRow="1" w:lastRow="0" w:firstColumn="1" w:lastColumn="0" w:noHBand="0" w:noVBand="1"/>
      </w:tblPr>
      <w:tblGrid>
        <w:gridCol w:w="1420"/>
        <w:gridCol w:w="2706"/>
        <w:gridCol w:w="4980"/>
      </w:tblGrid>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Στίχοι</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Αφηγηματικός τρόπος</w:t>
            </w: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Τίτλος</w:t>
            </w:r>
          </w:p>
        </w:tc>
      </w:tr>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165-175</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Περιγραφή</w:t>
            </w: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Ο θρήνος του Οδυσσέα στην ακροθαλασσιά</w:t>
            </w:r>
          </w:p>
        </w:tc>
      </w:tr>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176-211</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r>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212-220</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r>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221-248</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r>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249-251</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r>
      <w:tr w:rsidR="002A6EA8" w:rsidRPr="00085722" w:rsidTr="00A474AC">
        <w:trPr>
          <w:trHeight w:val="335"/>
        </w:trPr>
        <w:tc>
          <w:tcPr>
            <w:tcW w:w="142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252-310</w:t>
            </w:r>
          </w:p>
        </w:tc>
        <w:tc>
          <w:tcPr>
            <w:tcW w:w="2706"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c>
          <w:tcPr>
            <w:tcW w:w="4980" w:type="dxa"/>
          </w:tcPr>
          <w:p w:rsidR="002A6EA8" w:rsidRPr="00085722" w:rsidRDefault="002A6EA8" w:rsidP="00A474AC">
            <w:pPr>
              <w:spacing w:line="360" w:lineRule="auto"/>
              <w:rPr>
                <w:rFonts w:ascii="Times New Roman" w:eastAsia="Times New Roman" w:hAnsi="Times New Roman" w:cs="Times New Roman"/>
                <w:sz w:val="24"/>
                <w:szCs w:val="24"/>
                <w:lang w:eastAsia="el-GR"/>
              </w:rPr>
            </w:pPr>
          </w:p>
        </w:tc>
      </w:tr>
    </w:tbl>
    <w:p w:rsidR="002A6EA8" w:rsidRPr="00085722" w:rsidRDefault="002A6EA8" w:rsidP="002A6EA8">
      <w:pPr>
        <w:spacing w:after="0" w:line="240" w:lineRule="auto"/>
        <w:rPr>
          <w:rFonts w:ascii="Times New Roman" w:eastAsia="Times New Roman" w:hAnsi="Times New Roman" w:cs="Times New Roman"/>
          <w:sz w:val="24"/>
          <w:szCs w:val="24"/>
          <w:lang w:eastAsia="el-GR"/>
        </w:rPr>
      </w:pPr>
    </w:p>
    <w:p w:rsidR="00A474AC" w:rsidRPr="00840F87" w:rsidRDefault="002A6EA8" w:rsidP="002A6EA8">
      <w:pPr>
        <w:spacing w:after="0" w:line="240" w:lineRule="auto"/>
        <w:rPr>
          <w:rFonts w:ascii="Times New Roman" w:eastAsia="Times New Roman" w:hAnsi="Times New Roman" w:cs="Times New Roman"/>
          <w:b/>
          <w:sz w:val="24"/>
          <w:szCs w:val="24"/>
          <w:u w:val="single"/>
          <w:lang w:eastAsia="el-GR"/>
        </w:rPr>
      </w:pPr>
      <w:r w:rsidRPr="00840F87">
        <w:rPr>
          <w:rFonts w:ascii="Times New Roman" w:eastAsia="Times New Roman" w:hAnsi="Times New Roman" w:cs="Times New Roman"/>
          <w:b/>
          <w:sz w:val="24"/>
          <w:szCs w:val="24"/>
          <w:u w:val="single"/>
          <w:lang w:eastAsia="el-GR"/>
        </w:rPr>
        <w:t xml:space="preserve">Στ. 165-175 </w:t>
      </w:r>
    </w:p>
    <w:p w:rsidR="002A6EA8" w:rsidRPr="00085722" w:rsidRDefault="002A6EA8" w:rsidP="002A6EA8">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Ο Οδυσσέας εδώ δεν έχει σχέση με τον γενναίο, ατρόμητο και δυναμικό Οδυσσέα που γνωρίσαμε στην Τηλεμάχεια.</w:t>
      </w:r>
      <w:r w:rsidR="00A474AC" w:rsidRPr="00085722">
        <w:rPr>
          <w:rFonts w:ascii="Times New Roman" w:eastAsia="Times New Roman" w:hAnsi="Times New Roman" w:cs="Times New Roman"/>
          <w:sz w:val="24"/>
          <w:szCs w:val="24"/>
          <w:lang w:eastAsia="el-GR"/>
        </w:rPr>
        <w:t xml:space="preserve"> Είναι ένας ήρωας απελπισμένος και ευαίσθητος, ανήμπορος να αντιδράσει. Προβάλλει εδώ ο Όμηρος ειρηνικά ιδανικά όπως ο γυρισμός στην πατρίδα και η ήρεμη οικογενειακή ζωή. Στην αρχή η ζωή με την Καλυψώ του άρεσε, κάτι που ήταν φυσικό για έναν άντρα που έφτασε ναυαγός σε ένα νησί και βρήκε προστασία και αγάπη από μία θεά. Τώρα, όμως, δυσφορεί.</w:t>
      </w:r>
    </w:p>
    <w:p w:rsidR="002A6EA8" w:rsidRPr="00085722" w:rsidRDefault="002A6EA8" w:rsidP="001E090D">
      <w:pPr>
        <w:spacing w:after="0" w:line="240" w:lineRule="auto"/>
        <w:rPr>
          <w:rFonts w:ascii="Times New Roman" w:eastAsia="Times New Roman" w:hAnsi="Times New Roman" w:cs="Times New Roman"/>
          <w:sz w:val="24"/>
          <w:szCs w:val="24"/>
          <w:lang w:eastAsia="el-GR"/>
        </w:rPr>
      </w:pPr>
    </w:p>
    <w:p w:rsidR="001E090D" w:rsidRPr="00085722" w:rsidRDefault="00840F87" w:rsidP="001E090D">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u w:val="single"/>
          <w:lang w:eastAsia="el-GR"/>
        </w:rPr>
        <w:t xml:space="preserve">Στ. 177-187 </w:t>
      </w:r>
      <w:r w:rsidR="009952F2" w:rsidRPr="00085722">
        <w:rPr>
          <w:rFonts w:ascii="Times New Roman" w:eastAsia="Times New Roman" w:hAnsi="Times New Roman" w:cs="Times New Roman"/>
          <w:b/>
          <w:bCs/>
          <w:sz w:val="24"/>
          <w:szCs w:val="24"/>
          <w:u w:val="single"/>
          <w:lang w:eastAsia="el-GR"/>
        </w:rPr>
        <w:t>Οι διαφορές ανάμεσα στην απόφαση των θεών και στην ανακοίνωση της Καλυψώς </w:t>
      </w:r>
      <w:r w:rsidR="009952F2" w:rsidRPr="00085722">
        <w:rPr>
          <w:rFonts w:ascii="Times New Roman" w:eastAsia="Times New Roman" w:hAnsi="Times New Roman" w:cs="Times New Roman"/>
          <w:b/>
          <w:bCs/>
          <w:sz w:val="24"/>
          <w:szCs w:val="24"/>
          <w:lang w:eastAsia="el-GR"/>
        </w:rPr>
        <w:t xml:space="preserve"> </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α) Η Καλυψώ δεν είπε τίποτα στον Οδυσσέα για την επίσκεψη του Ερμή.</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β) Παρουσίασε στον Οδυσσέα την απόφαση για τον νόστο ως δική της (στ.178)</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γ) Δήλωσε πρόθυμη να βοηθήσει με κάθε τρόπο το ταξίδι του Οδυσσέα, ενώ στην πραγματικότητα θα βοηθήσει υπακούοντας τις οδηγίες του Ερμή (179-184)</w:t>
      </w:r>
    </w:p>
    <w:p w:rsidR="00A474AC" w:rsidRPr="00085722" w:rsidRDefault="001E090D" w:rsidP="001E090D">
      <w:pPr>
        <w:spacing w:after="24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 xml:space="preserve">δ) Η Καλυψώ δεν αποκάλυψε στον Οδυσσέα ότι οι θεοί </w:t>
      </w:r>
      <w:r w:rsidR="009952F2" w:rsidRPr="00085722">
        <w:rPr>
          <w:rFonts w:ascii="Times New Roman" w:eastAsia="Times New Roman" w:hAnsi="Times New Roman" w:cs="Times New Roman"/>
          <w:sz w:val="24"/>
          <w:szCs w:val="24"/>
          <w:lang w:eastAsia="el-GR"/>
        </w:rPr>
        <w:t xml:space="preserve">είχαν αποφασίσει τον νόστο του </w:t>
      </w:r>
      <w:r w:rsidRPr="00085722">
        <w:rPr>
          <w:rFonts w:ascii="Times New Roman" w:eastAsia="Times New Roman" w:hAnsi="Times New Roman" w:cs="Times New Roman"/>
          <w:sz w:val="24"/>
          <w:szCs w:val="24"/>
          <w:lang w:eastAsia="el-GR"/>
        </w:rPr>
        <w:t>(185-187)</w:t>
      </w:r>
    </w:p>
    <w:p w:rsidR="003A261D" w:rsidRPr="00085722" w:rsidRDefault="003A261D" w:rsidP="003A261D">
      <w:pPr>
        <w:rPr>
          <w:rFonts w:ascii="Times New Roman" w:hAnsi="Times New Roman" w:cs="Times New Roman"/>
          <w:sz w:val="24"/>
          <w:szCs w:val="24"/>
        </w:rPr>
      </w:pPr>
      <w:r w:rsidRPr="00085722">
        <w:rPr>
          <w:rFonts w:ascii="Times New Roman" w:hAnsi="Times New Roman" w:cs="Times New Roman"/>
          <w:sz w:val="24"/>
          <w:szCs w:val="24"/>
        </w:rPr>
        <w:t>Με τον τρόπο αυτό ο ποιητής εξυπηρετεί διπλό στόχο :</w:t>
      </w:r>
    </w:p>
    <w:p w:rsidR="003A261D" w:rsidRPr="00D44225" w:rsidRDefault="003A261D" w:rsidP="00D44225">
      <w:pPr>
        <w:pStyle w:val="a4"/>
        <w:numPr>
          <w:ilvl w:val="0"/>
          <w:numId w:val="3"/>
        </w:numPr>
        <w:rPr>
          <w:rFonts w:ascii="Times New Roman" w:hAnsi="Times New Roman" w:cs="Times New Roman"/>
          <w:sz w:val="24"/>
          <w:szCs w:val="24"/>
        </w:rPr>
      </w:pPr>
      <w:r w:rsidRPr="00085722">
        <w:rPr>
          <w:rFonts w:ascii="Times New Roman" w:hAnsi="Times New Roman" w:cs="Times New Roman"/>
          <w:sz w:val="24"/>
          <w:szCs w:val="24"/>
        </w:rPr>
        <w:t>Η ερωτευμένη θεά διατηρεί την αξιοπρέπειά της, καθώς δε φανερώνει τη</w:t>
      </w:r>
      <w:r w:rsidR="00D44225">
        <w:rPr>
          <w:rFonts w:ascii="Times New Roman" w:hAnsi="Times New Roman" w:cs="Times New Roman"/>
          <w:sz w:val="24"/>
          <w:szCs w:val="24"/>
        </w:rPr>
        <w:t>ν πικρή υποταγή της στους θεούς</w:t>
      </w:r>
      <w:r w:rsidRPr="00D44225">
        <w:rPr>
          <w:rFonts w:ascii="Times New Roman" w:hAnsi="Times New Roman" w:cs="Times New Roman"/>
          <w:sz w:val="24"/>
          <w:szCs w:val="24"/>
        </w:rPr>
        <w:t>, ενώ ταυτόχρονα προ</w:t>
      </w:r>
      <w:r w:rsidR="00840F87" w:rsidRPr="00D44225">
        <w:rPr>
          <w:rFonts w:ascii="Times New Roman" w:hAnsi="Times New Roman" w:cs="Times New Roman"/>
          <w:sz w:val="24"/>
          <w:szCs w:val="24"/>
        </w:rPr>
        <w:t>σπαθεί να κερδίσει τη συμπάθεια</w:t>
      </w:r>
      <w:r w:rsidRPr="00D44225">
        <w:rPr>
          <w:rFonts w:ascii="Times New Roman" w:hAnsi="Times New Roman" w:cs="Times New Roman"/>
          <w:sz w:val="24"/>
          <w:szCs w:val="24"/>
        </w:rPr>
        <w:t>, την εκτίμηση και την ευγνωμοσύνη του Οδυσσέα.</w:t>
      </w:r>
    </w:p>
    <w:p w:rsidR="003A261D" w:rsidRPr="00085722" w:rsidRDefault="003A261D" w:rsidP="003A261D">
      <w:pPr>
        <w:pStyle w:val="a4"/>
        <w:numPr>
          <w:ilvl w:val="0"/>
          <w:numId w:val="3"/>
        </w:numPr>
        <w:rPr>
          <w:rFonts w:ascii="Times New Roman" w:hAnsi="Times New Roman" w:cs="Times New Roman"/>
          <w:sz w:val="24"/>
          <w:szCs w:val="24"/>
        </w:rPr>
      </w:pPr>
      <w:r w:rsidRPr="00085722">
        <w:rPr>
          <w:rFonts w:ascii="Times New Roman" w:hAnsi="Times New Roman" w:cs="Times New Roman"/>
          <w:sz w:val="24"/>
          <w:szCs w:val="24"/>
        </w:rPr>
        <w:t xml:space="preserve">Ο ποιητής δίνει το περιθώριο στον </w:t>
      </w:r>
      <w:r w:rsidR="00D44225">
        <w:rPr>
          <w:rFonts w:ascii="Times New Roman" w:hAnsi="Times New Roman" w:cs="Times New Roman"/>
          <w:sz w:val="24"/>
          <w:szCs w:val="24"/>
        </w:rPr>
        <w:t>Οδυσσέα να αποφασίσει μόνος του</w:t>
      </w:r>
      <w:r w:rsidRPr="00085722">
        <w:rPr>
          <w:rFonts w:ascii="Times New Roman" w:hAnsi="Times New Roman" w:cs="Times New Roman"/>
          <w:sz w:val="24"/>
          <w:szCs w:val="24"/>
        </w:rPr>
        <w:t>, ελεύθερα στο</w:t>
      </w:r>
      <w:r w:rsidR="00840F87">
        <w:rPr>
          <w:rFonts w:ascii="Times New Roman" w:hAnsi="Times New Roman" w:cs="Times New Roman"/>
          <w:sz w:val="24"/>
          <w:szCs w:val="24"/>
        </w:rPr>
        <w:t xml:space="preserve"> δίλημμα που του θέτει η Καλυψώ</w:t>
      </w:r>
      <w:r w:rsidRPr="00085722">
        <w:rPr>
          <w:rFonts w:ascii="Times New Roman" w:hAnsi="Times New Roman" w:cs="Times New Roman"/>
          <w:sz w:val="24"/>
          <w:szCs w:val="24"/>
        </w:rPr>
        <w:t>: αθανασία ή Ιθάκη;</w:t>
      </w:r>
    </w:p>
    <w:p w:rsidR="003A261D" w:rsidRPr="00085722" w:rsidRDefault="003A261D" w:rsidP="001E090D">
      <w:pPr>
        <w:spacing w:after="240" w:line="240" w:lineRule="auto"/>
        <w:rPr>
          <w:rFonts w:ascii="Times New Roman" w:eastAsia="Times New Roman" w:hAnsi="Times New Roman" w:cs="Times New Roman"/>
          <w:sz w:val="24"/>
          <w:szCs w:val="24"/>
          <w:lang w:eastAsia="el-GR"/>
        </w:rPr>
      </w:pPr>
    </w:p>
    <w:p w:rsidR="00E87496" w:rsidRPr="00085722" w:rsidRDefault="00840F87" w:rsidP="00E87496">
      <w:pPr>
        <w:spacing w:after="240" w:line="240" w:lineRule="auto"/>
        <w:rPr>
          <w:rFonts w:ascii="Times New Roman" w:eastAsia="Times New Roman" w:hAnsi="Times New Roman" w:cs="Times New Roman"/>
          <w:b/>
          <w:sz w:val="24"/>
          <w:szCs w:val="24"/>
          <w:u w:val="single"/>
          <w:lang w:eastAsia="el-GR"/>
        </w:rPr>
      </w:pPr>
      <w:r>
        <w:rPr>
          <w:rFonts w:ascii="Times New Roman" w:eastAsia="Times New Roman" w:hAnsi="Times New Roman" w:cs="Times New Roman"/>
          <w:b/>
          <w:sz w:val="24"/>
          <w:szCs w:val="24"/>
          <w:u w:val="single"/>
          <w:lang w:eastAsia="el-GR"/>
        </w:rPr>
        <w:lastRenderedPageBreak/>
        <w:t xml:space="preserve">Στ. 190-198 </w:t>
      </w:r>
      <w:r w:rsidR="00E87496" w:rsidRPr="00085722">
        <w:rPr>
          <w:rFonts w:ascii="Times New Roman" w:eastAsia="Times New Roman" w:hAnsi="Times New Roman" w:cs="Times New Roman"/>
          <w:b/>
          <w:sz w:val="24"/>
          <w:szCs w:val="24"/>
          <w:u w:val="single"/>
          <w:lang w:eastAsia="el-GR"/>
        </w:rPr>
        <w:t>Η πρώτη αντίδραση του Οδυσσέα</w:t>
      </w:r>
    </w:p>
    <w:p w:rsidR="00E87496" w:rsidRPr="00085722" w:rsidRDefault="00E87496" w:rsidP="00E87496">
      <w:pPr>
        <w:spacing w:after="0" w:line="240" w:lineRule="auto"/>
        <w:ind w:firstLine="284"/>
        <w:outlineLvl w:val="2"/>
        <w:rPr>
          <w:rFonts w:ascii="Times New Roman" w:eastAsia="Times New Roman" w:hAnsi="Times New Roman" w:cs="Times New Roman"/>
          <w:bCs/>
          <w:sz w:val="24"/>
          <w:szCs w:val="24"/>
          <w:lang w:eastAsia="el-GR"/>
        </w:rPr>
      </w:pPr>
      <w:r w:rsidRPr="00085722">
        <w:rPr>
          <w:rFonts w:ascii="Times New Roman" w:eastAsia="Times New Roman" w:hAnsi="Times New Roman" w:cs="Times New Roman"/>
          <w:bCs/>
          <w:sz w:val="24"/>
          <w:szCs w:val="24"/>
          <w:lang w:eastAsia="el-GR"/>
        </w:rPr>
        <w:t>Ο Οδυσσέας δε χαίρεται στο άκουσμα της ανακοίνωσης της Καλυψώς. Παρουσιάζεται δύσπιστος και επιφυλακτικός γιατί:</w:t>
      </w:r>
    </w:p>
    <w:p w:rsidR="00E87496" w:rsidRPr="00085722" w:rsidRDefault="00E87496" w:rsidP="00E87496">
      <w:pPr>
        <w:spacing w:after="0" w:line="240" w:lineRule="auto"/>
        <w:outlineLvl w:val="2"/>
        <w:rPr>
          <w:rFonts w:ascii="Times New Roman" w:eastAsia="Times New Roman" w:hAnsi="Times New Roman" w:cs="Times New Roman"/>
          <w:bCs/>
          <w:sz w:val="24"/>
          <w:szCs w:val="24"/>
          <w:lang w:eastAsia="el-GR"/>
        </w:rPr>
      </w:pPr>
      <w:r w:rsidRPr="00085722">
        <w:rPr>
          <w:rFonts w:ascii="Times New Roman" w:eastAsia="Times New Roman" w:hAnsi="Times New Roman" w:cs="Times New Roman"/>
          <w:bCs/>
          <w:sz w:val="24"/>
          <w:szCs w:val="24"/>
          <w:lang w:eastAsia="el-GR"/>
        </w:rPr>
        <w:t>1) Στη ζωή του έπαθε πολλά εξαιτίας των θεών και δεν μπορεί πλέον να τους έχει εμπιστοσύνη.</w:t>
      </w:r>
    </w:p>
    <w:p w:rsidR="00E87496" w:rsidRPr="00085722" w:rsidRDefault="00E87496" w:rsidP="00E87496">
      <w:pPr>
        <w:spacing w:after="0" w:line="240" w:lineRule="auto"/>
        <w:outlineLvl w:val="2"/>
        <w:rPr>
          <w:rFonts w:ascii="Times New Roman" w:eastAsia="Times New Roman" w:hAnsi="Times New Roman" w:cs="Times New Roman"/>
          <w:bCs/>
          <w:sz w:val="24"/>
          <w:szCs w:val="24"/>
          <w:lang w:eastAsia="el-GR"/>
        </w:rPr>
      </w:pPr>
      <w:r w:rsidRPr="00085722">
        <w:rPr>
          <w:rFonts w:ascii="Times New Roman" w:eastAsia="Times New Roman" w:hAnsi="Times New Roman" w:cs="Times New Roman"/>
          <w:bCs/>
          <w:sz w:val="24"/>
          <w:szCs w:val="24"/>
          <w:lang w:eastAsia="el-GR"/>
        </w:rPr>
        <w:t>2) Δεν μπορεί να εξηγήσει την απότομη, μετά από επτά χρόνια, μεταστροφή της Καλυψώς.</w:t>
      </w:r>
    </w:p>
    <w:p w:rsidR="00E87496" w:rsidRPr="00085722" w:rsidRDefault="00E87496" w:rsidP="00E87496">
      <w:pPr>
        <w:spacing w:after="0" w:line="240" w:lineRule="auto"/>
        <w:outlineLvl w:val="2"/>
        <w:rPr>
          <w:rFonts w:ascii="Times New Roman" w:eastAsia="Times New Roman" w:hAnsi="Times New Roman" w:cs="Times New Roman"/>
          <w:bCs/>
          <w:sz w:val="24"/>
          <w:szCs w:val="24"/>
          <w:lang w:eastAsia="el-GR"/>
        </w:rPr>
      </w:pPr>
      <w:r w:rsidRPr="00085722">
        <w:rPr>
          <w:rFonts w:ascii="Times New Roman" w:eastAsia="Times New Roman" w:hAnsi="Times New Roman" w:cs="Times New Roman"/>
          <w:bCs/>
          <w:sz w:val="24"/>
          <w:szCs w:val="24"/>
          <w:lang w:eastAsia="el-GR"/>
        </w:rPr>
        <w:t>3) Δεν θέλει να πληγώσει την Καλυψώ φανερώνοντας τον ενθουσιασμό του.</w:t>
      </w:r>
    </w:p>
    <w:p w:rsidR="00E87496" w:rsidRPr="00085722" w:rsidRDefault="00E87496" w:rsidP="00E87496">
      <w:pPr>
        <w:spacing w:after="240" w:line="240" w:lineRule="auto"/>
        <w:ind w:firstLine="284"/>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Αποφασίζει όμως γρήγορα και αντιδρά έξυπνα χρησιμοποιώντας το τέχνασμα του όρκου για να δεσμεύσει την Καλυψώ.</w:t>
      </w:r>
    </w:p>
    <w:p w:rsidR="001E090D" w:rsidRPr="00085722" w:rsidRDefault="00E87496" w:rsidP="00121743">
      <w:pPr>
        <w:spacing w:after="0" w:line="240" w:lineRule="auto"/>
        <w:jc w:val="both"/>
        <w:rPr>
          <w:rFonts w:ascii="Times New Roman" w:eastAsia="Times New Roman" w:hAnsi="Times New Roman" w:cs="Times New Roman"/>
          <w:sz w:val="24"/>
          <w:szCs w:val="24"/>
          <w:lang w:eastAsia="el-GR"/>
        </w:rPr>
      </w:pPr>
      <w:r w:rsidRPr="00085722">
        <w:rPr>
          <w:rFonts w:ascii="Times New Roman" w:eastAsia="Times New Roman" w:hAnsi="Times New Roman" w:cs="Times New Roman"/>
          <w:bCs/>
          <w:sz w:val="24"/>
          <w:szCs w:val="24"/>
          <w:lang w:eastAsia="el-GR"/>
        </w:rPr>
        <w:t xml:space="preserve"> Η Καλυψώ δεν ενοχλείται από την απάντηση του Οδυσσέα και του ορκίζεται. Του προσφ</w:t>
      </w:r>
      <w:r w:rsidRPr="00085722">
        <w:rPr>
          <w:rFonts w:ascii="Times New Roman" w:eastAsia="Times New Roman" w:hAnsi="Times New Roman" w:cs="Times New Roman"/>
          <w:sz w:val="24"/>
          <w:szCs w:val="24"/>
          <w:lang w:eastAsia="el-GR"/>
        </w:rPr>
        <w:t xml:space="preserve">έρει πλούσιο δείπνο, για να του δείξει ότι μπορεί να απολαμβάνει δίπλα της όλα τα υλικά αγαθά  και </w:t>
      </w:r>
      <w:r w:rsidR="00121743" w:rsidRPr="00085722">
        <w:rPr>
          <w:rFonts w:ascii="Times New Roman" w:eastAsia="Times New Roman" w:hAnsi="Times New Roman" w:cs="Times New Roman"/>
          <w:sz w:val="24"/>
          <w:szCs w:val="24"/>
          <w:lang w:eastAsia="el-GR"/>
        </w:rPr>
        <w:t>κάνει μια τελευταία απόπειρα να τον μεταπείσει. Τ</w:t>
      </w:r>
      <w:r w:rsidR="009050D7" w:rsidRPr="00085722">
        <w:rPr>
          <w:rFonts w:ascii="Times New Roman" w:eastAsia="Times New Roman" w:hAnsi="Times New Roman" w:cs="Times New Roman"/>
          <w:sz w:val="24"/>
          <w:szCs w:val="24"/>
          <w:lang w:eastAsia="el-GR"/>
        </w:rPr>
        <w:t xml:space="preserve">ου μιλά με εκτίμηση, </w:t>
      </w:r>
      <w:r w:rsidR="00121743" w:rsidRPr="00085722">
        <w:rPr>
          <w:rFonts w:ascii="Times New Roman" w:eastAsia="Times New Roman" w:hAnsi="Times New Roman" w:cs="Times New Roman"/>
          <w:sz w:val="24"/>
          <w:szCs w:val="24"/>
          <w:lang w:eastAsia="el-GR"/>
        </w:rPr>
        <w:t>σεβασμό και τρυφερότητα, αντιπαραβάλλει την ευχάριστη και ξέγνοιαστη ζωή στην Ωγυγία με το δύσκολο και ριψοκίνδυνο ταξίδι που τον περιμένει (227-228), υπόσχεται να του χαρίσει αθανασία (229-230) και τέλος συγκρίνει τον εαυτό της με την Πηνελόπη, για να τον δελεάσει με την ομορφιά της (232-3).</w:t>
      </w:r>
    </w:p>
    <w:p w:rsidR="001E090D" w:rsidRPr="00085722" w:rsidRDefault="001E090D" w:rsidP="00121743">
      <w:pPr>
        <w:spacing w:after="0" w:line="240" w:lineRule="auto"/>
        <w:jc w:val="both"/>
        <w:rPr>
          <w:rFonts w:ascii="Times New Roman" w:eastAsia="Times New Roman" w:hAnsi="Times New Roman" w:cs="Times New Roman"/>
          <w:sz w:val="24"/>
          <w:szCs w:val="24"/>
          <w:lang w:eastAsia="el-GR"/>
        </w:rPr>
      </w:pPr>
    </w:p>
    <w:p w:rsidR="001E090D" w:rsidRPr="00085722" w:rsidRDefault="00121743"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 xml:space="preserve">Η ευγενική ..."χυλόπιτα" του Οδυσσέα </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1. Αδιαφορεί εντελώς για την προσφορά αθανασίας.</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2. Αναγνωρίζει την ανωτερότητα της θεάς (Καλυψώ) απέναντι στη θνητή (Πηνελόπη), αλλά δηλώνει ότι λαχταρά να γυρίσει στην πατρίδα και την οικογένειά του, χωρίς να προσβάλλει την νεράιδα (237-243)</w:t>
      </w:r>
      <w:r w:rsidR="000276DF">
        <w:rPr>
          <w:rFonts w:ascii="Times New Roman" w:eastAsia="Times New Roman" w:hAnsi="Times New Roman" w:cs="Times New Roman"/>
          <w:sz w:val="24"/>
          <w:szCs w:val="24"/>
          <w:lang w:eastAsia="el-GR"/>
        </w:rPr>
        <w:t>.</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3. Δηλώνει μαθημένος στους κινδύνους και έτοιμος να αντιμετωπίσει όποιον νέο κίνδυνο προκύψει στο ταξίδι (244-248)</w:t>
      </w:r>
      <w:r w:rsidR="000276DF">
        <w:rPr>
          <w:rFonts w:ascii="Times New Roman" w:eastAsia="Times New Roman" w:hAnsi="Times New Roman" w:cs="Times New Roman"/>
          <w:sz w:val="24"/>
          <w:szCs w:val="24"/>
          <w:lang w:eastAsia="el-GR"/>
        </w:rPr>
        <w:t>.</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 xml:space="preserve">Ο </w:t>
      </w:r>
      <w:r w:rsidR="009050D7" w:rsidRPr="00085722">
        <w:rPr>
          <w:rFonts w:ascii="Times New Roman" w:eastAsia="Times New Roman" w:hAnsi="Times New Roman" w:cs="Times New Roman"/>
          <w:b/>
          <w:bCs/>
          <w:sz w:val="24"/>
          <w:szCs w:val="24"/>
          <w:u w:val="single"/>
          <w:lang w:eastAsia="el-GR"/>
        </w:rPr>
        <w:t>ανθρωποκεντρικός χαρακτήρας του έπους</w:t>
      </w:r>
    </w:p>
    <w:p w:rsidR="001E090D" w:rsidRPr="00085722" w:rsidRDefault="001E090D" w:rsidP="00085722">
      <w:pPr>
        <w:spacing w:after="0" w:line="240" w:lineRule="auto"/>
        <w:ind w:firstLine="142"/>
        <w:jc w:val="both"/>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Ο ανθρωποκεντρικός χαρακτήρας του έπους φαίνεται ξεκάθαρα στην απάντηση του Οδυσσέα (242-243), όπου απορρίπτει την πρόταση της Καλυψώς να γίνει αθάνατος ζώντας στην ουσία πάνω σε έναν επίγειο παράδεισο. Ο Οδυσσέας προτιμά να παραμείνει θνητός και δοκιμάσει κι άλλα μεγάλα βάσανα, ελπίζοντας ότι θα φτάσει στην αγαπημένη του πατρίδα. Η απόφασή του πάρθηκε ελεύθερα και υπεύθυνα, χωρίς μάλιστα να γνωρίζει ότι οι θεοί θα τον βοηθήσουν. Ο Οδυσσέας με αυτό τον τρόπο έμει</w:t>
      </w:r>
      <w:r w:rsidR="009952F2" w:rsidRPr="00085722">
        <w:rPr>
          <w:rFonts w:ascii="Times New Roman" w:eastAsia="Times New Roman" w:hAnsi="Times New Roman" w:cs="Times New Roman"/>
          <w:sz w:val="24"/>
          <w:szCs w:val="24"/>
          <w:lang w:eastAsia="el-GR"/>
        </w:rPr>
        <w:t>νε σταθερός στα δύο του ιδανικά</w:t>
      </w:r>
      <w:r w:rsidRPr="00085722">
        <w:rPr>
          <w:rFonts w:ascii="Times New Roman" w:eastAsia="Times New Roman" w:hAnsi="Times New Roman" w:cs="Times New Roman"/>
          <w:sz w:val="24"/>
          <w:szCs w:val="24"/>
          <w:lang w:eastAsia="el-GR"/>
        </w:rPr>
        <w:t>: την πατρίδα και την οικογένεια.</w:t>
      </w:r>
      <w:r w:rsidR="00085722" w:rsidRPr="00085722">
        <w:rPr>
          <w:rFonts w:ascii="Times New Roman" w:eastAsia="Times New Roman" w:hAnsi="Times New Roman" w:cs="Times New Roman"/>
          <w:sz w:val="24"/>
          <w:szCs w:val="24"/>
          <w:lang w:eastAsia="el-GR"/>
        </w:rPr>
        <w:t xml:space="preserve"> </w:t>
      </w:r>
      <w:r w:rsidR="009050D7" w:rsidRPr="00085722">
        <w:rPr>
          <w:rFonts w:ascii="Times New Roman" w:hAnsi="Times New Roman" w:cs="Times New Roman"/>
          <w:sz w:val="24"/>
          <w:szCs w:val="24"/>
        </w:rPr>
        <w:t xml:space="preserve">Αυτή η κατάφαση </w:t>
      </w:r>
      <w:r w:rsidR="00085722" w:rsidRPr="00085722">
        <w:rPr>
          <w:rFonts w:ascii="Times New Roman" w:hAnsi="Times New Roman" w:cs="Times New Roman"/>
          <w:sz w:val="24"/>
          <w:szCs w:val="24"/>
        </w:rPr>
        <w:t>της</w:t>
      </w:r>
      <w:r w:rsidR="00085722" w:rsidRPr="00085722">
        <w:rPr>
          <w:rFonts w:ascii="Times New Roman" w:eastAsia="Times New Roman" w:hAnsi="Times New Roman" w:cs="Times New Roman"/>
          <w:sz w:val="24"/>
          <w:szCs w:val="24"/>
          <w:lang w:eastAsia="el-GR"/>
        </w:rPr>
        <w:t xml:space="preserve"> </w:t>
      </w:r>
      <w:r w:rsidR="009050D7" w:rsidRPr="00085722">
        <w:rPr>
          <w:rFonts w:ascii="Times New Roman" w:hAnsi="Times New Roman" w:cs="Times New Roman"/>
          <w:sz w:val="24"/>
          <w:szCs w:val="24"/>
        </w:rPr>
        <w:t>ανθρώπινης ζωής είναι η ανυπέρβλητη αξία της Οδύσσειας που φανερώνει τον</w:t>
      </w:r>
      <w:r w:rsidR="00085722" w:rsidRPr="00085722">
        <w:rPr>
          <w:rFonts w:ascii="Times New Roman" w:eastAsia="Times New Roman" w:hAnsi="Times New Roman" w:cs="Times New Roman"/>
          <w:sz w:val="24"/>
          <w:szCs w:val="24"/>
          <w:lang w:eastAsia="el-GR"/>
        </w:rPr>
        <w:t xml:space="preserve"> </w:t>
      </w:r>
      <w:r w:rsidR="009050D7" w:rsidRPr="00085722">
        <w:rPr>
          <w:rFonts w:ascii="Times New Roman" w:hAnsi="Times New Roman" w:cs="Times New Roman"/>
          <w:sz w:val="24"/>
          <w:szCs w:val="24"/>
        </w:rPr>
        <w:t>ανθρωποκεντρικό της χαρακτήρα</w:t>
      </w:r>
      <w:r w:rsidR="00D44225">
        <w:rPr>
          <w:rFonts w:ascii="Times New Roman" w:hAnsi="Times New Roman" w:cs="Times New Roman"/>
          <w:sz w:val="24"/>
          <w:szCs w:val="24"/>
        </w:rPr>
        <w:t>.</w:t>
      </w:r>
    </w:p>
    <w:p w:rsidR="001E090D" w:rsidRPr="00085722" w:rsidRDefault="009050D7" w:rsidP="00085722">
      <w:pPr>
        <w:tabs>
          <w:tab w:val="left" w:pos="1920"/>
        </w:tabs>
        <w:spacing w:after="0" w:line="240" w:lineRule="auto"/>
        <w:ind w:firstLine="142"/>
        <w:jc w:val="both"/>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ab/>
      </w:r>
    </w:p>
    <w:p w:rsidR="001E090D" w:rsidRPr="00085722" w:rsidRDefault="001E090D" w:rsidP="00085722">
      <w:pPr>
        <w:spacing w:after="0" w:line="240" w:lineRule="auto"/>
        <w:ind w:firstLine="142"/>
        <w:jc w:val="both"/>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 xml:space="preserve">Η </w:t>
      </w:r>
      <w:r w:rsidR="009050D7" w:rsidRPr="00085722">
        <w:rPr>
          <w:rFonts w:ascii="Times New Roman" w:eastAsia="Times New Roman" w:hAnsi="Times New Roman" w:cs="Times New Roman"/>
          <w:b/>
          <w:bCs/>
          <w:sz w:val="24"/>
          <w:szCs w:val="24"/>
          <w:u w:val="single"/>
          <w:lang w:eastAsia="el-GR"/>
        </w:rPr>
        <w:t>συστολή του χρόνου (επιτάχυνση)</w:t>
      </w:r>
    </w:p>
    <w:p w:rsidR="001E090D" w:rsidRPr="00085722" w:rsidRDefault="001E090D" w:rsidP="00085722">
      <w:pPr>
        <w:spacing w:after="0" w:line="240" w:lineRule="auto"/>
        <w:ind w:firstLine="142"/>
        <w:jc w:val="both"/>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Συστολή του χρόνου έχουμε όταν σε λίγους στίχους ο ποιητής αφηγείται γεγονότα που είχαν μεγάλη διάρκεια (το αντίθετο της επιβράδυνσης). Στην ενότητά μας, ο Όμηρος αφηγείται τα γεγονότα 22 ημερών μέσα σε 146 στίχους. Για παράδειγμα, το δείπνο συνοψίζεται σε ένα μόνο στίχο (220), οι τρεις από τις τέσσερις μέρες κατασκευής της σχεδίας σε ένα στίχο (289) και το ταξίδι του Οδυσσέα που κράτησε 17 μέρες πάλι συνοψίζεται σε ένα στίχο (306)</w:t>
      </w:r>
    </w:p>
    <w:p w:rsidR="001E090D" w:rsidRPr="00085722" w:rsidRDefault="001E090D" w:rsidP="00085722">
      <w:pPr>
        <w:spacing w:after="0" w:line="240" w:lineRule="auto"/>
        <w:ind w:firstLine="142"/>
        <w:jc w:val="both"/>
        <w:rPr>
          <w:rFonts w:ascii="Times New Roman" w:eastAsia="Times New Roman" w:hAnsi="Times New Roman" w:cs="Times New Roman"/>
          <w:sz w:val="24"/>
          <w:szCs w:val="24"/>
          <w:lang w:eastAsia="el-GR"/>
        </w:rPr>
      </w:pPr>
    </w:p>
    <w:p w:rsidR="001E090D" w:rsidRPr="00085722" w:rsidRDefault="001E090D" w:rsidP="00085722">
      <w:pPr>
        <w:spacing w:after="0" w:line="240" w:lineRule="auto"/>
        <w:ind w:firstLine="142"/>
        <w:jc w:val="both"/>
        <w:rPr>
          <w:rFonts w:ascii="Times New Roman" w:eastAsia="Times New Roman" w:hAnsi="Times New Roman" w:cs="Times New Roman"/>
          <w:sz w:val="24"/>
          <w:szCs w:val="24"/>
          <w:lang w:eastAsia="el-GR"/>
        </w:rPr>
      </w:pP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Π</w:t>
      </w:r>
      <w:r w:rsidR="00840F87">
        <w:rPr>
          <w:rFonts w:ascii="Times New Roman" w:eastAsia="Times New Roman" w:hAnsi="Times New Roman" w:cs="Times New Roman"/>
          <w:b/>
          <w:bCs/>
          <w:sz w:val="24"/>
          <w:szCs w:val="24"/>
          <w:u w:val="single"/>
          <w:lang w:eastAsia="el-GR"/>
        </w:rPr>
        <w:t>ροοικονομί</w:t>
      </w:r>
      <w:r w:rsidR="00840F87" w:rsidRPr="00085722">
        <w:rPr>
          <w:rFonts w:ascii="Times New Roman" w:eastAsia="Times New Roman" w:hAnsi="Times New Roman" w:cs="Times New Roman"/>
          <w:b/>
          <w:bCs/>
          <w:sz w:val="24"/>
          <w:szCs w:val="24"/>
          <w:u w:val="single"/>
          <w:lang w:eastAsia="el-GR"/>
        </w:rPr>
        <w:t>ες</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α) οι νέες συμφορές του Οδυσσέα κατά τη διάρκεια του ταξιδιού προς την Ιθάκη (227)</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β) η επιστροφή του Οδυσσέα στην πατρίδα (228,243)</w:t>
      </w:r>
    </w:p>
    <w:p w:rsidR="001E090D"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γ) η άφιξη του Οδυσσέα στο νησί των Φαιάκων (308-310)</w:t>
      </w:r>
    </w:p>
    <w:p w:rsidR="001E090D" w:rsidRPr="00085722" w:rsidRDefault="00840F87"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lastRenderedPageBreak/>
        <w:t>Επική ειρωνεία</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α) Εμείς γνωρίζουμε τα πάντα για την επίσκεψη του Ερμή στην Καλυψώ και την απόφαση των θεών για τον νόστο του Οδυσσέα, κάτι που αγνοεί ο ίδιος ο ήρωας, με αποτέλεσμα να θεωρεί αβέβαιο τον νόστο του (186)</w:t>
      </w:r>
      <w:r w:rsidR="000276DF">
        <w:rPr>
          <w:rFonts w:ascii="Times New Roman" w:eastAsia="Times New Roman" w:hAnsi="Times New Roman" w:cs="Times New Roman"/>
          <w:sz w:val="24"/>
          <w:szCs w:val="24"/>
          <w:lang w:eastAsia="el-GR"/>
        </w:rPr>
        <w:t>.</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β) Ο Οδυσσέας δυσπιστεί απέναντι στην Καλυψώ, ενώ εμείς γνωρίζουμε ότι η νεράιδα έχει δεσμευτεί στον Ερμή να τηρήσει την απόφαση των θεών (190-194)</w:t>
      </w:r>
      <w:r w:rsidR="000276DF">
        <w:rPr>
          <w:rFonts w:ascii="Times New Roman" w:eastAsia="Times New Roman" w:hAnsi="Times New Roman" w:cs="Times New Roman"/>
          <w:sz w:val="24"/>
          <w:szCs w:val="24"/>
          <w:lang w:eastAsia="el-GR"/>
        </w:rPr>
        <w:t>.</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840F87"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Ανθρωπομορφισμός</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Η Καλυψώ συμπεριφέρεται σαν θνητή :</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α) συνάπτει ερωτικές σχέσεις με έναν θνητό (171,251)</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β) ορκίζεται (202-204)</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γ) είναι τρυφερή (199-200)</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δ) θυμώνει (201-202)</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ε) ζηλεύει (230-233)</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στ) γευματίζει (215-220)</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ζ) βοηθά στην κατασκευή της σχεδίας (272)</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η) έχει τη μορφή θνητής γυναίκας (233)</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θ) ντύνεται με ρούχα που φορούν θνητές (254-256)</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840F87"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Τυπικά επίθετα και τυπικές εκφράσεις</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κρατερός Αργοφονιάς</w:t>
      </w:r>
      <w:r w:rsidRPr="00085722">
        <w:rPr>
          <w:rFonts w:ascii="Times New Roman" w:eastAsia="Times New Roman" w:hAnsi="Times New Roman" w:cs="Times New Roman"/>
          <w:sz w:val="24"/>
          <w:szCs w:val="24"/>
          <w:lang w:eastAsia="el-GR"/>
        </w:rPr>
        <w:t xml:space="preserve"> (165) : τυπικό επίθετο</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 xml:space="preserve">σεβαστή θεά </w:t>
      </w:r>
      <w:r w:rsidRPr="00085722">
        <w:rPr>
          <w:rFonts w:ascii="Times New Roman" w:eastAsia="Times New Roman" w:hAnsi="Times New Roman" w:cs="Times New Roman"/>
          <w:sz w:val="24"/>
          <w:szCs w:val="24"/>
          <w:lang w:eastAsia="el-GR"/>
        </w:rPr>
        <w:t>(237) : τυπικό επίθετο</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μεγαλόψυχο Οδυσσέα</w:t>
      </w:r>
      <w:r w:rsidRPr="00085722">
        <w:rPr>
          <w:rFonts w:ascii="Times New Roman" w:eastAsia="Times New Roman" w:hAnsi="Times New Roman" w:cs="Times New Roman"/>
          <w:sz w:val="24"/>
          <w:szCs w:val="24"/>
          <w:lang w:eastAsia="el-GR"/>
        </w:rPr>
        <w:t xml:space="preserve"> (166, 257) : τυπικό επίθετο</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αρχοντική θεά</w:t>
      </w:r>
      <w:r w:rsidRPr="00085722">
        <w:rPr>
          <w:rFonts w:ascii="Times New Roman" w:eastAsia="Times New Roman" w:hAnsi="Times New Roman" w:cs="Times New Roman"/>
          <w:sz w:val="24"/>
          <w:szCs w:val="24"/>
          <w:lang w:eastAsia="el-GR"/>
        </w:rPr>
        <w:t xml:space="preserve"> (176, 199, 212, 222) : τυπικό επίθετο</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πολύπαθος και θείος, ύστερα μίλησε ο Οδυσσέας</w:t>
      </w:r>
      <w:r w:rsidRPr="00085722">
        <w:rPr>
          <w:rFonts w:ascii="Times New Roman" w:eastAsia="Times New Roman" w:hAnsi="Times New Roman" w:cs="Times New Roman"/>
          <w:sz w:val="24"/>
          <w:szCs w:val="24"/>
          <w:lang w:eastAsia="el-GR"/>
        </w:rPr>
        <w:t xml:space="preserve"> (188-189, 218) : τυπική έκφραση</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μίλησε ο Οδυσσεύς, και πέταξαν τα λόγια του σαν τα πουλιά</w:t>
      </w:r>
      <w:r w:rsidRPr="00085722">
        <w:rPr>
          <w:rFonts w:ascii="Times New Roman" w:eastAsia="Times New Roman" w:hAnsi="Times New Roman" w:cs="Times New Roman"/>
          <w:sz w:val="24"/>
          <w:szCs w:val="24"/>
          <w:lang w:eastAsia="el-GR"/>
        </w:rPr>
        <w:t xml:space="preserve"> (189) : τυπική έκφραση</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τον λόγο πήρε η Καλυψώ, αρχοντική θεά, του είπε</w:t>
      </w:r>
      <w:r w:rsidRPr="00085722">
        <w:rPr>
          <w:rFonts w:ascii="Times New Roman" w:eastAsia="Times New Roman" w:hAnsi="Times New Roman" w:cs="Times New Roman"/>
          <w:sz w:val="24"/>
          <w:szCs w:val="24"/>
          <w:lang w:eastAsia="el-GR"/>
        </w:rPr>
        <w:t xml:space="preserve"> (222) : τυπική έκφραση</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Λαερτιάδη διογέννητε, πολύτροπε Οδυσσέα</w:t>
      </w:r>
      <w:r w:rsidRPr="00085722">
        <w:rPr>
          <w:rFonts w:ascii="Times New Roman" w:eastAsia="Times New Roman" w:hAnsi="Times New Roman" w:cs="Times New Roman"/>
          <w:sz w:val="24"/>
          <w:szCs w:val="24"/>
          <w:lang w:eastAsia="el-GR"/>
        </w:rPr>
        <w:t xml:space="preserve"> (223) : τυπική έκφραση</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 xml:space="preserve">Ανταποκρίθηκε μιλώντας ο Οδυσσέας πολύγνωμος </w:t>
      </w:r>
      <w:r w:rsidRPr="00085722">
        <w:rPr>
          <w:rFonts w:ascii="Times New Roman" w:eastAsia="Times New Roman" w:hAnsi="Times New Roman" w:cs="Times New Roman"/>
          <w:sz w:val="24"/>
          <w:szCs w:val="24"/>
          <w:lang w:eastAsia="el-GR"/>
        </w:rPr>
        <w:t>(236) : τυπική έκφραση</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η Καλυψώ θεόμορφη</w:t>
      </w:r>
      <w:r w:rsidRPr="00085722">
        <w:rPr>
          <w:rFonts w:ascii="Times New Roman" w:eastAsia="Times New Roman" w:hAnsi="Times New Roman" w:cs="Times New Roman"/>
          <w:sz w:val="24"/>
          <w:szCs w:val="24"/>
          <w:lang w:eastAsia="el-GR"/>
        </w:rPr>
        <w:t xml:space="preserve"> (267, 272, 290) : τυπικό επίθετο</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u w:val="single"/>
          <w:lang w:eastAsia="el-GR"/>
        </w:rPr>
        <w:t>θείο κύμα</w:t>
      </w:r>
      <w:r w:rsidRPr="00085722">
        <w:rPr>
          <w:rFonts w:ascii="Times New Roman" w:eastAsia="Times New Roman" w:hAnsi="Times New Roman" w:cs="Times New Roman"/>
          <w:sz w:val="24"/>
          <w:szCs w:val="24"/>
          <w:lang w:eastAsia="el-GR"/>
        </w:rPr>
        <w:t xml:space="preserve"> (288) : τυπικό επίθετο</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085722" w:rsidRPr="00085722" w:rsidRDefault="00085722" w:rsidP="001E090D">
      <w:pPr>
        <w:spacing w:after="0" w:line="240" w:lineRule="auto"/>
        <w:rPr>
          <w:rFonts w:ascii="Times New Roman" w:eastAsia="Times New Roman" w:hAnsi="Times New Roman" w:cs="Times New Roman"/>
          <w:b/>
          <w:sz w:val="24"/>
          <w:szCs w:val="24"/>
          <w:u w:val="single"/>
          <w:lang w:eastAsia="el-GR"/>
        </w:rPr>
      </w:pPr>
      <w:r w:rsidRPr="00085722">
        <w:rPr>
          <w:rFonts w:ascii="Times New Roman" w:eastAsia="Times New Roman" w:hAnsi="Times New Roman" w:cs="Times New Roman"/>
          <w:b/>
          <w:sz w:val="24"/>
          <w:szCs w:val="24"/>
          <w:u w:val="single"/>
          <w:lang w:eastAsia="el-GR"/>
        </w:rPr>
        <w:t>Στοιχεία πολιτισμού</w:t>
      </w:r>
    </w:p>
    <w:p w:rsidR="00085722" w:rsidRPr="00085722" w:rsidRDefault="00085722"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sz w:val="24"/>
          <w:szCs w:val="24"/>
          <w:lang w:eastAsia="el-GR"/>
        </w:rPr>
        <w:t>Ο όρκος, τα ενδύματα της εποχής, οι ναυπηγικές γνώσεις, η πλοήγηση με βάση τα αστέρια</w:t>
      </w:r>
      <w:r w:rsidR="000276DF">
        <w:rPr>
          <w:rFonts w:ascii="Times New Roman" w:eastAsia="Times New Roman" w:hAnsi="Times New Roman" w:cs="Times New Roman"/>
          <w:sz w:val="24"/>
          <w:szCs w:val="24"/>
          <w:lang w:eastAsia="el-GR"/>
        </w:rPr>
        <w:t>.</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p>
    <w:p w:rsidR="001E090D" w:rsidRPr="00085722" w:rsidRDefault="00085722"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u w:val="single"/>
          <w:lang w:eastAsia="el-GR"/>
        </w:rPr>
        <w:t>Χαρακτηρισμοί</w:t>
      </w:r>
      <w:r>
        <w:rPr>
          <w:rFonts w:ascii="Times New Roman" w:eastAsia="Times New Roman" w:hAnsi="Times New Roman" w:cs="Times New Roman"/>
          <w:b/>
          <w:bCs/>
          <w:sz w:val="24"/>
          <w:szCs w:val="24"/>
          <w:u w:val="single"/>
          <w:lang w:eastAsia="el-GR"/>
        </w:rPr>
        <w:t xml:space="preserve"> προσώπων</w:t>
      </w:r>
    </w:p>
    <w:p w:rsidR="001E090D" w:rsidRPr="00085722" w:rsidRDefault="001E090D" w:rsidP="001E090D">
      <w:pPr>
        <w:spacing w:after="0" w:line="240" w:lineRule="auto"/>
        <w:rPr>
          <w:rFonts w:ascii="Times New Roman" w:eastAsia="Times New Roman" w:hAnsi="Times New Roman" w:cs="Times New Roman"/>
          <w:sz w:val="24"/>
          <w:szCs w:val="24"/>
          <w:lang w:eastAsia="el-GR"/>
        </w:rPr>
      </w:pPr>
      <w:r w:rsidRPr="00085722">
        <w:rPr>
          <w:rFonts w:ascii="Times New Roman" w:eastAsia="Times New Roman" w:hAnsi="Times New Roman" w:cs="Times New Roman"/>
          <w:b/>
          <w:bCs/>
          <w:sz w:val="24"/>
          <w:szCs w:val="24"/>
          <w:lang w:eastAsia="el-GR"/>
        </w:rPr>
        <w:t>1. Οδυσσέας</w:t>
      </w:r>
      <w:r w:rsidRPr="00085722">
        <w:rPr>
          <w:rFonts w:ascii="Times New Roman" w:eastAsia="Times New Roman" w:hAnsi="Times New Roman" w:cs="Times New Roman"/>
          <w:sz w:val="24"/>
          <w:szCs w:val="24"/>
          <w:lang w:eastAsia="el-GR"/>
        </w:rPr>
        <w:t xml:space="preserve"> : αρχικά, στεναχωρημένος, κλαίει και οδύρεται (167-169). Νοσταλγεί την Πηνελόπη (170-172), βρίσκεται σε απόγνωση (173-175). Δεν ενθουσιάζεται εύκολα στο άκουσμα της απόφασης της Καλυψώς, αλλά δείχνει να είναι καχύποπτος, δύσπιστος και πονηρός. Στη συνέχεια φαίνεται ευγενικός, αφού αρνείται με κομψό τρόπο την πρόταση της Καλυψώς να παραμείνει στην Ωγυγία. Είναι πολυμήχανος και ευφυής, αφού έχει την ικανότητα να αποφασίζει γρήγορα, να απαντά έξυπνα και αστραπιαία, χρησιμοποιώντας την κατάλληλη στιγμή κάποιο τέχνασμα (στην ενότητά μας, χρησιμοποίησε τον όρκο για να δεσμεύσει την Καλυψώ). Ακόμη, είναι θαρραλέος, αν και πολυβασανισμένος (246-247) και με την απάντησή του προς την Καλυψώ και την απόρριψη της αθανασίας γίνεται σύμβολο ήθους και αγωνιστικότητας (242-248). Τέλος, είναι εργατικός και έχει εξαιρετικές ναυπηγικές ικανότητες και ναυτικές γνώσεις. (252-299)</w:t>
      </w:r>
    </w:p>
    <w:p w:rsidR="001E090D" w:rsidRPr="00085722" w:rsidRDefault="00085722" w:rsidP="001E090D">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lastRenderedPageBreak/>
        <w:t>2. Καλυψώ</w:t>
      </w:r>
      <w:r w:rsidR="001E090D" w:rsidRPr="00085722">
        <w:rPr>
          <w:rFonts w:ascii="Times New Roman" w:eastAsia="Times New Roman" w:hAnsi="Times New Roman" w:cs="Times New Roman"/>
          <w:sz w:val="24"/>
          <w:szCs w:val="24"/>
          <w:lang w:eastAsia="el-GR"/>
        </w:rPr>
        <w:t xml:space="preserve">: Παρουσιάζεται ανειλικρινής, καθώς κρύβει </w:t>
      </w:r>
      <w:r>
        <w:rPr>
          <w:rFonts w:ascii="Times New Roman" w:eastAsia="Times New Roman" w:hAnsi="Times New Roman" w:cs="Times New Roman"/>
          <w:sz w:val="24"/>
          <w:szCs w:val="24"/>
          <w:lang w:eastAsia="el-GR"/>
        </w:rPr>
        <w:t>κάποια πράγματα από τον Οδυσσέα</w:t>
      </w:r>
      <w:r w:rsidR="001E090D" w:rsidRPr="00085722">
        <w:rPr>
          <w:rFonts w:ascii="Times New Roman" w:eastAsia="Times New Roman" w:hAnsi="Times New Roman" w:cs="Times New Roman"/>
          <w:sz w:val="24"/>
          <w:szCs w:val="24"/>
          <w:lang w:eastAsia="el-GR"/>
        </w:rPr>
        <w:t>: είναι πονηρή, αφού δεν αποκαλύπτει την απόφαση των θεών και την παρουσιάζει ως δική της. Κρατά τη ψυχραιμία της και δεν οργίζεται με τον Οδυσσέα, όταν αυτός της ζητά να ορκιστεί. Αντίθετα, είναι περιποιητική (215-217), ευγενική και τρυφερή. Εμφανίζεται επίσης, φιλάρεσκη, γιατί τονίζει στον Οδυσσέα την υπεροχή της απέναντι στην Πηνελόπη, ζηλιάρα και ανταγωνιστική. Αγαπάει πολύ τον Οδυσσέα και ακόμα κι όταν αυτός την απορρίπτει, φαίνεται γενναιόδωρη, καθώς τον βοηθά στην κατασκευή της σχεδίας 9254-267, 272, 284-285, 290-295)</w:t>
      </w:r>
    </w:p>
    <w:p w:rsidR="006C77F9" w:rsidRPr="00085722" w:rsidRDefault="006C77F9">
      <w:pPr>
        <w:rPr>
          <w:rFonts w:ascii="Times New Roman" w:hAnsi="Times New Roman" w:cs="Times New Roman"/>
          <w:sz w:val="24"/>
          <w:szCs w:val="24"/>
        </w:rPr>
      </w:pPr>
    </w:p>
    <w:p w:rsidR="009952F2" w:rsidRPr="00085722" w:rsidRDefault="00840F87" w:rsidP="00085722">
      <w:pPr>
        <w:spacing w:line="360" w:lineRule="auto"/>
        <w:jc w:val="both"/>
        <w:rPr>
          <w:rFonts w:ascii="Times New Roman" w:hAnsi="Times New Roman" w:cs="Times New Roman"/>
          <w:sz w:val="24"/>
          <w:szCs w:val="24"/>
        </w:rPr>
      </w:pPr>
      <w:r>
        <w:rPr>
          <w:rFonts w:ascii="Times New Roman" w:hAnsi="Times New Roman" w:cs="Times New Roman"/>
          <w:sz w:val="24"/>
          <w:szCs w:val="24"/>
        </w:rPr>
        <w:sym w:font="Wingdings" w:char="F0E0"/>
      </w:r>
      <w:r w:rsidR="009952F2" w:rsidRPr="00085722">
        <w:rPr>
          <w:rFonts w:ascii="Times New Roman" w:hAnsi="Times New Roman" w:cs="Times New Roman"/>
          <w:sz w:val="24"/>
          <w:szCs w:val="24"/>
        </w:rPr>
        <w:t xml:space="preserve"> Να αντιστοιχίσετε τα παρακάτω χωρία του κειμένου με τους εκφραστικούς τρόπους και τις αφηγηματικές τεχνικές.</w:t>
      </w:r>
    </w:p>
    <w:tbl>
      <w:tblPr>
        <w:tblStyle w:val="a3"/>
        <w:tblW w:w="0" w:type="auto"/>
        <w:tblLook w:val="04A0" w:firstRow="1" w:lastRow="0" w:firstColumn="1" w:lastColumn="0" w:noHBand="0" w:noVBand="1"/>
      </w:tblPr>
      <w:tblGrid>
        <w:gridCol w:w="5302"/>
        <w:gridCol w:w="3760"/>
      </w:tblGrid>
      <w:tr w:rsidR="009952F2" w:rsidRPr="00085722" w:rsidTr="00F941C0">
        <w:trPr>
          <w:trHeight w:val="2159"/>
        </w:trPr>
        <w:tc>
          <w:tcPr>
            <w:tcW w:w="5665" w:type="dxa"/>
          </w:tcPr>
          <w:p w:rsidR="009952F2" w:rsidRPr="00085722" w:rsidRDefault="009952F2" w:rsidP="00085722">
            <w:pPr>
              <w:numPr>
                <w:ilvl w:val="0"/>
                <w:numId w:val="2"/>
              </w:numPr>
              <w:spacing w:line="360" w:lineRule="auto"/>
              <w:jc w:val="both"/>
              <w:rPr>
                <w:rFonts w:ascii="Times New Roman" w:hAnsi="Times New Roman" w:cs="Times New Roman"/>
                <w:sz w:val="24"/>
                <w:szCs w:val="24"/>
              </w:rPr>
            </w:pPr>
            <w:r w:rsidRPr="00085722">
              <w:rPr>
                <w:rFonts w:ascii="Times New Roman" w:hAnsi="Times New Roman" w:cs="Times New Roman"/>
                <w:sz w:val="24"/>
                <w:szCs w:val="24"/>
              </w:rPr>
              <w:t>πέταξαν τα λόγια του σαν τα πουλιά</w:t>
            </w:r>
          </w:p>
          <w:p w:rsidR="009952F2" w:rsidRPr="00085722" w:rsidRDefault="009952F2" w:rsidP="00085722">
            <w:pPr>
              <w:numPr>
                <w:ilvl w:val="0"/>
                <w:numId w:val="2"/>
              </w:numPr>
              <w:spacing w:line="360" w:lineRule="auto"/>
              <w:jc w:val="both"/>
              <w:rPr>
                <w:rFonts w:ascii="Times New Roman" w:hAnsi="Times New Roman" w:cs="Times New Roman"/>
                <w:sz w:val="24"/>
                <w:szCs w:val="24"/>
              </w:rPr>
            </w:pPr>
            <w:r w:rsidRPr="00085722">
              <w:rPr>
                <w:rFonts w:ascii="Times New Roman" w:hAnsi="Times New Roman" w:cs="Times New Roman"/>
                <w:sz w:val="24"/>
                <w:szCs w:val="24"/>
              </w:rPr>
              <w:t>σε φλογίζει ο πόθος της γυναίκας σου</w:t>
            </w:r>
          </w:p>
          <w:p w:rsidR="009952F2" w:rsidRPr="00085722" w:rsidRDefault="009952F2" w:rsidP="00085722">
            <w:pPr>
              <w:numPr>
                <w:ilvl w:val="0"/>
                <w:numId w:val="2"/>
              </w:numPr>
              <w:spacing w:line="360" w:lineRule="auto"/>
              <w:jc w:val="both"/>
              <w:rPr>
                <w:rFonts w:ascii="Times New Roman" w:hAnsi="Times New Roman" w:cs="Times New Roman"/>
                <w:sz w:val="24"/>
                <w:szCs w:val="24"/>
              </w:rPr>
            </w:pPr>
            <w:r w:rsidRPr="00085722">
              <w:rPr>
                <w:rFonts w:ascii="Times New Roman" w:hAnsi="Times New Roman" w:cs="Times New Roman"/>
                <w:sz w:val="24"/>
                <w:szCs w:val="24"/>
              </w:rPr>
              <w:t>Eίναι θνητή, κι εσύ 'σαι αθάνατη,</w:t>
            </w:r>
          </w:p>
          <w:p w:rsidR="009952F2" w:rsidRPr="00085722" w:rsidRDefault="009952F2" w:rsidP="00085722">
            <w:pPr>
              <w:numPr>
                <w:ilvl w:val="0"/>
                <w:numId w:val="2"/>
              </w:numPr>
              <w:spacing w:line="360" w:lineRule="auto"/>
              <w:jc w:val="both"/>
              <w:rPr>
                <w:rFonts w:ascii="Times New Roman" w:hAnsi="Times New Roman" w:cs="Times New Roman"/>
                <w:sz w:val="24"/>
                <w:szCs w:val="24"/>
              </w:rPr>
            </w:pPr>
            <w:r w:rsidRPr="00085722">
              <w:rPr>
                <w:rFonts w:ascii="Times New Roman" w:hAnsi="Times New Roman" w:cs="Times New Roman"/>
                <w:sz w:val="24"/>
                <w:szCs w:val="24"/>
              </w:rPr>
              <w:t>αν ήξερες ποια πάθη γράφει η μοίρα σου να κακοπάθεις, προτού πατήσεις χώμα πατρικό</w:t>
            </w:r>
          </w:p>
        </w:tc>
        <w:tc>
          <w:tcPr>
            <w:tcW w:w="3964" w:type="dxa"/>
          </w:tcPr>
          <w:p w:rsidR="009952F2" w:rsidRPr="00085722" w:rsidRDefault="009952F2" w:rsidP="00085722">
            <w:pPr>
              <w:spacing w:line="360" w:lineRule="auto"/>
              <w:ind w:left="360"/>
              <w:jc w:val="both"/>
              <w:rPr>
                <w:rFonts w:ascii="Times New Roman" w:hAnsi="Times New Roman" w:cs="Times New Roman"/>
                <w:sz w:val="24"/>
                <w:szCs w:val="24"/>
              </w:rPr>
            </w:pPr>
            <w:r w:rsidRPr="00085722">
              <w:rPr>
                <w:rFonts w:ascii="Times New Roman" w:hAnsi="Times New Roman" w:cs="Times New Roman"/>
                <w:sz w:val="24"/>
                <w:szCs w:val="24"/>
              </w:rPr>
              <w:t>α. Αντίθεση</w:t>
            </w:r>
          </w:p>
          <w:p w:rsidR="009952F2" w:rsidRPr="00085722" w:rsidRDefault="009952F2" w:rsidP="00085722">
            <w:pPr>
              <w:spacing w:line="360" w:lineRule="auto"/>
              <w:ind w:left="360"/>
              <w:jc w:val="both"/>
              <w:rPr>
                <w:rFonts w:ascii="Times New Roman" w:hAnsi="Times New Roman" w:cs="Times New Roman"/>
                <w:sz w:val="24"/>
                <w:szCs w:val="24"/>
              </w:rPr>
            </w:pPr>
            <w:r w:rsidRPr="00085722">
              <w:rPr>
                <w:rFonts w:ascii="Times New Roman" w:hAnsi="Times New Roman" w:cs="Times New Roman"/>
                <w:sz w:val="24"/>
                <w:szCs w:val="24"/>
              </w:rPr>
              <w:t>β. Προοικονομία</w:t>
            </w:r>
          </w:p>
          <w:p w:rsidR="009952F2" w:rsidRPr="00085722" w:rsidRDefault="009952F2" w:rsidP="00085722">
            <w:pPr>
              <w:spacing w:line="360" w:lineRule="auto"/>
              <w:ind w:left="360"/>
              <w:jc w:val="both"/>
              <w:rPr>
                <w:rFonts w:ascii="Times New Roman" w:hAnsi="Times New Roman" w:cs="Times New Roman"/>
                <w:sz w:val="24"/>
                <w:szCs w:val="24"/>
              </w:rPr>
            </w:pPr>
            <w:r w:rsidRPr="00085722">
              <w:rPr>
                <w:rFonts w:ascii="Times New Roman" w:hAnsi="Times New Roman" w:cs="Times New Roman"/>
                <w:sz w:val="24"/>
                <w:szCs w:val="24"/>
              </w:rPr>
              <w:t>γ. Τυπικό στοιχείο</w:t>
            </w:r>
          </w:p>
          <w:p w:rsidR="009952F2" w:rsidRPr="00085722" w:rsidRDefault="009952F2" w:rsidP="00085722">
            <w:pPr>
              <w:spacing w:line="360" w:lineRule="auto"/>
              <w:ind w:left="360"/>
              <w:jc w:val="both"/>
              <w:rPr>
                <w:rFonts w:ascii="Times New Roman" w:hAnsi="Times New Roman" w:cs="Times New Roman"/>
                <w:sz w:val="24"/>
                <w:szCs w:val="24"/>
              </w:rPr>
            </w:pPr>
            <w:r w:rsidRPr="00085722">
              <w:rPr>
                <w:rFonts w:ascii="Times New Roman" w:hAnsi="Times New Roman" w:cs="Times New Roman"/>
                <w:sz w:val="24"/>
                <w:szCs w:val="24"/>
              </w:rPr>
              <w:t xml:space="preserve">δ. Μεταφορά </w:t>
            </w:r>
          </w:p>
        </w:tc>
      </w:tr>
    </w:tbl>
    <w:p w:rsidR="009952F2" w:rsidRPr="00085722" w:rsidRDefault="009952F2" w:rsidP="00085722">
      <w:pPr>
        <w:spacing w:line="360" w:lineRule="auto"/>
        <w:jc w:val="both"/>
        <w:rPr>
          <w:rFonts w:ascii="Times New Roman" w:hAnsi="Times New Roman" w:cs="Times New Roman"/>
          <w:sz w:val="24"/>
          <w:szCs w:val="24"/>
        </w:rPr>
      </w:pPr>
    </w:p>
    <w:p w:rsidR="00840F87" w:rsidRDefault="00840F87" w:rsidP="00085722">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l-GR"/>
        </w:rPr>
        <w:sym w:font="Wingdings" w:char="F0E0"/>
      </w:r>
      <w:r w:rsidRPr="00E32F5C">
        <w:rPr>
          <w:rFonts w:ascii="Times New Roman" w:eastAsia="Times New Roman" w:hAnsi="Times New Roman" w:cs="Times New Roman"/>
          <w:sz w:val="24"/>
          <w:szCs w:val="24"/>
          <w:lang w:eastAsia="el-GR"/>
        </w:rPr>
        <w:t>Να αντιστοιχίσετε τους πρωτότυπους στίχους της Οδύσσειας με την μετάφραση στην οποία νομίζετε ότι αντιστοιχούν.</w:t>
      </w:r>
    </w:p>
    <w:tbl>
      <w:tblPr>
        <w:tblStyle w:val="a3"/>
        <w:tblW w:w="10065" w:type="dxa"/>
        <w:tblInd w:w="-572" w:type="dxa"/>
        <w:tblLook w:val="04A0" w:firstRow="1" w:lastRow="0" w:firstColumn="1" w:lastColumn="0" w:noHBand="0" w:noVBand="1"/>
      </w:tblPr>
      <w:tblGrid>
        <w:gridCol w:w="5103"/>
        <w:gridCol w:w="4962"/>
      </w:tblGrid>
      <w:tr w:rsidR="00840F87" w:rsidRPr="005E159C" w:rsidTr="009D1FFB">
        <w:tc>
          <w:tcPr>
            <w:tcW w:w="5103" w:type="dxa"/>
          </w:tcPr>
          <w:p w:rsidR="00840F87" w:rsidRDefault="00840F87" w:rsidP="009D1FFB">
            <w:pPr>
              <w:pStyle w:val="a4"/>
              <w:tabs>
                <w:tab w:val="left" w:pos="318"/>
              </w:tabs>
              <w:ind w:left="34"/>
              <w:rPr>
                <w:rFonts w:ascii="Times New Roman" w:hAnsi="Times New Roman" w:cs="Times New Roman"/>
              </w:rPr>
            </w:pPr>
          </w:p>
          <w:p w:rsidR="00840F87" w:rsidRPr="005E159C" w:rsidRDefault="00840F87" w:rsidP="00840F87">
            <w:pPr>
              <w:pStyle w:val="a4"/>
              <w:numPr>
                <w:ilvl w:val="0"/>
                <w:numId w:val="4"/>
              </w:numPr>
              <w:tabs>
                <w:tab w:val="left" w:pos="318"/>
              </w:tabs>
              <w:ind w:left="34" w:firstLine="0"/>
              <w:rPr>
                <w:rFonts w:ascii="Times New Roman" w:hAnsi="Times New Roman" w:cs="Times New Roman"/>
              </w:rPr>
            </w:pPr>
            <w:r w:rsidRPr="005E159C">
              <w:rPr>
                <w:rFonts w:ascii="Times New Roman" w:hAnsi="Times New Roman" w:cs="Times New Roman"/>
              </w:rPr>
              <w:t xml:space="preserve">ἤματα δ᾽ ἂμ πέτρῃσι καὶ ἠϊόνεσσι καθίζων </w:t>
            </w:r>
          </w:p>
          <w:p w:rsidR="00840F87" w:rsidRDefault="00840F87" w:rsidP="009D1FFB">
            <w:pPr>
              <w:ind w:left="34"/>
              <w:rPr>
                <w:rFonts w:ascii="Times New Roman" w:hAnsi="Times New Roman" w:cs="Times New Roman"/>
              </w:rPr>
            </w:pPr>
            <w:r w:rsidRPr="005E159C">
              <w:rPr>
                <w:rFonts w:ascii="Times New Roman" w:hAnsi="Times New Roman" w:cs="Times New Roman"/>
              </w:rPr>
              <w:t xml:space="preserve">δάκρυσι καὶ στοναχῇσι καὶ ἄλγεσι θυμὸν ἐρέχθων πόντον ἐπ᾽ ἀτρύγετον δερκέσκετο δάκρυα λείβων </w:t>
            </w:r>
          </w:p>
          <w:p w:rsidR="00840F87" w:rsidRPr="005E159C" w:rsidRDefault="00840F87" w:rsidP="009D1FFB">
            <w:pPr>
              <w:ind w:left="34"/>
              <w:rPr>
                <w:rFonts w:ascii="Times New Roman" w:hAnsi="Times New Roman" w:cs="Times New Roman"/>
              </w:rPr>
            </w:pPr>
            <w:r w:rsidRPr="005E159C">
              <w:rPr>
                <w:rFonts w:ascii="Times New Roman" w:hAnsi="Times New Roman" w:cs="Times New Roman"/>
              </w:rPr>
              <w:t>172-5</w:t>
            </w:r>
          </w:p>
          <w:p w:rsidR="00840F87" w:rsidRPr="005E159C" w:rsidRDefault="00840F87" w:rsidP="009D1FFB">
            <w:pPr>
              <w:rPr>
                <w:rFonts w:ascii="Times New Roman" w:hAnsi="Times New Roman" w:cs="Times New Roman"/>
              </w:rPr>
            </w:pPr>
          </w:p>
          <w:p w:rsidR="00840F87" w:rsidRPr="005E159C" w:rsidRDefault="00840F87" w:rsidP="00840F87">
            <w:pPr>
              <w:pStyle w:val="a4"/>
              <w:numPr>
                <w:ilvl w:val="0"/>
                <w:numId w:val="4"/>
              </w:numPr>
              <w:tabs>
                <w:tab w:val="left" w:pos="318"/>
              </w:tabs>
              <w:ind w:left="34" w:firstLine="0"/>
              <w:rPr>
                <w:rFonts w:ascii="Times New Roman" w:hAnsi="Times New Roman" w:cs="Times New Roman"/>
              </w:rPr>
            </w:pPr>
            <w:r w:rsidRPr="005E159C">
              <w:rPr>
                <w:rFonts w:ascii="Times New Roman" w:hAnsi="Times New Roman" w:cs="Times New Roman"/>
              </w:rPr>
              <w:t xml:space="preserve">ἡ μὲν γὰρ βροτός ἐστι, σὺ δ᾽ ἀθάνατος καὶ ἀγήρως  </w:t>
            </w:r>
            <w:r w:rsidRPr="005E159C">
              <w:rPr>
                <w:rFonts w:ascii="Times New Roman" w:hAnsi="Times New Roman" w:cs="Times New Roman"/>
              </w:rPr>
              <w:br/>
              <w:t xml:space="preserve">ἀλλὰ καὶ ὣς ἐθέλω καὶ ἐέλδομαι ἤματα πάντα </w:t>
            </w:r>
            <w:r w:rsidRPr="005E159C">
              <w:rPr>
                <w:rFonts w:ascii="Times New Roman" w:hAnsi="Times New Roman" w:cs="Times New Roman"/>
              </w:rPr>
              <w:br/>
              <w:t xml:space="preserve">οἴκαδέ τ᾽ ἐλθέμεναι καὶ νόστιμον ἦμαρ ἰδέσθαι </w:t>
            </w:r>
          </w:p>
          <w:p w:rsidR="00840F87" w:rsidRPr="005E159C" w:rsidRDefault="00840F87" w:rsidP="009D1FFB">
            <w:pPr>
              <w:rPr>
                <w:rFonts w:ascii="Times New Roman" w:hAnsi="Times New Roman" w:cs="Times New Roman"/>
              </w:rPr>
            </w:pPr>
            <w:r w:rsidRPr="005E159C">
              <w:rPr>
                <w:rFonts w:ascii="Times New Roman" w:hAnsi="Times New Roman" w:cs="Times New Roman"/>
              </w:rPr>
              <w:t>241-3</w:t>
            </w:r>
          </w:p>
          <w:p w:rsidR="00840F87" w:rsidRPr="005E159C" w:rsidRDefault="00840F87" w:rsidP="009D1FFB">
            <w:pPr>
              <w:rPr>
                <w:rFonts w:ascii="Times New Roman" w:hAnsi="Times New Roman" w:cs="Times New Roman"/>
              </w:rPr>
            </w:pPr>
          </w:p>
          <w:p w:rsidR="00840F87" w:rsidRPr="005E159C" w:rsidRDefault="00840F87" w:rsidP="00840F87">
            <w:pPr>
              <w:pStyle w:val="a4"/>
              <w:numPr>
                <w:ilvl w:val="0"/>
                <w:numId w:val="4"/>
              </w:numPr>
              <w:tabs>
                <w:tab w:val="left" w:pos="318"/>
              </w:tabs>
              <w:ind w:left="34" w:firstLine="0"/>
              <w:jc w:val="both"/>
              <w:rPr>
                <w:rFonts w:ascii="Times New Roman" w:hAnsi="Times New Roman" w:cs="Times New Roman"/>
              </w:rPr>
            </w:pPr>
            <w:r w:rsidRPr="005E159C">
              <w:rPr>
                <w:rFonts w:ascii="Times New Roman" w:hAnsi="Times New Roman" w:cs="Times New Roman"/>
              </w:rPr>
              <w:t>Διογενὲς Λαερτιάδη, πολυμήχαν᾽ Ὀδυσσεῦ,</w:t>
            </w:r>
            <w:r w:rsidRPr="005E159C">
              <w:rPr>
                <w:rFonts w:ascii="Times New Roman" w:hAnsi="Times New Roman" w:cs="Times New Roman"/>
              </w:rPr>
              <w:br/>
              <w:t>οὕτω δὴ οἶκόνδε φίλην ἐς πατρίδα γαῖαν αὐτίκα νῦν ἐθέλεις ἰέναι.</w:t>
            </w:r>
          </w:p>
          <w:p w:rsidR="00840F87" w:rsidRDefault="00840F87" w:rsidP="009D1FFB">
            <w:pPr>
              <w:pStyle w:val="a4"/>
              <w:tabs>
                <w:tab w:val="left" w:pos="318"/>
              </w:tabs>
              <w:ind w:left="34"/>
              <w:jc w:val="both"/>
              <w:rPr>
                <w:rFonts w:ascii="Times New Roman" w:hAnsi="Times New Roman" w:cs="Times New Roman"/>
              </w:rPr>
            </w:pPr>
            <w:r w:rsidRPr="005E159C">
              <w:rPr>
                <w:rFonts w:ascii="Times New Roman" w:hAnsi="Times New Roman" w:cs="Times New Roman"/>
              </w:rPr>
              <w:t>223-4</w:t>
            </w:r>
          </w:p>
          <w:p w:rsidR="00840F87" w:rsidRPr="005E159C" w:rsidRDefault="00840F87" w:rsidP="009D1FFB">
            <w:pPr>
              <w:pStyle w:val="a4"/>
              <w:tabs>
                <w:tab w:val="left" w:pos="318"/>
              </w:tabs>
              <w:ind w:left="34"/>
              <w:jc w:val="both"/>
              <w:rPr>
                <w:rFonts w:ascii="Times New Roman" w:hAnsi="Times New Roman" w:cs="Times New Roman"/>
              </w:rPr>
            </w:pPr>
          </w:p>
          <w:p w:rsidR="00840F87" w:rsidRPr="005E159C" w:rsidRDefault="00840F87" w:rsidP="00840F87">
            <w:pPr>
              <w:pStyle w:val="a4"/>
              <w:numPr>
                <w:ilvl w:val="0"/>
                <w:numId w:val="4"/>
              </w:numPr>
              <w:tabs>
                <w:tab w:val="left" w:pos="318"/>
              </w:tabs>
              <w:ind w:left="34" w:firstLine="0"/>
              <w:jc w:val="both"/>
              <w:rPr>
                <w:rFonts w:ascii="Times New Roman" w:hAnsi="Times New Roman" w:cs="Times New Roman"/>
              </w:rPr>
            </w:pPr>
            <w:r w:rsidRPr="005E159C">
              <w:rPr>
                <w:rFonts w:ascii="Times New Roman" w:hAnsi="Times New Roman" w:cs="Times New Roman"/>
              </w:rPr>
              <w:t>Ὣς ἔφατ᾽, ἠέλιος δ᾽ ἄρ᾽ ἔδυ καὶ ἐπὶ κνέφας ἦλθεν· ἐλθόντες δ᾽ ἄρα τώ γε μυχῷ σπείους γλαφυροῖο τερπέσθην φιλότητι, παρ᾽ ἀλλήλοισι μένοντες</w:t>
            </w:r>
          </w:p>
          <w:p w:rsidR="00840F87" w:rsidRPr="005E159C" w:rsidRDefault="00840F87" w:rsidP="009D1FFB">
            <w:pPr>
              <w:pStyle w:val="a4"/>
              <w:tabs>
                <w:tab w:val="left" w:pos="318"/>
              </w:tabs>
              <w:ind w:left="34"/>
              <w:jc w:val="both"/>
              <w:rPr>
                <w:rFonts w:ascii="Times New Roman" w:hAnsi="Times New Roman" w:cs="Times New Roman"/>
              </w:rPr>
            </w:pPr>
            <w:r w:rsidRPr="005E159C">
              <w:rPr>
                <w:rFonts w:ascii="Times New Roman" w:hAnsi="Times New Roman" w:cs="Times New Roman"/>
              </w:rPr>
              <w:t>249-51</w:t>
            </w:r>
          </w:p>
        </w:tc>
        <w:tc>
          <w:tcPr>
            <w:tcW w:w="4962" w:type="dxa"/>
          </w:tcPr>
          <w:p w:rsidR="00840F87" w:rsidRDefault="00840F87" w:rsidP="009D1FFB">
            <w:pPr>
              <w:pStyle w:val="a4"/>
              <w:ind w:left="176"/>
              <w:rPr>
                <w:rFonts w:ascii="Times New Roman" w:hAnsi="Times New Roman" w:cs="Times New Roman"/>
              </w:rPr>
            </w:pPr>
          </w:p>
          <w:p w:rsidR="00840F87" w:rsidRPr="005E159C" w:rsidRDefault="00840F87" w:rsidP="00840F87">
            <w:pPr>
              <w:pStyle w:val="a4"/>
              <w:numPr>
                <w:ilvl w:val="0"/>
                <w:numId w:val="5"/>
              </w:numPr>
              <w:tabs>
                <w:tab w:val="left" w:pos="318"/>
              </w:tabs>
              <w:ind w:left="176" w:hanging="142"/>
              <w:rPr>
                <w:rFonts w:ascii="Times New Roman" w:hAnsi="Times New Roman" w:cs="Times New Roman"/>
              </w:rPr>
            </w:pPr>
            <w:r w:rsidRPr="005E159C">
              <w:rPr>
                <w:rFonts w:ascii="Times New Roman" w:hAnsi="Times New Roman" w:cs="Times New Roman"/>
              </w:rPr>
              <w:t>Σώπασε να μιλά. Kαι τότε άρχισε να δύει ο ήλιος, έπεσε το σκοτάδι. Προχώρησαν οι δυο στο κοίλο βάθος της σπηλιάς, κοιμήθηκαν μαζί, και χάρηκαν μαζί φιλί κι αγκάλη.</w:t>
            </w:r>
          </w:p>
          <w:p w:rsidR="00840F87" w:rsidRPr="005E159C" w:rsidRDefault="00840F87" w:rsidP="009D1FFB">
            <w:pPr>
              <w:tabs>
                <w:tab w:val="left" w:pos="318"/>
              </w:tabs>
              <w:ind w:left="176" w:hanging="142"/>
              <w:rPr>
                <w:rFonts w:ascii="Times New Roman" w:hAnsi="Times New Roman" w:cs="Times New Roman"/>
              </w:rPr>
            </w:pPr>
          </w:p>
          <w:p w:rsidR="00840F87" w:rsidRPr="005E159C" w:rsidRDefault="00840F87" w:rsidP="00840F87">
            <w:pPr>
              <w:pStyle w:val="a4"/>
              <w:numPr>
                <w:ilvl w:val="0"/>
                <w:numId w:val="5"/>
              </w:numPr>
              <w:tabs>
                <w:tab w:val="left" w:pos="318"/>
              </w:tabs>
              <w:ind w:left="176" w:hanging="142"/>
              <w:rPr>
                <w:rFonts w:ascii="Times New Roman" w:hAnsi="Times New Roman" w:cs="Times New Roman"/>
              </w:rPr>
            </w:pPr>
            <w:r w:rsidRPr="005E159C">
              <w:rPr>
                <w:rFonts w:ascii="Times New Roman" w:hAnsi="Times New Roman" w:cs="Times New Roman"/>
              </w:rPr>
              <w:t>Tις μέρες όμως τις περνούσε κρεμασμένος σε βράχια κι ακρωτήρια,τα σωθικά του τρώγοντας με</w:t>
            </w:r>
            <w:r>
              <w:rPr>
                <w:rFonts w:ascii="Times New Roman" w:hAnsi="Times New Roman" w:cs="Times New Roman"/>
              </w:rPr>
              <w:t xml:space="preserve"> δάκρυα, στεναγμούς και λύπες, </w:t>
            </w:r>
            <w:r w:rsidRPr="005E159C">
              <w:rPr>
                <w:rFonts w:ascii="Times New Roman" w:hAnsi="Times New Roman" w:cs="Times New Roman"/>
              </w:rPr>
              <w:t>με μάτια βουρκωμένα, στυλωμένα πάντα στο άκαρπο πέλαγος.</w:t>
            </w:r>
          </w:p>
          <w:p w:rsidR="00840F87" w:rsidRPr="005E159C" w:rsidRDefault="00840F87" w:rsidP="009D1FFB">
            <w:pPr>
              <w:ind w:left="176" w:hanging="142"/>
              <w:rPr>
                <w:rFonts w:ascii="Times New Roman" w:hAnsi="Times New Roman" w:cs="Times New Roman"/>
              </w:rPr>
            </w:pPr>
          </w:p>
          <w:p w:rsidR="00840F87" w:rsidRPr="005E159C" w:rsidRDefault="00840F87" w:rsidP="00840F87">
            <w:pPr>
              <w:pStyle w:val="a4"/>
              <w:numPr>
                <w:ilvl w:val="0"/>
                <w:numId w:val="5"/>
              </w:numPr>
              <w:tabs>
                <w:tab w:val="left" w:pos="318"/>
              </w:tabs>
              <w:ind w:left="176" w:hanging="142"/>
              <w:rPr>
                <w:rStyle w:val="a5"/>
                <w:rFonts w:ascii="Times New Roman" w:hAnsi="Times New Roman" w:cs="Times New Roman"/>
                <w:i w:val="0"/>
              </w:rPr>
            </w:pPr>
            <w:r w:rsidRPr="005E159C">
              <w:rPr>
                <w:rStyle w:val="a5"/>
                <w:rFonts w:ascii="Times New Roman" w:hAnsi="Times New Roman" w:cs="Times New Roman"/>
                <w:i w:val="0"/>
              </w:rPr>
              <w:t>Eίναι θνητή, κι εσύ 'σαι αθάνατη, στον χρόνο αγέραστη.</w:t>
            </w:r>
            <w:r w:rsidRPr="005E159C">
              <w:rPr>
                <w:rFonts w:ascii="Times New Roman" w:hAnsi="Times New Roman" w:cs="Times New Roman"/>
                <w:i/>
              </w:rPr>
              <w:br/>
            </w:r>
            <w:r w:rsidRPr="005E159C">
              <w:rPr>
                <w:rStyle w:val="a5"/>
                <w:rFonts w:ascii="Times New Roman" w:hAnsi="Times New Roman" w:cs="Times New Roman"/>
                <w:i w:val="0"/>
              </w:rPr>
              <w:t>Kι όμως εν γνώσει μου το θέλω και το επιθυμώ, απ' το πρωί ως το βράδυ,</w:t>
            </w:r>
            <w:r w:rsidRPr="005E159C">
              <w:rPr>
                <w:rFonts w:ascii="Times New Roman" w:hAnsi="Times New Roman" w:cs="Times New Roman"/>
                <w:i/>
              </w:rPr>
              <w:br/>
            </w:r>
            <w:r w:rsidRPr="005E159C">
              <w:rPr>
                <w:rStyle w:val="a5"/>
                <w:rFonts w:ascii="Times New Roman" w:hAnsi="Times New Roman" w:cs="Times New Roman"/>
                <w:i w:val="0"/>
              </w:rPr>
              <w:t>σπίτι μου να γυρίσω, να δω κι εγώ τη μέρα της επιστροφής</w:t>
            </w:r>
          </w:p>
          <w:p w:rsidR="00840F87" w:rsidRPr="005E159C" w:rsidRDefault="00840F87" w:rsidP="009D1FFB">
            <w:pPr>
              <w:ind w:left="176" w:hanging="142"/>
              <w:rPr>
                <w:rStyle w:val="a5"/>
                <w:rFonts w:ascii="Times New Roman" w:hAnsi="Times New Roman" w:cs="Times New Roman"/>
              </w:rPr>
            </w:pPr>
          </w:p>
          <w:p w:rsidR="00840F87" w:rsidRPr="005E159C" w:rsidRDefault="00840F87" w:rsidP="00840F87">
            <w:pPr>
              <w:pStyle w:val="a4"/>
              <w:numPr>
                <w:ilvl w:val="0"/>
                <w:numId w:val="5"/>
              </w:numPr>
              <w:tabs>
                <w:tab w:val="left" w:pos="318"/>
              </w:tabs>
              <w:ind w:left="176" w:hanging="142"/>
              <w:rPr>
                <w:rFonts w:ascii="Times New Roman" w:hAnsi="Times New Roman" w:cs="Times New Roman"/>
              </w:rPr>
            </w:pPr>
            <w:r w:rsidRPr="005E159C">
              <w:rPr>
                <w:rFonts w:ascii="Times New Roman" w:hAnsi="Times New Roman" w:cs="Times New Roman"/>
              </w:rPr>
              <w:t>«Λαερτιάδη διογέννητε, πολύτροπε Oδυσσέα,</w:t>
            </w:r>
            <w:r w:rsidRPr="005E159C">
              <w:rPr>
                <w:rFonts w:ascii="Times New Roman" w:hAnsi="Times New Roman" w:cs="Times New Roman"/>
              </w:rPr>
              <w:br/>
              <w:t>τόσο πολύ πεθύμησες το σπίτι σου;</w:t>
            </w:r>
          </w:p>
        </w:tc>
      </w:tr>
    </w:tbl>
    <w:tbl>
      <w:tblPr>
        <w:tblW w:w="13" w:type="dxa"/>
        <w:jc w:val="center"/>
        <w:tblCellSpacing w:w="0" w:type="dxa"/>
        <w:tblCellMar>
          <w:left w:w="0" w:type="dxa"/>
          <w:right w:w="0" w:type="dxa"/>
        </w:tblCellMar>
        <w:tblLook w:val="04A0" w:firstRow="1" w:lastRow="0" w:firstColumn="1" w:lastColumn="0" w:noHBand="0" w:noVBand="1"/>
      </w:tblPr>
      <w:tblGrid>
        <w:gridCol w:w="13"/>
      </w:tblGrid>
      <w:tr w:rsidR="00840F87" w:rsidTr="009D1FFB">
        <w:trPr>
          <w:tblCellSpacing w:w="0" w:type="dxa"/>
          <w:jc w:val="center"/>
        </w:trPr>
        <w:tc>
          <w:tcPr>
            <w:tcW w:w="0" w:type="auto"/>
          </w:tcPr>
          <w:p w:rsidR="00840F87" w:rsidRDefault="00840F87" w:rsidP="009D1FFB">
            <w:pPr>
              <w:rPr>
                <w:rFonts w:ascii="Times New Roman" w:eastAsia="Times New Roman" w:hAnsi="Times New Roman" w:cs="Times New Roman"/>
                <w:sz w:val="24"/>
                <w:szCs w:val="24"/>
                <w:lang w:eastAsia="el-GR"/>
              </w:rPr>
            </w:pPr>
          </w:p>
        </w:tc>
      </w:tr>
    </w:tbl>
    <w:p w:rsidR="00840F87" w:rsidRDefault="00840F87" w:rsidP="00085722">
      <w:pPr>
        <w:spacing w:line="360" w:lineRule="auto"/>
        <w:jc w:val="both"/>
        <w:rPr>
          <w:rFonts w:ascii="Times New Roman" w:hAnsi="Times New Roman" w:cs="Times New Roman"/>
          <w:sz w:val="24"/>
          <w:szCs w:val="24"/>
        </w:rPr>
      </w:pPr>
      <w:bookmarkStart w:id="0" w:name="_GoBack"/>
      <w:bookmarkEnd w:id="0"/>
    </w:p>
    <w:tbl>
      <w:tblPr>
        <w:tblW w:w="13" w:type="dxa"/>
        <w:jc w:val="center"/>
        <w:tblCellSpacing w:w="0" w:type="dxa"/>
        <w:tblCellMar>
          <w:left w:w="0" w:type="dxa"/>
          <w:right w:w="0" w:type="dxa"/>
        </w:tblCellMar>
        <w:tblLook w:val="04A0" w:firstRow="1" w:lastRow="0" w:firstColumn="1" w:lastColumn="0" w:noHBand="0" w:noVBand="1"/>
      </w:tblPr>
      <w:tblGrid>
        <w:gridCol w:w="13"/>
      </w:tblGrid>
      <w:tr w:rsidR="00840F87" w:rsidTr="00840F87">
        <w:trPr>
          <w:tblCellSpacing w:w="0" w:type="dxa"/>
          <w:jc w:val="center"/>
        </w:trPr>
        <w:tc>
          <w:tcPr>
            <w:tcW w:w="0" w:type="auto"/>
          </w:tcPr>
          <w:p w:rsidR="00840F87" w:rsidRDefault="00840F87" w:rsidP="00FB0190">
            <w:pPr>
              <w:rPr>
                <w:rFonts w:ascii="Times New Roman" w:eastAsia="Times New Roman" w:hAnsi="Times New Roman" w:cs="Times New Roman"/>
                <w:sz w:val="24"/>
                <w:szCs w:val="24"/>
                <w:lang w:eastAsia="el-GR"/>
              </w:rPr>
            </w:pPr>
          </w:p>
        </w:tc>
      </w:tr>
      <w:tr w:rsidR="000276DF" w:rsidTr="00840F87">
        <w:trPr>
          <w:tblCellSpacing w:w="0" w:type="dxa"/>
          <w:jc w:val="center"/>
        </w:trPr>
        <w:tc>
          <w:tcPr>
            <w:tcW w:w="0" w:type="auto"/>
          </w:tcPr>
          <w:p w:rsidR="000276DF" w:rsidRDefault="000276DF" w:rsidP="00FB0190">
            <w:pPr>
              <w:rPr>
                <w:rFonts w:ascii="Times New Roman" w:eastAsia="Times New Roman" w:hAnsi="Times New Roman" w:cs="Times New Roman"/>
                <w:sz w:val="24"/>
                <w:szCs w:val="24"/>
                <w:lang w:eastAsia="el-GR"/>
              </w:rPr>
            </w:pPr>
          </w:p>
        </w:tc>
      </w:tr>
    </w:tbl>
    <w:p w:rsidR="000276DF" w:rsidRDefault="00840F87" w:rsidP="00085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Pr="000276DF" w:rsidRDefault="000276DF" w:rsidP="000276DF">
      <w:pPr>
        <w:rPr>
          <w:rFonts w:ascii="Times New Roman" w:hAnsi="Times New Roman" w:cs="Times New Roman"/>
          <w:sz w:val="24"/>
          <w:szCs w:val="24"/>
        </w:rPr>
      </w:pPr>
    </w:p>
    <w:p w:rsidR="000276DF" w:rsidRDefault="000276DF" w:rsidP="000276DF">
      <w:pPr>
        <w:rPr>
          <w:rFonts w:ascii="Times New Roman" w:hAnsi="Times New Roman" w:cs="Times New Roman"/>
          <w:sz w:val="24"/>
          <w:szCs w:val="24"/>
        </w:rPr>
      </w:pPr>
    </w:p>
    <w:p w:rsidR="000276DF" w:rsidRDefault="000276DF" w:rsidP="000276DF">
      <w:pPr>
        <w:rPr>
          <w:rFonts w:ascii="Times New Roman" w:hAnsi="Times New Roman" w:cs="Times New Roman"/>
          <w:sz w:val="24"/>
          <w:szCs w:val="24"/>
        </w:rPr>
      </w:pPr>
    </w:p>
    <w:p w:rsidR="00085722" w:rsidRPr="000276DF" w:rsidRDefault="000276DF" w:rsidP="000276DF">
      <w:pPr>
        <w:tabs>
          <w:tab w:val="left" w:pos="6180"/>
        </w:tabs>
        <w:rPr>
          <w:rFonts w:ascii="Times New Roman" w:hAnsi="Times New Roman" w:cs="Times New Roman"/>
          <w:sz w:val="24"/>
          <w:szCs w:val="24"/>
        </w:rPr>
      </w:pPr>
      <w:r>
        <w:rPr>
          <w:rFonts w:ascii="Times New Roman" w:hAnsi="Times New Roman" w:cs="Times New Roman"/>
          <w:sz w:val="24"/>
          <w:szCs w:val="24"/>
        </w:rPr>
        <w:tab/>
      </w:r>
    </w:p>
    <w:sectPr w:rsidR="00085722" w:rsidRPr="000276DF" w:rsidSect="009952F2">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151" w:rsidRDefault="002E6151" w:rsidP="00840F87">
      <w:pPr>
        <w:spacing w:after="0" w:line="240" w:lineRule="auto"/>
      </w:pPr>
      <w:r>
        <w:separator/>
      </w:r>
    </w:p>
  </w:endnote>
  <w:endnote w:type="continuationSeparator" w:id="0">
    <w:p w:rsidR="002E6151" w:rsidRDefault="002E6151" w:rsidP="0084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151" w:rsidRDefault="002E6151" w:rsidP="00840F87">
      <w:pPr>
        <w:spacing w:after="0" w:line="240" w:lineRule="auto"/>
      </w:pPr>
      <w:r>
        <w:separator/>
      </w:r>
    </w:p>
  </w:footnote>
  <w:footnote w:type="continuationSeparator" w:id="0">
    <w:p w:rsidR="002E6151" w:rsidRDefault="002E6151" w:rsidP="00840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CB6"/>
    <w:multiLevelType w:val="hybridMultilevel"/>
    <w:tmpl w:val="FE36E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F674A9"/>
    <w:multiLevelType w:val="hybridMultilevel"/>
    <w:tmpl w:val="B51472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7D24F5E"/>
    <w:multiLevelType w:val="hybridMultilevel"/>
    <w:tmpl w:val="10F282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4E30CD0"/>
    <w:multiLevelType w:val="multilevel"/>
    <w:tmpl w:val="97BE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5D2C6B"/>
    <w:multiLevelType w:val="hybridMultilevel"/>
    <w:tmpl w:val="655CDB00"/>
    <w:lvl w:ilvl="0" w:tplc="2FD2CFB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0D"/>
    <w:rsid w:val="000276DF"/>
    <w:rsid w:val="00042C06"/>
    <w:rsid w:val="00085722"/>
    <w:rsid w:val="00121743"/>
    <w:rsid w:val="001E090D"/>
    <w:rsid w:val="002A6EA8"/>
    <w:rsid w:val="002E6151"/>
    <w:rsid w:val="00345223"/>
    <w:rsid w:val="00363887"/>
    <w:rsid w:val="0039364F"/>
    <w:rsid w:val="003A261D"/>
    <w:rsid w:val="00450514"/>
    <w:rsid w:val="005C2EBD"/>
    <w:rsid w:val="006C77F9"/>
    <w:rsid w:val="00840F87"/>
    <w:rsid w:val="009050D7"/>
    <w:rsid w:val="009952F2"/>
    <w:rsid w:val="00A474AC"/>
    <w:rsid w:val="00C61281"/>
    <w:rsid w:val="00D44225"/>
    <w:rsid w:val="00E87496"/>
    <w:rsid w:val="00F902D9"/>
    <w:rsid w:val="00FB01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82589-16C2-49A3-B63B-21142E97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A261D"/>
    <w:pPr>
      <w:ind w:left="720"/>
      <w:contextualSpacing/>
    </w:pPr>
  </w:style>
  <w:style w:type="character" w:customStyle="1" w:styleId="numbering">
    <w:name w:val="numbering"/>
    <w:basedOn w:val="a0"/>
    <w:rsid w:val="00085722"/>
  </w:style>
  <w:style w:type="character" w:styleId="a5">
    <w:name w:val="Emphasis"/>
    <w:basedOn w:val="a0"/>
    <w:uiPriority w:val="20"/>
    <w:qFormat/>
    <w:rsid w:val="00840F87"/>
    <w:rPr>
      <w:i/>
      <w:iCs/>
    </w:rPr>
  </w:style>
  <w:style w:type="paragraph" w:styleId="a6">
    <w:name w:val="header"/>
    <w:basedOn w:val="a"/>
    <w:link w:val="Char"/>
    <w:uiPriority w:val="99"/>
    <w:unhideWhenUsed/>
    <w:rsid w:val="00840F87"/>
    <w:pPr>
      <w:tabs>
        <w:tab w:val="center" w:pos="4153"/>
        <w:tab w:val="right" w:pos="8306"/>
      </w:tabs>
      <w:spacing w:after="0" w:line="240" w:lineRule="auto"/>
    </w:pPr>
  </w:style>
  <w:style w:type="character" w:customStyle="1" w:styleId="Char">
    <w:name w:val="Κεφαλίδα Char"/>
    <w:basedOn w:val="a0"/>
    <w:link w:val="a6"/>
    <w:uiPriority w:val="99"/>
    <w:rsid w:val="00840F87"/>
  </w:style>
  <w:style w:type="paragraph" w:styleId="a7">
    <w:name w:val="footer"/>
    <w:basedOn w:val="a"/>
    <w:link w:val="Char0"/>
    <w:uiPriority w:val="99"/>
    <w:unhideWhenUsed/>
    <w:rsid w:val="00840F87"/>
    <w:pPr>
      <w:tabs>
        <w:tab w:val="center" w:pos="4153"/>
        <w:tab w:val="right" w:pos="8306"/>
      </w:tabs>
      <w:spacing w:after="0" w:line="240" w:lineRule="auto"/>
    </w:pPr>
  </w:style>
  <w:style w:type="character" w:customStyle="1" w:styleId="Char0">
    <w:name w:val="Υποσέλιδο Char"/>
    <w:basedOn w:val="a0"/>
    <w:link w:val="a7"/>
    <w:uiPriority w:val="99"/>
    <w:rsid w:val="0084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10538">
      <w:bodyDiv w:val="1"/>
      <w:marLeft w:val="0"/>
      <w:marRight w:val="0"/>
      <w:marTop w:val="0"/>
      <w:marBottom w:val="0"/>
      <w:divBdr>
        <w:top w:val="none" w:sz="0" w:space="0" w:color="auto"/>
        <w:left w:val="none" w:sz="0" w:space="0" w:color="auto"/>
        <w:bottom w:val="none" w:sz="0" w:space="0" w:color="auto"/>
        <w:right w:val="none" w:sz="0" w:space="0" w:color="auto"/>
      </w:divBdr>
    </w:div>
    <w:div w:id="12091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5</Pages>
  <Words>1470</Words>
  <Characters>7944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12</cp:revision>
  <dcterms:created xsi:type="dcterms:W3CDTF">2024-01-20T18:28:00Z</dcterms:created>
  <dcterms:modified xsi:type="dcterms:W3CDTF">2026-01-09T06:26:00Z</dcterms:modified>
</cp:coreProperties>
</file>