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71" w:rsidRDefault="00942F71">
      <w:pPr>
        <w:rPr>
          <w:b/>
          <w:sz w:val="28"/>
          <w:szCs w:val="28"/>
          <w:u w:val="single"/>
        </w:rPr>
      </w:pPr>
      <w:r w:rsidRPr="00942F71">
        <w:rPr>
          <w:b/>
          <w:sz w:val="28"/>
          <w:szCs w:val="28"/>
          <w:u w:val="single"/>
        </w:rPr>
        <w:t>2.  Ο ΗΡΑΚΛΕΙΟΣ ΚΑΙ Η ΔΥΝΑΣΤΕΙΑ ΤΟΥ</w:t>
      </w:r>
      <w:r>
        <w:rPr>
          <w:b/>
          <w:sz w:val="28"/>
          <w:szCs w:val="28"/>
          <w:u w:val="single"/>
        </w:rPr>
        <w:t xml:space="preserve">. </w:t>
      </w:r>
      <w:r w:rsidRPr="00942F71">
        <w:rPr>
          <w:b/>
          <w:sz w:val="28"/>
          <w:szCs w:val="28"/>
          <w:u w:val="single"/>
        </w:rPr>
        <w:t>Εσωτερική μεταρρύθμιση και αγώνας επιβίωσης</w:t>
      </w:r>
    </w:p>
    <w:p w:rsidR="00942F71" w:rsidRDefault="00942F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 Το Βυζάντιο σε κρίση (μέσα 6</w:t>
      </w:r>
      <w:r w:rsidRPr="00942F71">
        <w:rPr>
          <w:rFonts w:cstheme="minorHAnsi"/>
          <w:sz w:val="24"/>
          <w:szCs w:val="24"/>
          <w:vertAlign w:val="superscript"/>
        </w:rPr>
        <w:t>ου</w:t>
      </w:r>
      <w:r>
        <w:rPr>
          <w:rFonts w:cstheme="minorHAnsi"/>
          <w:sz w:val="24"/>
          <w:szCs w:val="24"/>
        </w:rPr>
        <w:t xml:space="preserve"> – αρχές 7</w:t>
      </w:r>
      <w:r w:rsidRPr="00942F71">
        <w:rPr>
          <w:rFonts w:cstheme="minorHAnsi"/>
          <w:sz w:val="24"/>
          <w:szCs w:val="24"/>
          <w:vertAlign w:val="superscript"/>
        </w:rPr>
        <w:t>ου</w:t>
      </w:r>
      <w:r>
        <w:rPr>
          <w:rFonts w:cstheme="minorHAnsi"/>
          <w:sz w:val="24"/>
          <w:szCs w:val="24"/>
        </w:rPr>
        <w:t xml:space="preserve"> αιώνα). Τα χρόνια πριν από τον Ηράκλειο η αυτοκρατορία βρέθηκε σε πολύπλευρη κρίση</w:t>
      </w:r>
      <w:r w:rsidR="006F2A60">
        <w:rPr>
          <w:rFonts w:cstheme="minorHAnsi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2631"/>
      </w:tblGrid>
      <w:tr w:rsidR="00942F71" w:rsidRPr="00942F71" w:rsidTr="006F2A60">
        <w:tc>
          <w:tcPr>
            <w:tcW w:w="2631" w:type="dxa"/>
            <w:shd w:val="clear" w:color="auto" w:fill="EEECE1" w:themeFill="background2"/>
          </w:tcPr>
          <w:p w:rsidR="00942F71" w:rsidRPr="00942F71" w:rsidRDefault="00942F71" w:rsidP="006042C2">
            <w:pPr>
              <w:rPr>
                <w:sz w:val="24"/>
                <w:szCs w:val="24"/>
              </w:rPr>
            </w:pPr>
            <w:r w:rsidRPr="00942F71">
              <w:rPr>
                <w:sz w:val="24"/>
                <w:szCs w:val="24"/>
              </w:rPr>
              <w:t xml:space="preserve">Λιμοί, κακές σοδειές </w:t>
            </w:r>
          </w:p>
        </w:tc>
      </w:tr>
      <w:tr w:rsidR="006F2A60" w:rsidRPr="00942F71" w:rsidTr="006F2A60">
        <w:tc>
          <w:tcPr>
            <w:tcW w:w="2631" w:type="dxa"/>
            <w:shd w:val="clear" w:color="auto" w:fill="EEECE1" w:themeFill="background2"/>
          </w:tcPr>
          <w:p w:rsidR="006F2A60" w:rsidRPr="00942F71" w:rsidRDefault="006F2A60" w:rsidP="00A57417">
            <w:pPr>
              <w:rPr>
                <w:sz w:val="24"/>
                <w:szCs w:val="24"/>
              </w:rPr>
            </w:pPr>
            <w:r w:rsidRPr="00942F71">
              <w:rPr>
                <w:sz w:val="24"/>
                <w:szCs w:val="24"/>
              </w:rPr>
              <w:t xml:space="preserve">πτώση της εμπορικής δραστηριότητας  </w:t>
            </w:r>
          </w:p>
        </w:tc>
      </w:tr>
      <w:tr w:rsidR="006F2A60" w:rsidRPr="00942F71" w:rsidTr="006F2A60">
        <w:tc>
          <w:tcPr>
            <w:tcW w:w="2631" w:type="dxa"/>
            <w:shd w:val="clear" w:color="auto" w:fill="EEECE1" w:themeFill="background2"/>
          </w:tcPr>
          <w:p w:rsidR="006F2A60" w:rsidRPr="00942F71" w:rsidRDefault="006F2A60" w:rsidP="00A574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l-G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40pt;margin-top:2.45pt;width:52.3pt;height:21.15pt;z-index:251658240;mso-position-horizontal-relative:text;mso-position-vertical-relative:text"/>
              </w:pict>
            </w:r>
            <w:r>
              <w:rPr>
                <w:sz w:val="24"/>
                <w:szCs w:val="24"/>
              </w:rPr>
              <w:t xml:space="preserve">        </w:t>
            </w:r>
            <w:r w:rsidRPr="00942F71">
              <w:rPr>
                <w:sz w:val="24"/>
                <w:szCs w:val="24"/>
              </w:rPr>
              <w:t xml:space="preserve">Μείωση του  πληθυσμού  </w:t>
            </w:r>
          </w:p>
        </w:tc>
      </w:tr>
      <w:tr w:rsidR="006F2A60" w:rsidRPr="006F2A60" w:rsidTr="006F2A60">
        <w:tc>
          <w:tcPr>
            <w:tcW w:w="2631" w:type="dxa"/>
            <w:shd w:val="clear" w:color="auto" w:fill="EEECE1" w:themeFill="background2"/>
          </w:tcPr>
          <w:tbl>
            <w:tblPr>
              <w:tblStyle w:val="a3"/>
              <w:tblW w:w="2405" w:type="dxa"/>
              <w:tblLook w:val="04A0"/>
            </w:tblPr>
            <w:tblGrid>
              <w:gridCol w:w="2405"/>
            </w:tblGrid>
            <w:tr w:rsidR="006F2A60" w:rsidRPr="006F2A60" w:rsidTr="006F2A60">
              <w:tc>
                <w:tcPr>
                  <w:tcW w:w="2405" w:type="dxa"/>
                  <w:shd w:val="clear" w:color="auto" w:fill="EEECE1" w:themeFill="background2"/>
                </w:tcPr>
                <w:p w:rsidR="006F2A60" w:rsidRPr="006F2A60" w:rsidRDefault="006F2A60" w:rsidP="00A574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6F2A60">
                    <w:rPr>
                      <w:sz w:val="24"/>
                      <w:szCs w:val="24"/>
                    </w:rPr>
                    <w:t xml:space="preserve">εισβολές εχθρών      </w:t>
                  </w:r>
                </w:p>
              </w:tc>
            </w:tr>
          </w:tbl>
          <w:p w:rsidR="006F2A60" w:rsidRPr="006F2A60" w:rsidRDefault="006F2A60" w:rsidP="00A57417">
            <w:pPr>
              <w:rPr>
                <w:sz w:val="24"/>
                <w:szCs w:val="24"/>
              </w:rPr>
            </w:pPr>
            <w:r w:rsidRPr="006F2A60">
              <w:rPr>
                <w:sz w:val="24"/>
                <w:szCs w:val="24"/>
              </w:rPr>
              <w:t xml:space="preserve">παραμέληση του </w:t>
            </w:r>
            <w:r>
              <w:rPr>
                <w:sz w:val="24"/>
                <w:szCs w:val="24"/>
              </w:rPr>
              <w:t>στρατού</w:t>
            </w:r>
          </w:p>
        </w:tc>
      </w:tr>
      <w:tr w:rsidR="006F2A60" w:rsidRPr="006F2A60" w:rsidTr="006F2A60">
        <w:tc>
          <w:tcPr>
            <w:tcW w:w="2631" w:type="dxa"/>
            <w:shd w:val="clear" w:color="auto" w:fill="EEECE1" w:themeFill="background2"/>
          </w:tcPr>
          <w:p w:rsidR="006F2A60" w:rsidRPr="006F2A60" w:rsidRDefault="006F2A60" w:rsidP="00815949">
            <w:pPr>
              <w:rPr>
                <w:sz w:val="24"/>
                <w:szCs w:val="24"/>
              </w:rPr>
            </w:pPr>
            <w:r w:rsidRPr="006F2A60">
              <w:rPr>
                <w:sz w:val="24"/>
                <w:szCs w:val="24"/>
              </w:rPr>
              <w:t xml:space="preserve"> Τα έσοδα του κράτους μειώθηκαν           </w:t>
            </w:r>
          </w:p>
        </w:tc>
      </w:tr>
    </w:tbl>
    <w:tbl>
      <w:tblPr>
        <w:tblStyle w:val="a3"/>
        <w:tblpPr w:leftFromText="180" w:rightFromText="180" w:vertAnchor="page" w:horzAnchor="page" w:tblpX="5819" w:tblpY="4114"/>
        <w:tblW w:w="0" w:type="auto"/>
        <w:tblLook w:val="04A0"/>
      </w:tblPr>
      <w:tblGrid>
        <w:gridCol w:w="4644"/>
      </w:tblGrid>
      <w:tr w:rsidR="006F2A60" w:rsidRPr="006F2A60" w:rsidTr="0037187A">
        <w:tc>
          <w:tcPr>
            <w:tcW w:w="4644" w:type="dxa"/>
            <w:shd w:val="clear" w:color="auto" w:fill="E5DFEC" w:themeFill="accent4" w:themeFillTint="33"/>
          </w:tcPr>
          <w:p w:rsidR="006F2A60" w:rsidRPr="006F2A60" w:rsidRDefault="006F2A60" w:rsidP="006F2A60">
            <w:pPr>
              <w:rPr>
                <w:b/>
                <w:sz w:val="24"/>
                <w:szCs w:val="24"/>
              </w:rPr>
            </w:pPr>
            <w:r w:rsidRPr="006F2A60">
              <w:rPr>
                <w:b/>
                <w:sz w:val="24"/>
                <w:szCs w:val="24"/>
              </w:rPr>
              <w:t>Ο ΗΡΑΚΛΕΙΟΣ ΘΑ ΑΝΑΚΟΨΕΙ ΤΗΝ ΠΟΡΕΙΑ ΠΡΟΣ ΤΗΝ ΚΑΤΑΣΤΡΟΦΗ ΚΑΙ ΘΑ ΑΝΟΡΘΩΣΕΙ ΤΗΝ ΑΥΤΟΚΡΑΤΟΡΙΑ</w:t>
            </w:r>
          </w:p>
        </w:tc>
      </w:tr>
    </w:tbl>
    <w:p w:rsidR="00942F71" w:rsidRDefault="00942F71" w:rsidP="006F2A60">
      <w:pPr>
        <w:rPr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4928"/>
      </w:tblGrid>
      <w:tr w:rsidR="0037187A" w:rsidRPr="0037187A" w:rsidTr="0037187A">
        <w:tc>
          <w:tcPr>
            <w:tcW w:w="4928" w:type="dxa"/>
          </w:tcPr>
          <w:p w:rsidR="0037187A" w:rsidRPr="0037187A" w:rsidRDefault="0037187A" w:rsidP="007C06F4">
            <w:pPr>
              <w:rPr>
                <w:b/>
                <w:sz w:val="24"/>
                <w:szCs w:val="24"/>
              </w:rPr>
            </w:pPr>
            <w:r w:rsidRPr="0037187A">
              <w:rPr>
                <w:b/>
                <w:sz w:val="24"/>
                <w:szCs w:val="24"/>
              </w:rPr>
              <w:t xml:space="preserve">Είναι ο τύπος του </w:t>
            </w:r>
            <w:r w:rsidRPr="0037187A">
              <w:rPr>
                <w:b/>
                <w:sz w:val="24"/>
                <w:szCs w:val="24"/>
                <w:highlight w:val="yellow"/>
              </w:rPr>
              <w:t>στρατηγού- αυτοκράτορα</w:t>
            </w:r>
          </w:p>
        </w:tc>
      </w:tr>
    </w:tbl>
    <w:p w:rsidR="0037187A" w:rsidRDefault="0037187A" w:rsidP="006F2A60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522"/>
      </w:tblGrid>
      <w:tr w:rsidR="0037187A" w:rsidRPr="0037187A" w:rsidTr="0037187A">
        <w:tc>
          <w:tcPr>
            <w:tcW w:w="8522" w:type="dxa"/>
          </w:tcPr>
          <w:p w:rsidR="0037187A" w:rsidRPr="0037187A" w:rsidRDefault="0037187A" w:rsidP="00DC1A4E">
            <w:pPr>
              <w:rPr>
                <w:b/>
                <w:sz w:val="24"/>
                <w:szCs w:val="24"/>
              </w:rPr>
            </w:pPr>
            <w:r w:rsidRPr="0037187A">
              <w:rPr>
                <w:b/>
                <w:sz w:val="24"/>
                <w:szCs w:val="24"/>
              </w:rPr>
              <w:t xml:space="preserve">Η εκκλησία θα συμπαρασταθεί στον αγώνα του ενάντια σε Πέρσες, </w:t>
            </w:r>
            <w:proofErr w:type="spellStart"/>
            <w:r w:rsidRPr="0037187A">
              <w:rPr>
                <w:b/>
                <w:sz w:val="24"/>
                <w:szCs w:val="24"/>
              </w:rPr>
              <w:t>Άβαρους</w:t>
            </w:r>
            <w:proofErr w:type="spellEnd"/>
            <w:r w:rsidRPr="0037187A">
              <w:rPr>
                <w:b/>
                <w:sz w:val="24"/>
                <w:szCs w:val="24"/>
              </w:rPr>
              <w:t xml:space="preserve"> και Σλάβους</w:t>
            </w:r>
          </w:p>
        </w:tc>
      </w:tr>
      <w:tr w:rsidR="0037187A" w:rsidRPr="006F2A60" w:rsidTr="0037187A">
        <w:tc>
          <w:tcPr>
            <w:tcW w:w="8522" w:type="dxa"/>
          </w:tcPr>
          <w:p w:rsidR="0037187A" w:rsidRPr="006F2A60" w:rsidRDefault="0037187A" w:rsidP="00666AAE">
            <w:pPr>
              <w:rPr>
                <w:b/>
                <w:sz w:val="24"/>
                <w:szCs w:val="24"/>
              </w:rPr>
            </w:pPr>
            <w:r w:rsidRPr="0037187A">
              <w:rPr>
                <w:b/>
                <w:sz w:val="24"/>
                <w:szCs w:val="24"/>
              </w:rPr>
              <w:t xml:space="preserve">Νικηφόρος αγώνας ενάντια σε Πέρσες για την επανάκτηση του </w:t>
            </w:r>
            <w:r w:rsidRPr="0037187A">
              <w:rPr>
                <w:b/>
                <w:sz w:val="24"/>
                <w:szCs w:val="24"/>
                <w:highlight w:val="yellow"/>
              </w:rPr>
              <w:t>Τιμίου Σταυρού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37187A">
              <w:rPr>
                <w:b/>
                <w:sz w:val="24"/>
                <w:szCs w:val="24"/>
              </w:rPr>
              <w:t xml:space="preserve"> ο πόλεμος αυτός θα προσλάβει θρησκευτικά χαρακτηριστικά (</w:t>
            </w:r>
            <w:r w:rsidRPr="0037187A">
              <w:rPr>
                <w:b/>
                <w:sz w:val="24"/>
                <w:szCs w:val="24"/>
                <w:highlight w:val="yellow"/>
              </w:rPr>
              <w:t>ιερός πόλεμος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</w:tbl>
    <w:p w:rsidR="0037187A" w:rsidRDefault="0037187A" w:rsidP="006F2A60">
      <w:pPr>
        <w:rPr>
          <w:b/>
          <w:sz w:val="24"/>
          <w:szCs w:val="24"/>
        </w:rPr>
      </w:pPr>
    </w:p>
    <w:p w:rsidR="009D1F7F" w:rsidRDefault="009D1F7F" w:rsidP="006F2A6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7.4pt;margin-top:13.1pt;width:243.5pt;height:43.5pt;z-index:251660288" o:connectortype="straight">
            <v:stroke endarrow="block"/>
          </v:shape>
        </w:pict>
      </w:r>
      <w:r w:rsidR="0037187A">
        <w:rPr>
          <w:b/>
          <w:noProof/>
          <w:sz w:val="24"/>
          <w:szCs w:val="24"/>
          <w:lang w:eastAsia="el-GR"/>
        </w:rPr>
        <w:pict>
          <v:shape id="_x0000_s1027" type="#_x0000_t32" style="position:absolute;margin-left:21.3pt;margin-top:13.1pt;width:12.5pt;height:40.4pt;flip:x;z-index:251659264" o:connectortype="straight">
            <v:stroke endarrow="block"/>
          </v:shape>
        </w:pict>
      </w:r>
      <w:r w:rsidR="0037187A">
        <w:rPr>
          <w:b/>
          <w:sz w:val="24"/>
          <w:szCs w:val="24"/>
        </w:rPr>
        <w:t>Τα θέματα και ο εξελληνισμός του κράτους</w:t>
      </w:r>
    </w:p>
    <w:p w:rsidR="00B15147" w:rsidRDefault="00B15147" w:rsidP="006F2A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Y="162"/>
        <w:tblW w:w="9889" w:type="dxa"/>
        <w:tblLook w:val="04A0"/>
      </w:tblPr>
      <w:tblGrid>
        <w:gridCol w:w="4219"/>
        <w:gridCol w:w="5670"/>
      </w:tblGrid>
      <w:tr w:rsidR="00721BFB" w:rsidTr="00B15147">
        <w:tc>
          <w:tcPr>
            <w:tcW w:w="4219" w:type="dxa"/>
            <w:shd w:val="clear" w:color="auto" w:fill="F2F2F2" w:themeFill="background1" w:themeFillShade="F2"/>
          </w:tcPr>
          <w:p w:rsidR="009D1F7F" w:rsidRPr="009D1F7F" w:rsidRDefault="009D1F7F" w:rsidP="00721BFB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  <w:highlight w:val="yellow"/>
              </w:rPr>
            </w:pPr>
            <w:r w:rsidRPr="009D1F7F">
              <w:rPr>
                <w:b/>
                <w:sz w:val="24"/>
                <w:szCs w:val="24"/>
                <w:highlight w:val="yellow"/>
              </w:rPr>
              <w:t xml:space="preserve">Νέο διοικητικό σύστημα  </w:t>
            </w:r>
          </w:p>
          <w:p w:rsidR="009D1F7F" w:rsidRDefault="009D1F7F" w:rsidP="00721BFB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9D1F7F">
              <w:rPr>
                <w:b/>
                <w:sz w:val="24"/>
                <w:szCs w:val="24"/>
              </w:rPr>
              <w:t>Η αυτοκρατορία διαιρείται σε πολλά θέματα, δηλαδή διοικητικές περιφέρειες.</w:t>
            </w:r>
          </w:p>
          <w:p w:rsidR="009D1F7F" w:rsidRPr="009D1F7F" w:rsidRDefault="009D1F7F" w:rsidP="00721BFB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Επικεφαλής κάθε θέματος τίθεται ο </w:t>
            </w:r>
            <w:r w:rsidRPr="009D1F7F">
              <w:rPr>
                <w:b/>
                <w:sz w:val="24"/>
                <w:szCs w:val="24"/>
                <w:highlight w:val="yellow"/>
              </w:rPr>
              <w:t>στρατηγός</w:t>
            </w:r>
            <w:r>
              <w:rPr>
                <w:b/>
                <w:sz w:val="24"/>
                <w:szCs w:val="24"/>
              </w:rPr>
              <w:t xml:space="preserve">, δηλ. </w:t>
            </w:r>
            <w:r w:rsidRPr="009D1F7F">
              <w:rPr>
                <w:b/>
                <w:sz w:val="24"/>
                <w:szCs w:val="24"/>
                <w:u w:val="single"/>
              </w:rPr>
              <w:t>στο πρόσωπό του συνενώνεται η πολιτική και η στρατιωτική εξουσία</w:t>
            </w:r>
          </w:p>
          <w:p w:rsidR="009D1F7F" w:rsidRDefault="009D1F7F" w:rsidP="00721BFB">
            <w:pPr>
              <w:rPr>
                <w:b/>
                <w:sz w:val="24"/>
                <w:szCs w:val="24"/>
              </w:rPr>
            </w:pPr>
            <w:r w:rsidRPr="0037187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EEECE1" w:themeFill="background2"/>
          </w:tcPr>
          <w:p w:rsidR="00721BFB" w:rsidRDefault="00721BFB" w:rsidP="00721B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</w:t>
            </w:r>
          </w:p>
          <w:p w:rsidR="00721BFB" w:rsidRPr="00721BFB" w:rsidRDefault="00721BFB" w:rsidP="00721BFB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21BFB">
              <w:rPr>
                <w:b/>
                <w:sz w:val="24"/>
                <w:szCs w:val="24"/>
              </w:rPr>
              <w:t xml:space="preserve">Ο θεματικός στρατός αποτελείται  από </w:t>
            </w:r>
            <w:r w:rsidRPr="00721BFB">
              <w:rPr>
                <w:b/>
                <w:sz w:val="24"/>
                <w:szCs w:val="24"/>
                <w:highlight w:val="cyan"/>
              </w:rPr>
              <w:t>ελεύθερους αγρότες.</w:t>
            </w:r>
            <w:r w:rsidRPr="00721BFB">
              <w:rPr>
                <w:b/>
                <w:sz w:val="24"/>
                <w:szCs w:val="24"/>
              </w:rPr>
              <w:t xml:space="preserve"> Το κράτος τους παραχωρεί τα </w:t>
            </w:r>
            <w:proofErr w:type="spellStart"/>
            <w:r w:rsidRPr="00721BFB">
              <w:rPr>
                <w:b/>
                <w:sz w:val="24"/>
                <w:szCs w:val="24"/>
                <w:highlight w:val="cyan"/>
              </w:rPr>
              <w:t>στρατιωτόπια</w:t>
            </w:r>
            <w:proofErr w:type="spellEnd"/>
            <w:r w:rsidRPr="00721BFB">
              <w:rPr>
                <w:b/>
                <w:sz w:val="24"/>
                <w:szCs w:val="24"/>
              </w:rPr>
              <w:t xml:space="preserve"> (= αγροτική γη)  για να τα καλλιεργούν σε αντάλλαγμα για την στρατιωτική τους υπηρεσία.</w:t>
            </w:r>
          </w:p>
          <w:p w:rsidR="00721BFB" w:rsidRDefault="00721BFB" w:rsidP="00721BFB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21BFB">
              <w:rPr>
                <w:b/>
                <w:sz w:val="24"/>
                <w:szCs w:val="24"/>
              </w:rPr>
              <w:t xml:space="preserve">Με τα έσοδα από την καλλιέργεια της γης </w:t>
            </w:r>
            <w:r w:rsidRPr="00B15147">
              <w:rPr>
                <w:b/>
                <w:sz w:val="24"/>
                <w:szCs w:val="24"/>
                <w:highlight w:val="yellow"/>
              </w:rPr>
              <w:t>αγοράζουν τον εξοπλισμό τους</w:t>
            </w:r>
            <w:r w:rsidRPr="00721BFB">
              <w:rPr>
                <w:b/>
                <w:sz w:val="24"/>
                <w:szCs w:val="24"/>
              </w:rPr>
              <w:t xml:space="preserve"> και </w:t>
            </w:r>
            <w:r w:rsidRPr="00B15147">
              <w:rPr>
                <w:b/>
                <w:i/>
                <w:sz w:val="24"/>
                <w:szCs w:val="24"/>
              </w:rPr>
              <w:t>ακολουθούν τις εκστρατείες ενάντια στους εχθρούς κάθε φορά που είναι αναγκαίο</w:t>
            </w:r>
            <w:r w:rsidRPr="00B15147">
              <w:rPr>
                <w:b/>
                <w:sz w:val="24"/>
                <w:szCs w:val="24"/>
              </w:rPr>
              <w:t>.</w:t>
            </w:r>
          </w:p>
          <w:p w:rsidR="00721BFB" w:rsidRPr="00721BFB" w:rsidRDefault="00721BFB" w:rsidP="00721BFB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Ο θεματικός στρατός είναι πολύ πιο </w:t>
            </w:r>
            <w:r w:rsidRPr="00721BFB">
              <w:rPr>
                <w:b/>
                <w:sz w:val="24"/>
                <w:szCs w:val="24"/>
                <w:highlight w:val="cyan"/>
              </w:rPr>
              <w:t>αποτελεσματικός</w:t>
            </w:r>
            <w:r>
              <w:rPr>
                <w:b/>
                <w:sz w:val="24"/>
                <w:szCs w:val="24"/>
              </w:rPr>
              <w:t xml:space="preserve"> για την υπεράσπιση του κράτους από τον μισθοφορικό στρατό. Ήταν ένα </w:t>
            </w:r>
            <w:r w:rsidRPr="00721BFB">
              <w:rPr>
                <w:b/>
                <w:sz w:val="24"/>
                <w:szCs w:val="24"/>
                <w:highlight w:val="cyan"/>
              </w:rPr>
              <w:t>είδος εθνικού στρατού</w:t>
            </w:r>
          </w:p>
          <w:p w:rsidR="00721BFB" w:rsidRDefault="00721BFB" w:rsidP="00721BFB">
            <w:pPr>
              <w:rPr>
                <w:b/>
                <w:sz w:val="24"/>
                <w:szCs w:val="24"/>
              </w:rPr>
            </w:pPr>
          </w:p>
          <w:p w:rsidR="00721BFB" w:rsidRPr="006F2A60" w:rsidRDefault="00721BFB" w:rsidP="00721B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</w:p>
          <w:p w:rsidR="00721BFB" w:rsidRDefault="00721BFB" w:rsidP="00721BFB">
            <w:pPr>
              <w:rPr>
                <w:b/>
                <w:sz w:val="24"/>
                <w:szCs w:val="24"/>
              </w:rPr>
            </w:pPr>
          </w:p>
        </w:tc>
      </w:tr>
    </w:tbl>
    <w:p w:rsidR="00B15147" w:rsidRDefault="00B15147" w:rsidP="00721BFB">
      <w:pPr>
        <w:rPr>
          <w:b/>
          <w:sz w:val="24"/>
          <w:szCs w:val="24"/>
        </w:rPr>
      </w:pP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29"/>
      </w:tblGrid>
      <w:tr w:rsidR="00B15147" w:rsidTr="00B15147">
        <w:tblPrEx>
          <w:tblCellMar>
            <w:top w:w="0" w:type="dxa"/>
            <w:bottom w:w="0" w:type="dxa"/>
          </w:tblCellMar>
        </w:tblPrEx>
        <w:trPr>
          <w:trHeight w:val="2114"/>
        </w:trPr>
        <w:tc>
          <w:tcPr>
            <w:tcW w:w="8329" w:type="dxa"/>
            <w:shd w:val="clear" w:color="auto" w:fill="E5DFEC" w:themeFill="accent4" w:themeFillTint="33"/>
          </w:tcPr>
          <w:p w:rsidR="00B15147" w:rsidRPr="00B15147" w:rsidRDefault="00B15147" w:rsidP="00B15147">
            <w:pPr>
              <w:ind w:left="194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B15147">
              <w:rPr>
                <w:b/>
                <w:i/>
                <w:sz w:val="24"/>
                <w:szCs w:val="24"/>
                <w:u w:val="single"/>
              </w:rPr>
              <w:t>Εξελληνισμός του κράτους</w:t>
            </w:r>
          </w:p>
          <w:p w:rsidR="00B15147" w:rsidRPr="00B15147" w:rsidRDefault="00B15147" w:rsidP="00B15147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15147">
              <w:rPr>
                <w:sz w:val="24"/>
                <w:szCs w:val="24"/>
              </w:rPr>
              <w:t>Επίσημη γλώσσα του κράτους γίνεται η ελληνική στον στρατό και στη διοίκηση</w:t>
            </w:r>
          </w:p>
          <w:p w:rsidR="00B15147" w:rsidRPr="00B15147" w:rsidRDefault="00B15147" w:rsidP="00B15147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B15147">
              <w:rPr>
                <w:sz w:val="24"/>
                <w:szCs w:val="24"/>
              </w:rPr>
              <w:t xml:space="preserve">Ο Ηράκλειος υιοθετεί τον τίτλο του </w:t>
            </w:r>
            <w:r w:rsidRPr="00B15147">
              <w:rPr>
                <w:b/>
                <w:sz w:val="24"/>
                <w:szCs w:val="24"/>
                <w:u w:val="single"/>
              </w:rPr>
              <w:t>«πιστός εν Χριστώ βασιλεύς</w:t>
            </w:r>
            <w:r w:rsidRPr="00B15147">
              <w:rPr>
                <w:sz w:val="24"/>
                <w:szCs w:val="24"/>
              </w:rPr>
              <w:t>»</w:t>
            </w:r>
          </w:p>
        </w:tc>
      </w:tr>
    </w:tbl>
    <w:p w:rsidR="00B15147" w:rsidRPr="006F2A60" w:rsidRDefault="00B15147" w:rsidP="00B15147">
      <w:pPr>
        <w:rPr>
          <w:b/>
          <w:sz w:val="24"/>
          <w:szCs w:val="24"/>
        </w:rPr>
      </w:pPr>
    </w:p>
    <w:sectPr w:rsidR="00B15147" w:rsidRPr="006F2A60" w:rsidSect="00C26F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B54FA"/>
    <w:multiLevelType w:val="hybridMultilevel"/>
    <w:tmpl w:val="834ED316"/>
    <w:lvl w:ilvl="0" w:tplc="950440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127CF"/>
    <w:multiLevelType w:val="hybridMultilevel"/>
    <w:tmpl w:val="F56CC342"/>
    <w:lvl w:ilvl="0" w:tplc="E25A26D4">
      <w:start w:val="2"/>
      <w:numFmt w:val="bullet"/>
      <w:lvlText w:val=""/>
      <w:lvlJc w:val="left"/>
      <w:pPr>
        <w:ind w:left="554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42F71"/>
    <w:rsid w:val="0037187A"/>
    <w:rsid w:val="006F2A60"/>
    <w:rsid w:val="00721BFB"/>
    <w:rsid w:val="00942F71"/>
    <w:rsid w:val="009D1F7F"/>
    <w:rsid w:val="00B15147"/>
    <w:rsid w:val="00C2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1F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sakisspy@outlook.com</dc:creator>
  <cp:lastModifiedBy>sakisspy@outlook.com</cp:lastModifiedBy>
  <cp:revision>2</cp:revision>
  <dcterms:created xsi:type="dcterms:W3CDTF">2025-10-14T14:33:00Z</dcterms:created>
  <dcterms:modified xsi:type="dcterms:W3CDTF">2025-10-14T14:33:00Z</dcterms:modified>
</cp:coreProperties>
</file>