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</w:p>
    <w:p w:rsidR="00E93185" w:rsidRPr="002413B7" w:rsidRDefault="0036633B" w:rsidP="00E93185">
      <w:pPr>
        <w:spacing w:line="360" w:lineRule="auto"/>
        <w:ind w:left="-360"/>
        <w:jc w:val="center"/>
        <w:rPr>
          <w:b/>
          <w:sz w:val="28"/>
          <w:szCs w:val="28"/>
        </w:rPr>
      </w:pPr>
      <w:r w:rsidRPr="0036633B">
        <w:rPr>
          <w:noProof/>
          <w:sz w:val="28"/>
          <w:szCs w:val="28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6" type="#_x0000_t202" style="position:absolute;left:0;text-align:left;margin-left:355.5pt;margin-top:16.35pt;width:108pt;height:53.6pt;z-index:251660288;visibility:visible" wrapcoords="-150 -304 -150 21296 21750 21296 21750 -304 -150 -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">
            <v:textbox>
              <w:txbxContent>
                <w:p w:rsidR="00E93185" w:rsidRDefault="00E93185" w:rsidP="00E93185">
                  <w:r>
                    <w:t xml:space="preserve">Βαθμός: </w:t>
                  </w:r>
                </w:p>
              </w:txbxContent>
            </v:textbox>
            <w10:wrap type="tight"/>
          </v:shape>
        </w:pict>
      </w:r>
      <w:r w:rsidR="00E93185">
        <w:rPr>
          <w:b/>
          <w:sz w:val="28"/>
          <w:szCs w:val="28"/>
        </w:rPr>
        <w:t xml:space="preserve">              ΤΑΞΗ: Α</w:t>
      </w:r>
      <w:r w:rsidR="00E93185" w:rsidRPr="002413B7">
        <w:rPr>
          <w:b/>
          <w:sz w:val="28"/>
          <w:szCs w:val="28"/>
        </w:rPr>
        <w:t>’ ΓΥΜΝΑΣΙΟΥ</w:t>
      </w:r>
    </w:p>
    <w:p w:rsidR="00E93185" w:rsidRPr="002413B7" w:rsidRDefault="00E93185" w:rsidP="00E93185">
      <w:pPr>
        <w:spacing w:line="360" w:lineRule="auto"/>
        <w:ind w:left="-360"/>
        <w:jc w:val="center"/>
        <w:rPr>
          <w:b/>
          <w:bCs/>
          <w:sz w:val="28"/>
          <w:szCs w:val="28"/>
          <w:u w:val="single"/>
        </w:rPr>
      </w:pPr>
      <w:r w:rsidRPr="002413B7">
        <w:rPr>
          <w:b/>
          <w:bCs/>
          <w:sz w:val="28"/>
          <w:szCs w:val="28"/>
          <w:u w:val="single"/>
        </w:rPr>
        <w:t>ΤΕΣΤ</w:t>
      </w:r>
    </w:p>
    <w:p w:rsidR="00E93185" w:rsidRPr="002413B7" w:rsidRDefault="00E93185" w:rsidP="00E93185">
      <w:pPr>
        <w:spacing w:line="360" w:lineRule="auto"/>
        <w:ind w:left="-360"/>
        <w:jc w:val="both"/>
        <w:rPr>
          <w:sz w:val="28"/>
          <w:szCs w:val="28"/>
        </w:rPr>
      </w:pPr>
      <w:r w:rsidRPr="002413B7">
        <w:rPr>
          <w:sz w:val="28"/>
          <w:szCs w:val="28"/>
        </w:rPr>
        <w:t xml:space="preserve">Μάθημα: </w:t>
      </w:r>
      <w:r w:rsidRPr="002413B7">
        <w:rPr>
          <w:b/>
          <w:sz w:val="28"/>
          <w:szCs w:val="28"/>
        </w:rPr>
        <w:t>ΦΥΣΙΚΗ</w:t>
      </w:r>
      <w:r w:rsidRPr="002413B7">
        <w:rPr>
          <w:sz w:val="28"/>
          <w:szCs w:val="28"/>
        </w:rPr>
        <w:t xml:space="preserve">                 Ημερομηνία:  .......................</w:t>
      </w:r>
    </w:p>
    <w:p w:rsidR="00E93185" w:rsidRPr="002413B7" w:rsidRDefault="00E93185" w:rsidP="00E93185">
      <w:pPr>
        <w:spacing w:line="360" w:lineRule="auto"/>
        <w:ind w:left="-360"/>
        <w:jc w:val="both"/>
        <w:rPr>
          <w:sz w:val="28"/>
          <w:szCs w:val="28"/>
        </w:rPr>
      </w:pPr>
      <w:proofErr w:type="spellStart"/>
      <w:r w:rsidRPr="002413B7">
        <w:rPr>
          <w:sz w:val="28"/>
          <w:szCs w:val="28"/>
        </w:rPr>
        <w:t>Ονομ</w:t>
      </w:r>
      <w:proofErr w:type="spellEnd"/>
      <w:r w:rsidRPr="002413B7">
        <w:rPr>
          <w:sz w:val="28"/>
          <w:szCs w:val="28"/>
        </w:rPr>
        <w:t>/</w:t>
      </w:r>
      <w:proofErr w:type="spellStart"/>
      <w:r w:rsidRPr="002413B7">
        <w:rPr>
          <w:sz w:val="28"/>
          <w:szCs w:val="28"/>
        </w:rPr>
        <w:t>νυμο</w:t>
      </w:r>
      <w:proofErr w:type="spellEnd"/>
      <w:r w:rsidRPr="002413B7">
        <w:rPr>
          <w:sz w:val="28"/>
          <w:szCs w:val="28"/>
        </w:rPr>
        <w:t xml:space="preserve"> .............................................................................    Τμήμα ……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1. Τι ονομάζουμε μέγεθος;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Μέγεθος ονομάζουμε κάθε π………………………….. που μπορεί να ………………………………………..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2. Ποια μεγέθη ονομάζονται φυσικά μεγέθη;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Φυσικά μεγέθη ονομάζονται τα μεγέθη που χρησιμοποιούμε για την περιγραφή ενός ……………………………… φαινομένου. Το μη……………, το </w:t>
      </w:r>
      <w:proofErr w:type="spellStart"/>
      <w:r>
        <w:rPr>
          <w:rFonts w:ascii="Comic Sans MS" w:hAnsi="Comic Sans MS" w:cs="Comic Sans MS"/>
          <w:color w:val="auto"/>
        </w:rPr>
        <w:t>εμβ</w:t>
      </w:r>
      <w:proofErr w:type="spellEnd"/>
      <w:r>
        <w:rPr>
          <w:rFonts w:ascii="Comic Sans MS" w:hAnsi="Comic Sans MS" w:cs="Comic Sans MS"/>
          <w:color w:val="auto"/>
        </w:rPr>
        <w:t xml:space="preserve">……………., ο </w:t>
      </w:r>
      <w:proofErr w:type="spellStart"/>
      <w:r>
        <w:rPr>
          <w:rFonts w:ascii="Comic Sans MS" w:hAnsi="Comic Sans MS" w:cs="Comic Sans MS"/>
          <w:color w:val="auto"/>
        </w:rPr>
        <w:t>όγ</w:t>
      </w:r>
      <w:proofErr w:type="spellEnd"/>
      <w:r>
        <w:rPr>
          <w:rFonts w:ascii="Comic Sans MS" w:hAnsi="Comic Sans MS" w:cs="Comic Sans MS"/>
          <w:color w:val="auto"/>
        </w:rPr>
        <w:t xml:space="preserve">………………, ο χ…………….., η τ………………………., η μ…………………, η π……………………………. είναι φυσικά μεγέθη. </w:t>
      </w:r>
    </w:p>
    <w:p w:rsidR="00E93185" w:rsidRP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>3.</w:t>
      </w:r>
      <w:r w:rsidRPr="00E93185">
        <w:rPr>
          <w:rFonts w:ascii="Arial" w:hAnsi="Arial" w:cs="Arial"/>
          <w:color w:val="auto"/>
        </w:rPr>
        <w:t xml:space="preserve"> </w:t>
      </w:r>
      <w:r w:rsidRPr="00E93185">
        <w:rPr>
          <w:rFonts w:ascii="Comic Sans MS" w:hAnsi="Comic Sans MS" w:cs="Comic Sans MS"/>
          <w:color w:val="auto"/>
        </w:rPr>
        <w:t xml:space="preserve">Για να μετρήσουμε ένα φυσικό μέγεθος, το </w:t>
      </w:r>
      <w:r>
        <w:rPr>
          <w:rFonts w:ascii="Comic Sans MS" w:hAnsi="Comic Sans MS" w:cs="Comic Sans MS"/>
          <w:color w:val="auto"/>
        </w:rPr>
        <w:t>συ……………………………………</w:t>
      </w:r>
      <w:r w:rsidRPr="00E93185">
        <w:rPr>
          <w:rFonts w:ascii="Comic Sans MS" w:hAnsi="Comic Sans MS" w:cs="Comic Sans MS"/>
          <w:color w:val="auto"/>
        </w:rPr>
        <w:t xml:space="preserve"> με μια ποσότητα από το ίδιο, το οποίο ονομάζουμε </w:t>
      </w:r>
      <w:r>
        <w:rPr>
          <w:rFonts w:ascii="Comic Sans MS" w:hAnsi="Comic Sans MS" w:cs="Comic Sans MS"/>
          <w:color w:val="auto"/>
        </w:rPr>
        <w:t>μ………………………</w:t>
      </w:r>
      <w:r w:rsidRPr="00E93185">
        <w:rPr>
          <w:rFonts w:ascii="Comic Sans MS" w:hAnsi="Comic Sans MS" w:cs="Comic Sans MS"/>
          <w:color w:val="auto"/>
        </w:rPr>
        <w:t xml:space="preserve"> μέτρησης.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4.  Τι ονομάζουμε μέτρηση ενός μεγέθους;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Μέτρηση ενός μεγέθους ονομάζουμε τη διαδικασία σ…………………………………… με μια ποσότητα από το ίδιο με…………………………….. που έχουμε ορίσει σαν μονάδα.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 5. Πώς μετράμε ένα φυσικό μέγεθος; Τι είναι η μονάδα μέτρησης; </w:t>
      </w:r>
    </w:p>
    <w:p w:rsidR="00E93185" w:rsidRDefault="00E93185" w:rsidP="00E93185">
      <w:pPr>
        <w:pStyle w:val="Default"/>
        <w:rPr>
          <w:rFonts w:ascii="Comic Sans MS" w:hAnsi="Comic Sans MS" w:cs="Comic Sans MS"/>
          <w:color w:val="auto"/>
        </w:rPr>
      </w:pPr>
      <w:r>
        <w:rPr>
          <w:rFonts w:ascii="Comic Sans MS" w:hAnsi="Comic Sans MS" w:cs="Comic Sans MS"/>
          <w:color w:val="auto"/>
        </w:rPr>
        <w:t xml:space="preserve">Για να μετρήσουμε ένα φυσικό μέγεθος το συγκρίνουμε με ένα άλλο ο……………………………, το οποίο ονομάζουμε μονάδα μ……………………………….. </w:t>
      </w:r>
    </w:p>
    <w:p w:rsidR="007F70F4" w:rsidRPr="004C395A" w:rsidRDefault="006B2A10" w:rsidP="007F70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cs="Verdana"/>
          <w:color w:val="000000"/>
        </w:rPr>
        <w:t xml:space="preserve">6. </w:t>
      </w:r>
      <w:r w:rsidR="007F70F4">
        <w:rPr>
          <w:rFonts w:cs="Verdana"/>
          <w:color w:val="000000"/>
        </w:rPr>
        <w:t>Με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αφορμή</w:t>
      </w:r>
      <w:r w:rsidR="00EF4682">
        <w:rPr>
          <w:rFonts w:cs="Verdana"/>
          <w:color w:val="000000"/>
        </w:rPr>
        <w:t xml:space="preserve"> τις </w:t>
      </w:r>
      <w:r w:rsidR="007F70F4">
        <w:rPr>
          <w:rFonts w:cs="Verdana"/>
          <w:color w:val="000000"/>
        </w:rPr>
        <w:t>πληροφορίες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αυτές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και</w:t>
      </w:r>
      <w:r w:rsidR="00EF4682">
        <w:rPr>
          <w:rFonts w:cs="Verdana"/>
          <w:color w:val="000000"/>
        </w:rPr>
        <w:t xml:space="preserve"> τις </w:t>
      </w:r>
      <w:r w:rsidR="007F70F4">
        <w:rPr>
          <w:rFonts w:cs="Verdana"/>
          <w:color w:val="000000"/>
        </w:rPr>
        <w:t>παρακάτω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εικόνες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από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την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καθημερινή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ζωή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και</w:t>
      </w:r>
      <w:r w:rsidR="00EF4682">
        <w:rPr>
          <w:rFonts w:cs="Verdana"/>
          <w:color w:val="000000"/>
        </w:rPr>
        <w:t xml:space="preserve"> τις </w:t>
      </w:r>
      <w:r w:rsidR="007F70F4">
        <w:rPr>
          <w:rFonts w:cs="Verdana"/>
          <w:color w:val="000000"/>
        </w:rPr>
        <w:t>δραστηριότητες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των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ανθρώπων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στην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αρχαία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Ελλάδα, γράψε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τι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παρατηρείς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σε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αυτές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και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τι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είναι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δυνατόν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να</w:t>
      </w:r>
      <w:r w:rsidR="00EF4682">
        <w:rPr>
          <w:rFonts w:cs="Verdana"/>
          <w:color w:val="000000"/>
        </w:rPr>
        <w:t xml:space="preserve"> </w:t>
      </w:r>
      <w:r w:rsidR="007F70F4">
        <w:rPr>
          <w:rFonts w:cs="Verdana"/>
          <w:color w:val="000000"/>
        </w:rPr>
        <w:t>μετρηθεί:</w:t>
      </w:r>
    </w:p>
    <w:p w:rsidR="00377DCC" w:rsidRDefault="007F70F4" w:rsidP="007F70F4">
      <w:r>
        <w:rPr>
          <w:noProof/>
          <w:lang w:eastAsia="el-GR"/>
        </w:rPr>
        <w:drawing>
          <wp:inline distT="0" distB="0" distL="0" distR="0">
            <wp:extent cx="5655945" cy="3217545"/>
            <wp:effectExtent l="19050" t="0" r="190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45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B4" w:rsidRDefault="00C256B4" w:rsidP="007F70F4"/>
    <w:p w:rsidR="00C256B4" w:rsidRPr="00DD21A3" w:rsidRDefault="00C256B4" w:rsidP="00C256B4">
      <w:pPr>
        <w:rPr>
          <w:lang w:bidi="fa-IR"/>
        </w:rPr>
      </w:pPr>
      <w:r>
        <w:lastRenderedPageBreak/>
        <w:t xml:space="preserve">Πόσα </w:t>
      </w:r>
      <w:r w:rsidRPr="00DD21A3">
        <w:t xml:space="preserve"> </w:t>
      </w:r>
      <w:r>
        <w:rPr>
          <w:lang w:val="en-US"/>
        </w:rPr>
        <w:t>cm</w:t>
      </w:r>
      <w:r w:rsidRPr="00DD21A3">
        <w:t xml:space="preserve"> </w:t>
      </w:r>
      <w:r>
        <w:rPr>
          <w:lang w:bidi="fa-IR"/>
        </w:rPr>
        <w:t>είναι το ΑΒ ;</w:t>
      </w:r>
    </w:p>
    <w:p w:rsidR="00C256B4" w:rsidRDefault="00C256B4" w:rsidP="00C256B4">
      <w:r w:rsidRPr="00032509">
        <w:rPr>
          <w:noProof/>
          <w:lang w:eastAsia="el-GR"/>
        </w:rPr>
        <w:drawing>
          <wp:inline distT="0" distB="0" distL="0" distR="0">
            <wp:extent cx="3106922" cy="956930"/>
            <wp:effectExtent l="19050" t="0" r="0" b="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71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B4" w:rsidRDefault="00C256B4" w:rsidP="00C256B4">
      <w:pPr>
        <w:rPr>
          <w:lang w:bidi="fa-IR"/>
        </w:rPr>
      </w:pPr>
      <w:r>
        <w:t xml:space="preserve">Το μήκος από 3 μύγες </w:t>
      </w:r>
      <w:r>
        <w:rPr>
          <w:lang w:val="en-US" w:bidi="fa-IR"/>
        </w:rPr>
        <w:t>fly</w:t>
      </w:r>
      <w:r>
        <w:rPr>
          <w:lang w:bidi="fa-IR"/>
        </w:rPr>
        <w:t xml:space="preserve"> είναι ίσο με το μήκος από …….. μέλισσες  </w:t>
      </w:r>
    </w:p>
    <w:p w:rsidR="00C256B4" w:rsidRPr="00DD21A3" w:rsidRDefault="00C256B4" w:rsidP="00C256B4">
      <w:pPr>
        <w:rPr>
          <w:rtl/>
          <w:lang w:bidi="fa-IR"/>
        </w:rPr>
      </w:pPr>
      <w:r>
        <w:rPr>
          <w:lang w:bidi="fa-IR"/>
        </w:rPr>
        <w:t>Ενώ το μήκος από 3 συνδετήρες είναι ίσο με  …………. μέλισσες</w:t>
      </w:r>
    </w:p>
    <w:p w:rsidR="00C256B4" w:rsidRDefault="00C256B4" w:rsidP="00C256B4">
      <w:r w:rsidRPr="00032509">
        <w:rPr>
          <w:noProof/>
          <w:lang w:eastAsia="el-GR"/>
        </w:rPr>
        <w:drawing>
          <wp:inline distT="0" distB="0" distL="0" distR="0">
            <wp:extent cx="6693818" cy="3090334"/>
            <wp:effectExtent l="19050" t="0" r="0" b="0"/>
            <wp:docPr id="64" name="Εικόνα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827" cy="309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B4" w:rsidRPr="00DD21A3" w:rsidRDefault="00C256B4" w:rsidP="00C256B4">
      <w:pPr>
        <w:rPr>
          <w:rtl/>
          <w:lang w:bidi="fa-IR"/>
        </w:rPr>
      </w:pPr>
      <w:r>
        <w:t xml:space="preserve">Πόσα </w:t>
      </w:r>
      <w:r>
        <w:rPr>
          <w:lang w:val="en-US"/>
        </w:rPr>
        <w:t>cm</w:t>
      </w:r>
      <w:r>
        <w:t xml:space="preserve"> είναι τα μήκη στα α ……….      β ……………  γ ………………</w:t>
      </w:r>
    </w:p>
    <w:p w:rsidR="00C256B4" w:rsidRDefault="00C256B4" w:rsidP="00C256B4">
      <w:r w:rsidRPr="00032509">
        <w:rPr>
          <w:noProof/>
          <w:lang w:eastAsia="el-GR"/>
        </w:rPr>
        <w:drawing>
          <wp:inline distT="0" distB="0" distL="0" distR="0">
            <wp:extent cx="5839882" cy="2167466"/>
            <wp:effectExtent l="19050" t="0" r="8468" b="0"/>
            <wp:docPr id="1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255" cy="216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B4" w:rsidRPr="00DD21A3" w:rsidRDefault="00C256B4" w:rsidP="00C256B4">
      <w:pPr>
        <w:rPr>
          <w:lang w:bidi="fa-IR"/>
        </w:rPr>
      </w:pPr>
      <w:r>
        <w:t xml:space="preserve">Πόσα </w:t>
      </w:r>
      <w:r>
        <w:rPr>
          <w:lang w:val="en-US"/>
        </w:rPr>
        <w:t>cm</w:t>
      </w:r>
      <w:r w:rsidRPr="00DD21A3">
        <w:t xml:space="preserve"> </w:t>
      </w:r>
      <w:r>
        <w:rPr>
          <w:lang w:bidi="fa-IR"/>
        </w:rPr>
        <w:t xml:space="preserve">είναι το μανταλάκι …………..   και πόσα είναι η γομολάστιχα  …………………  </w:t>
      </w:r>
    </w:p>
    <w:p w:rsidR="00C256B4" w:rsidRDefault="00C256B4" w:rsidP="00C256B4">
      <w:r>
        <w:t xml:space="preserve">                           </w:t>
      </w:r>
      <w:r w:rsidRPr="00032509">
        <w:rPr>
          <w:noProof/>
          <w:lang w:eastAsia="el-GR"/>
        </w:rPr>
        <w:drawing>
          <wp:inline distT="0" distB="0" distL="0" distR="0">
            <wp:extent cx="2716900" cy="668867"/>
            <wp:effectExtent l="19050" t="0" r="7250" b="0"/>
            <wp:docPr id="61" name="Εικόνα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67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509">
        <w:rPr>
          <w:noProof/>
          <w:lang w:eastAsia="el-GR"/>
        </w:rPr>
        <w:drawing>
          <wp:inline distT="0" distB="0" distL="0" distR="0">
            <wp:extent cx="1403561" cy="567266"/>
            <wp:effectExtent l="19050" t="0" r="6139" b="0"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378" cy="56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B4" w:rsidRDefault="00C256B4" w:rsidP="00C256B4"/>
    <w:p w:rsidR="00C256B4" w:rsidRDefault="00C256B4" w:rsidP="007F70F4"/>
    <w:sectPr w:rsidR="00C256B4" w:rsidSect="00E93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7536"/>
    <w:multiLevelType w:val="hybridMultilevel"/>
    <w:tmpl w:val="99C3F2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3185"/>
    <w:rsid w:val="00344969"/>
    <w:rsid w:val="0036633B"/>
    <w:rsid w:val="005E2C37"/>
    <w:rsid w:val="006B2A10"/>
    <w:rsid w:val="007F70F4"/>
    <w:rsid w:val="00BC52E7"/>
    <w:rsid w:val="00C256B4"/>
    <w:rsid w:val="00E93185"/>
    <w:rsid w:val="00EF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185"/>
    <w:pPr>
      <w:widowControl w:val="0"/>
      <w:autoSpaceDE w:val="0"/>
      <w:autoSpaceDN w:val="0"/>
      <w:adjustRightInd w:val="0"/>
      <w:spacing w:after="0" w:line="240" w:lineRule="auto"/>
    </w:pPr>
    <w:rPr>
      <w:rFonts w:ascii="Wingdings" w:eastAsiaTheme="minorEastAsia" w:hAnsi="Wingdings" w:cs="Wingdings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F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7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2021-10-15T06:55:00Z</cp:lastPrinted>
  <dcterms:created xsi:type="dcterms:W3CDTF">2021-10-12T07:34:00Z</dcterms:created>
  <dcterms:modified xsi:type="dcterms:W3CDTF">2021-10-15T06:55:00Z</dcterms:modified>
</cp:coreProperties>
</file>