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687" w:rsidRPr="00C72475" w:rsidRDefault="003B1687" w:rsidP="003B1687">
      <w:pPr>
        <w:spacing w:line="360" w:lineRule="auto"/>
        <w:rPr>
          <w:b/>
          <w:sz w:val="24"/>
          <w:szCs w:val="24"/>
        </w:rPr>
      </w:pPr>
      <w:r w:rsidRPr="00C72475">
        <w:rPr>
          <w:b/>
          <w:sz w:val="24"/>
          <w:szCs w:val="24"/>
        </w:rPr>
        <w:t>Ερωτήσεις Σ – Λ</w:t>
      </w:r>
    </w:p>
    <w:p w:rsidR="00EC70BD" w:rsidRDefault="003B1687" w:rsidP="003B1687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Η θεωρία της ζήτησης και της προσφοράς, οι οποίες εξετάζουν τη συμπεριφορά ενός αντιπροσωπευτικού καταναλωτή κι ενός αντιπροσωπευτικού παραγωγού με βάση ορισμένες υποθέσεις, ανήκουν στην μακροοικονομική ανάλυση.  </w:t>
      </w:r>
    </w:p>
    <w:p w:rsidR="003B1687" w:rsidRDefault="003B1687" w:rsidP="003B1687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Στη μακροοικονομική ανάλυση το επίκεντρο του ενδιαφέροντος είναι η συνολική παραγωγή μιας οικονομίας, το συνολικό εισόδημα, η συνολική κατανάλωση κτλ.</w:t>
      </w:r>
      <w:r w:rsidR="00CC7D7A">
        <w:rPr>
          <w:sz w:val="24"/>
          <w:szCs w:val="24"/>
        </w:rPr>
        <w:t xml:space="preserve"> </w:t>
      </w:r>
    </w:p>
    <w:p w:rsidR="003B1687" w:rsidRDefault="003B1687" w:rsidP="003B1687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Το σφάλμα της σύνθεσης συμβαίνει, όταν δεχό</w:t>
      </w:r>
      <w:r w:rsidR="000E3D13">
        <w:rPr>
          <w:sz w:val="24"/>
          <w:szCs w:val="24"/>
        </w:rPr>
        <w:t>μαστε ότι εκείνο το οποίο ισχύει</w:t>
      </w:r>
      <w:r w:rsidR="00CC7D7A">
        <w:rPr>
          <w:sz w:val="24"/>
          <w:szCs w:val="24"/>
        </w:rPr>
        <w:t xml:space="preserve"> για τα άτομα ισχύει αναγκαστικά και για το σύνολο της οικονομίας. </w:t>
      </w:r>
    </w:p>
    <w:p w:rsidR="00CC7D7A" w:rsidRDefault="00CC7D7A" w:rsidP="003B1687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CC7D7A">
        <w:rPr>
          <w:sz w:val="24"/>
          <w:szCs w:val="24"/>
        </w:rPr>
        <w:t xml:space="preserve">Η ποσότητα των διάφορων αγαθών που παράγονται σε μια δεδομένη χρονική </w:t>
      </w:r>
      <w:r>
        <w:rPr>
          <w:sz w:val="24"/>
          <w:szCs w:val="24"/>
        </w:rPr>
        <w:t xml:space="preserve">περίοδο (συνήθως έτος) δεν αποτελεί καλό οικονομικό μέτρο του βιοτικού επιπέδου μιας χώρας. </w:t>
      </w:r>
    </w:p>
    <w:p w:rsidR="00CC7D7A" w:rsidRDefault="00CC7D7A" w:rsidP="003B1687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Το άθροισμα της αξίας των επί μέρους αγαθών δίνει τη συνολική αξία για την οικονομία και ονομάζεται Ακαθάριστο Εθνικό Προϊόν. </w:t>
      </w:r>
    </w:p>
    <w:p w:rsidR="00CC7D7A" w:rsidRDefault="00CC7D7A" w:rsidP="003B1687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Τελικά αγαθά είναι αυτά που αγοράζονται για τελική χρήση και όχι παραπέρα μετασχηματισμό. </w:t>
      </w:r>
    </w:p>
    <w:p w:rsidR="00CC7D7A" w:rsidRDefault="00CC7D7A" w:rsidP="003B1687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Ενδιάμεσα αγαθά είναι αυτά που αγοράζονται για περαιτέρω επεξεργασία και όχι για τελική χρήση. </w:t>
      </w:r>
    </w:p>
    <w:p w:rsidR="00CC7D7A" w:rsidRDefault="00CC7D7A" w:rsidP="003B1687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Στο πρώτο στάδιο παραγωγής η αξία πώλησης ισούται με την προστιθέμενη αξία. </w:t>
      </w:r>
    </w:p>
    <w:p w:rsidR="00CC7D7A" w:rsidRDefault="00CC7D7A" w:rsidP="003B1687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την οικονομία το άθροισμα της προστιθέμενης αξίας όλης της παραγωγής πρέπει ως σύνολο να είναι ίσο με την αξία αγοράς όλων των τελικών αγαθών και υπηρεσιών. </w:t>
      </w:r>
    </w:p>
    <w:p w:rsidR="00CC7D7A" w:rsidRDefault="005D08AC" w:rsidP="003B1687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Το Ακαθάριστο Εγχώριο Προϊόν μπορεί να μεταβληθεί μόνο με μεταβολή </w:t>
      </w:r>
      <w:r w:rsidR="001E4D52">
        <w:rPr>
          <w:sz w:val="24"/>
          <w:szCs w:val="24"/>
        </w:rPr>
        <w:t xml:space="preserve">των ποσοτήτων. </w:t>
      </w:r>
    </w:p>
    <w:p w:rsidR="001E4D52" w:rsidRDefault="001E4D52" w:rsidP="003B1687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το έτος βάσης ο δείκτης τιμών είναι σχεδόν πάντοτε ίσος με 100. </w:t>
      </w:r>
    </w:p>
    <w:p w:rsidR="001E4D52" w:rsidRDefault="001E4D52" w:rsidP="003B1687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Το Ακαθάριστο Εγχώριο Προϊόν σε σταθερές τιμές του έτους βάσης λέγεται και ονομαστικό. </w:t>
      </w:r>
    </w:p>
    <w:p w:rsidR="001E4D52" w:rsidRDefault="001E4D52" w:rsidP="003B1687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Το πραγματικό Ακαθάριστο Εγχώριο Προϊόν αυξάνεται μόνον, όταν η ποσότητα παραγόμενων και αγαθών και υπηρεσιών έχει αυξηθεί, σε αν</w:t>
      </w:r>
      <w:r w:rsidR="00230232">
        <w:rPr>
          <w:sz w:val="24"/>
          <w:szCs w:val="24"/>
        </w:rPr>
        <w:t xml:space="preserve">τίθεση με το ονομαστικό Α.Ε.Π. </w:t>
      </w:r>
    </w:p>
    <w:p w:rsidR="001E4D52" w:rsidRDefault="001E4D52" w:rsidP="003B1687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Το Ακαθάριστο Εγχώριο Προϊόν είναι το συνολικό εισόδημα που δημιουργείτα</w:t>
      </w:r>
      <w:r w:rsidR="00230232">
        <w:rPr>
          <w:sz w:val="24"/>
          <w:szCs w:val="24"/>
        </w:rPr>
        <w:t xml:space="preserve">ι μέσα στην επικράτεια (χώρα). </w:t>
      </w:r>
    </w:p>
    <w:p w:rsidR="001E4D52" w:rsidRDefault="001E4D52" w:rsidP="003B1687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Στο </w:t>
      </w:r>
      <w:proofErr w:type="spellStart"/>
      <w:r>
        <w:rPr>
          <w:sz w:val="24"/>
          <w:szCs w:val="24"/>
        </w:rPr>
        <w:t>Α.Εθ.Π</w:t>
      </w:r>
      <w:proofErr w:type="spellEnd"/>
      <w:r>
        <w:rPr>
          <w:sz w:val="24"/>
          <w:szCs w:val="24"/>
        </w:rPr>
        <w:t xml:space="preserve"> περιλαμβάνεται το τμήμα του εισοδήματος που δημιουργείται μέσα στη χώρα από τους αλλοδαπούς και αποστέλλεται στο εξωτερικό.</w:t>
      </w:r>
    </w:p>
    <w:p w:rsidR="001E4D52" w:rsidRDefault="001E4D52" w:rsidP="003B1687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Το πραγματικό Ακαθάριστο Εγχώριο Προϊόν είναι ο σημαντικότερος δείκτης με τον οποίο μετράται η οικονο</w:t>
      </w:r>
      <w:r w:rsidR="00230232">
        <w:rPr>
          <w:sz w:val="24"/>
          <w:szCs w:val="24"/>
        </w:rPr>
        <w:t xml:space="preserve">μική ευημερία μιας οικονομίας. </w:t>
      </w:r>
    </w:p>
    <w:p w:rsidR="001E4D52" w:rsidRPr="001E4D52" w:rsidRDefault="001E4D52" w:rsidP="001E4D52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Το πραγματικό κατά κεφαλήν </w:t>
      </w:r>
      <w:proofErr w:type="spellStart"/>
      <w:r>
        <w:rPr>
          <w:sz w:val="24"/>
          <w:szCs w:val="24"/>
        </w:rPr>
        <w:t>Α.Εθ.Π</w:t>
      </w:r>
      <w:proofErr w:type="spellEnd"/>
      <w:r>
        <w:rPr>
          <w:sz w:val="24"/>
          <w:szCs w:val="24"/>
        </w:rPr>
        <w:t>. δίνει το προϊόν που θα αντιστοιχούσε σε κάθε κάτοικο μιας οικο</w:t>
      </w:r>
      <w:r w:rsidR="00230232">
        <w:rPr>
          <w:sz w:val="24"/>
          <w:szCs w:val="24"/>
        </w:rPr>
        <w:t xml:space="preserve">νομίας, αν η διανομή ήταν ίση. </w:t>
      </w:r>
      <w:r w:rsidRPr="001E4D52">
        <w:rPr>
          <w:sz w:val="24"/>
          <w:szCs w:val="24"/>
        </w:rPr>
        <w:t xml:space="preserve"> </w:t>
      </w:r>
    </w:p>
    <w:sectPr w:rsidR="001E4D52" w:rsidRPr="001E4D52" w:rsidSect="00EC70BD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687" w:rsidRDefault="003B1687" w:rsidP="003B1687">
      <w:pPr>
        <w:spacing w:after="0" w:line="240" w:lineRule="auto"/>
      </w:pPr>
      <w:r>
        <w:separator/>
      </w:r>
    </w:p>
  </w:endnote>
  <w:endnote w:type="continuationSeparator" w:id="1">
    <w:p w:rsidR="003B1687" w:rsidRDefault="003B1687" w:rsidP="003B1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687" w:rsidRDefault="003B1687" w:rsidP="003B1687">
      <w:pPr>
        <w:spacing w:after="0" w:line="240" w:lineRule="auto"/>
      </w:pPr>
      <w:r>
        <w:separator/>
      </w:r>
    </w:p>
  </w:footnote>
  <w:footnote w:type="continuationSeparator" w:id="1">
    <w:p w:rsidR="003B1687" w:rsidRDefault="003B1687" w:rsidP="003B1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687" w:rsidRDefault="003B1687">
    <w:pPr>
      <w:pStyle w:val="a3"/>
    </w:pPr>
    <w:r>
      <w:t>Κεφ. 7 / Ερωτήσεις Σωστού-Λάθους</w:t>
    </w:r>
  </w:p>
  <w:p w:rsidR="003B1687" w:rsidRDefault="003B1687">
    <w:pPr>
      <w:pStyle w:val="a3"/>
    </w:pPr>
    <w:r>
      <w:t xml:space="preserve">Παύλος </w:t>
    </w:r>
    <w:proofErr w:type="spellStart"/>
    <w:r>
      <w:t>Παρασκευαϊδης</w:t>
    </w:r>
    <w:proofErr w:type="spellEnd"/>
    <w:r>
      <w:t xml:space="preserve"> ΠΕ80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82D1F"/>
    <w:multiLevelType w:val="hybridMultilevel"/>
    <w:tmpl w:val="4BD226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B1687"/>
    <w:rsid w:val="000E3D13"/>
    <w:rsid w:val="001E4D52"/>
    <w:rsid w:val="00230232"/>
    <w:rsid w:val="003B1687"/>
    <w:rsid w:val="005D08AC"/>
    <w:rsid w:val="00992848"/>
    <w:rsid w:val="00CC7D7A"/>
    <w:rsid w:val="00EC70BD"/>
    <w:rsid w:val="00F30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16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3B1687"/>
  </w:style>
  <w:style w:type="paragraph" w:styleId="a4">
    <w:name w:val="footer"/>
    <w:basedOn w:val="a"/>
    <w:link w:val="Char0"/>
    <w:uiPriority w:val="99"/>
    <w:semiHidden/>
    <w:unhideWhenUsed/>
    <w:rsid w:val="003B16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3B1687"/>
  </w:style>
  <w:style w:type="paragraph" w:styleId="a5">
    <w:name w:val="List Paragraph"/>
    <w:basedOn w:val="a"/>
    <w:uiPriority w:val="34"/>
    <w:qFormat/>
    <w:rsid w:val="003B16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Lifebook</cp:lastModifiedBy>
  <cp:revision>2</cp:revision>
  <dcterms:created xsi:type="dcterms:W3CDTF">2024-03-28T19:16:00Z</dcterms:created>
  <dcterms:modified xsi:type="dcterms:W3CDTF">2024-03-28T19:16:00Z</dcterms:modified>
</cp:coreProperties>
</file>