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49" w:rsidRPr="00166E49" w:rsidRDefault="00166E49" w:rsidP="00166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eastAsia="el-GR"/>
        </w:rPr>
      </w:pPr>
      <w:r w:rsidRPr="00166E49">
        <w:rPr>
          <w:rFonts w:ascii="Arial" w:eastAsia="Times New Roman" w:hAnsi="Arial" w:cs="Arial"/>
          <w:b/>
          <w:bCs/>
          <w:color w:val="202122"/>
          <w:spacing w:val="48"/>
          <w:sz w:val="19"/>
          <w:szCs w:val="19"/>
          <w:lang w:eastAsia="el-GR"/>
        </w:rPr>
        <w:t>ΑΠΟΛΕΙΠΕΙΝ Ο ΘΕΟΣ ΑΝΤΩΝΙΟΝ</w:t>
      </w:r>
    </w:p>
    <w:p w:rsidR="00166E49" w:rsidRPr="00166E49" w:rsidRDefault="00166E49" w:rsidP="00166E49">
      <w:pPr>
        <w:shd w:val="clear" w:color="auto" w:fill="FFFFFF"/>
        <w:spacing w:before="100" w:beforeAutospacing="1" w:after="100" w:afterAutospacing="1" w:line="384" w:lineRule="atLeast"/>
        <w:rPr>
          <w:rFonts w:eastAsia="Times New Roman" w:cstheme="minorHAnsi"/>
          <w:color w:val="202122"/>
          <w:sz w:val="24"/>
          <w:szCs w:val="24"/>
          <w:lang w:eastAsia="el-GR"/>
        </w:rPr>
      </w:pPr>
      <w:r w:rsidRPr="00166E49">
        <w:rPr>
          <w:rFonts w:ascii="Arial" w:eastAsia="Times New Roman" w:hAnsi="Arial" w:cs="Arial"/>
          <w:color w:val="202122"/>
          <w:sz w:val="21"/>
          <w:szCs w:val="21"/>
          <w:lang w:eastAsia="el-GR"/>
        </w:rPr>
        <w:br/>
      </w:r>
      <w:r w:rsidRPr="00166E49">
        <w:rPr>
          <w:rFonts w:ascii="Arial" w:eastAsia="Times New Roman" w:hAnsi="Arial" w:cs="Arial"/>
          <w:color w:val="202122"/>
          <w:sz w:val="21"/>
          <w:szCs w:val="21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Σὰν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ἔξαφνα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ὥρα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μεσάνυχτ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’,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ἀκουσθεῖ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ἀόρατος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θίασος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νὰ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περνᾶ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μὲ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μουσικὲς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ἐξαίσιες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μὲ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φωνές—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τὴν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τύχη σου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ποῦ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ἐνδίδει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πιά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τὰ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ἔργα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σου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ποῦ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ἀπέτυχαν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τὰ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σχέδια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τῆς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ζωῆς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σου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ποῦ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βγῆκαν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ὅλα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πλάνες,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μὴ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ἀνοφέλετα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θρηνήσεις.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Σὰν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ἕτοιμος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ἀπὸ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καιρό,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σὰ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θαρραλέος,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ἀποχαιρέτα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την,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τὴν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Ἀλεξάνδρεια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ποῦ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φεύγει.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Πρὸ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πάντων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νὰ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μὴ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γελασθεῖς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μὴν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πεῖς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πῶς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ἦταν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ἕνα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ὄνειρο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πῶς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ἀπατήθηκεν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ἡ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ἀκοή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σου·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  <w:t xml:space="preserve">μάταιες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ἐλπίδες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τέτοιες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μὴν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καταδεχθεῖς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.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Σὰν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ἕτοιμος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ἀπὸ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καιρό,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σὰ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θαρραλέος,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σὰν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ποῦ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ταιριάζει σε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ποῦ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ἀξιώθηκες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μιὰ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τέτοια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πόλι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,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  <w:t xml:space="preserve">πλησίασε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σταθερὰ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πρὸς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τὸ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παράθυρο,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  <w:t xml:space="preserve">κι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ἄκουσε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μὲ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συγκίνησιν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ἀλλ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’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ὄχι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μὲ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τῶν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δειλῶν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τὰ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παρακάλια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καὶ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παράπονα,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ὡς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τελευταία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ἀπόλαυσι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τοὺς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ἤχους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,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τὰ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ἐξαίσια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ὄργανα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τοῦ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μυστικοῦ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θιάσου,</w:t>
      </w:r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br/>
        <w:t xml:space="preserve">κι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ἀποχαιρέτα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την,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τὴν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Ἀλεξάνδρεια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</w:t>
      </w:r>
      <w:proofErr w:type="spellStart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>ποῦ</w:t>
      </w:r>
      <w:proofErr w:type="spellEnd"/>
      <w:r w:rsidRPr="00166E49">
        <w:rPr>
          <w:rFonts w:eastAsia="Times New Roman" w:cstheme="minorHAnsi"/>
          <w:color w:val="202122"/>
          <w:sz w:val="24"/>
          <w:szCs w:val="24"/>
          <w:lang w:eastAsia="el-GR"/>
        </w:rPr>
        <w:t xml:space="preserve"> χάνεις.</w:t>
      </w:r>
    </w:p>
    <w:p w:rsidR="00166E49" w:rsidRPr="00CF2F81" w:rsidRDefault="00166E49" w:rsidP="00166E49">
      <w:pPr>
        <w:shd w:val="clear" w:color="auto" w:fill="FFFFFF"/>
        <w:spacing w:before="120" w:after="120" w:line="240" w:lineRule="auto"/>
        <w:jc w:val="right"/>
        <w:rPr>
          <w:rFonts w:ascii="Arial" w:eastAsia="Times New Roman" w:hAnsi="Arial" w:cs="Arial"/>
          <w:b/>
          <w:bCs/>
          <w:color w:val="202122"/>
          <w:sz w:val="20"/>
          <w:szCs w:val="20"/>
          <w:lang w:eastAsia="el-GR"/>
        </w:rPr>
      </w:pPr>
      <w:r w:rsidRPr="00166E49">
        <w:rPr>
          <w:rFonts w:ascii="Arial" w:eastAsia="Times New Roman" w:hAnsi="Arial" w:cs="Arial"/>
          <w:b/>
          <w:bCs/>
          <w:color w:val="202122"/>
          <w:sz w:val="20"/>
          <w:szCs w:val="20"/>
          <w:lang w:eastAsia="el-GR"/>
        </w:rPr>
        <w:t>Κ. Π. ΚΑΒΑΦΗΣ</w:t>
      </w:r>
    </w:p>
    <w:p w:rsidR="00CF2F81" w:rsidRDefault="00CF2F81" w:rsidP="00CF2F81">
      <w:pPr>
        <w:rPr>
          <w:sz w:val="24"/>
          <w:szCs w:val="24"/>
          <w:lang w:val="en-US"/>
        </w:rPr>
      </w:pPr>
    </w:p>
    <w:p w:rsidR="00CF2F81" w:rsidRDefault="00CF2F81" w:rsidP="00CF2F81">
      <w:pPr>
        <w:rPr>
          <w:sz w:val="24"/>
          <w:szCs w:val="24"/>
        </w:rPr>
      </w:pPr>
      <w:r w:rsidRPr="00CF2F8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Πώς παρουσιάζεται ο νέος στο ποίημα του Καβάφη; Να απαντήσετε αφού λάβετε υπόψη σας </w:t>
      </w:r>
      <w:proofErr w:type="spellStart"/>
      <w:r>
        <w:rPr>
          <w:sz w:val="24"/>
          <w:szCs w:val="24"/>
        </w:rPr>
        <w:t>κειμενικούς</w:t>
      </w:r>
      <w:proofErr w:type="spellEnd"/>
      <w:r>
        <w:rPr>
          <w:sz w:val="24"/>
          <w:szCs w:val="24"/>
        </w:rPr>
        <w:t xml:space="preserve"> δείκτες. Ποιος πιστεύετε πως είναι ο στόχος του ποιητικού υποκειμένου; (150-200 λέξεις)</w:t>
      </w:r>
    </w:p>
    <w:p w:rsidR="00CF2F81" w:rsidRPr="00CF2F81" w:rsidRDefault="00CF2F81" w:rsidP="00CF2F81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02122"/>
          <w:sz w:val="20"/>
          <w:szCs w:val="20"/>
          <w:lang w:eastAsia="el-GR"/>
        </w:rPr>
      </w:pPr>
    </w:p>
    <w:p w:rsidR="00192CEE" w:rsidRDefault="00192CEE"/>
    <w:sectPr w:rsidR="00192CEE" w:rsidSect="00192C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6E49"/>
    <w:rsid w:val="00166E49"/>
    <w:rsid w:val="00192CEE"/>
    <w:rsid w:val="0055098F"/>
    <w:rsid w:val="007B1B52"/>
    <w:rsid w:val="00B565C3"/>
    <w:rsid w:val="00CF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6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824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3</cp:revision>
  <dcterms:created xsi:type="dcterms:W3CDTF">2020-11-08T14:51:00Z</dcterms:created>
  <dcterms:modified xsi:type="dcterms:W3CDTF">2020-11-08T14:54:00Z</dcterms:modified>
</cp:coreProperties>
</file>