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B6" w:rsidRPr="00AF78E7" w:rsidRDefault="00F77AB6" w:rsidP="006709E9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ΟΝΟΜΑΤΕΠΩΝΥΜΟ:</w:t>
      </w:r>
    </w:p>
    <w:p w:rsidR="00F77AB6" w:rsidRPr="00AF78E7" w:rsidRDefault="00F77AB6" w:rsidP="006709E9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ΗΜΕΡΟΜΗΝΙΑ:</w:t>
      </w:r>
    </w:p>
    <w:p w:rsidR="00F77AB6" w:rsidRPr="00712461" w:rsidRDefault="00712461" w:rsidP="00712461">
      <w:pPr>
        <w:pStyle w:val="Style2"/>
        <w:widowControl/>
        <w:jc w:val="center"/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</w:pPr>
      <w:r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LECTIO 23</w:t>
      </w:r>
    </w:p>
    <w:p w:rsidR="00AF78E7" w:rsidRPr="00AF78E7" w:rsidRDefault="00AF78E7" w:rsidP="00AF78E7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Aegrotabat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Caecina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Paetus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4"/>
          <w:rFonts w:asciiTheme="minorHAnsi" w:hAnsiTheme="minorHAnsi" w:cstheme="minorHAnsi"/>
          <w:b w:val="0"/>
          <w:sz w:val="24"/>
          <w:szCs w:val="24"/>
          <w:lang w:val="en-US" w:eastAsia="en-US"/>
        </w:rPr>
        <w:t>maritus</w:t>
      </w:r>
      <w:proofErr w:type="spellEnd"/>
      <w:r w:rsidRPr="00AF78E7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Arriae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aegrotabat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gram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et</w:t>
      </w:r>
      <w:proofErr w:type="gram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filius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Filius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mortuus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est. </w:t>
      </w:r>
      <w:proofErr w:type="spellStart"/>
      <w:r w:rsidRPr="00AF78E7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>Huic</w:t>
      </w:r>
      <w:proofErr w:type="spellEnd"/>
      <w:r w:rsidRPr="00AF78E7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Arria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funus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ita</w:t>
      </w:r>
      <w:proofErr w:type="spellEnd"/>
      <w:proofErr w:type="gram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paravit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ut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ignoraretur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marito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;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quin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immo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cum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illa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cubiculum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mariti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intraverat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vivere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filium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simulabat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ac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marito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persaepe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interroganti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quid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ageret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puer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respondiebat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: «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Bene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quievit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libenter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cibum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sumpsit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».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Deinde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cum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lacrimae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suae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proofErr w:type="gram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diu</w:t>
      </w:r>
      <w:proofErr w:type="spellEnd"/>
      <w:proofErr w:type="gram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cohibitae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vincerent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prorumperentque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egrediebatur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;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tum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r w:rsidRPr="00AF78E7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 xml:space="preserve">se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dolori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dabat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et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paulo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post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siccis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4"/>
          <w:rFonts w:asciiTheme="minorHAnsi" w:hAnsiTheme="minorHAnsi" w:cstheme="minorHAnsi"/>
          <w:b w:val="0"/>
          <w:sz w:val="24"/>
          <w:szCs w:val="24"/>
          <w:lang w:val="en-US" w:eastAsia="en-US"/>
        </w:rPr>
        <w:t>oculis</w:t>
      </w:r>
      <w:proofErr w:type="spellEnd"/>
      <w:r w:rsidRPr="00AF78E7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redibat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Scribonianus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arma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in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Illyrico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contra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Claudi</w:t>
      </w:r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um</w:t>
      </w:r>
      <w:proofErr w:type="spellEnd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moverat</w:t>
      </w:r>
      <w:proofErr w:type="spellEnd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; </w:t>
      </w:r>
      <w:proofErr w:type="spellStart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fuerat</w:t>
      </w:r>
      <w:proofErr w:type="spellEnd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Paetus</w:t>
      </w:r>
      <w:proofErr w:type="spellEnd"/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in pa</w:t>
      </w:r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</w:t>
      </w:r>
      <w:r w:rsidR="000B215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t</w:t>
      </w:r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ibus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eius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gram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et</w:t>
      </w:r>
      <w:proofErr w:type="gram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occiso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Scriboniano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Romam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trahebatur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Erat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ascensurus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navem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;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Arria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milites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orabat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ut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simul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imponeretur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.</w:t>
      </w:r>
      <w:proofErr w:type="gram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Non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impetravit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: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conduxit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piscatoriam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naviculam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  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ingentemque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navem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secuta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gram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est</w:t>
      </w:r>
      <w:proofErr w:type="gram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:rsidR="006709E9" w:rsidRPr="00AF78E7" w:rsidRDefault="006709E9" w:rsidP="006709E9">
      <w:pPr>
        <w:pStyle w:val="Style3"/>
        <w:widowControl/>
        <w:jc w:val="center"/>
        <w:rPr>
          <w:rStyle w:val="FontStyle15"/>
          <w:rFonts w:asciiTheme="minorHAnsi" w:hAnsiTheme="minorHAnsi" w:cstheme="minorHAnsi"/>
          <w:sz w:val="24"/>
          <w:szCs w:val="24"/>
          <w:lang w:val="en-US"/>
        </w:rPr>
      </w:pPr>
    </w:p>
    <w:p w:rsidR="006709E9" w:rsidRPr="00AF78E7" w:rsidRDefault="006709E9" w:rsidP="006709E9">
      <w:pPr>
        <w:pStyle w:val="Style3"/>
        <w:widowControl/>
        <w:jc w:val="center"/>
        <w:rPr>
          <w:rStyle w:val="FontStyle15"/>
          <w:rFonts w:asciiTheme="minorHAnsi" w:hAnsiTheme="minorHAnsi" w:cstheme="minorHAnsi"/>
          <w:sz w:val="24"/>
          <w:szCs w:val="24"/>
        </w:rPr>
      </w:pPr>
      <w:r w:rsidRPr="00AF78E7">
        <w:rPr>
          <w:rStyle w:val="FontStyle15"/>
          <w:rFonts w:asciiTheme="minorHAnsi" w:hAnsiTheme="minorHAnsi" w:cstheme="minorHAnsi"/>
          <w:sz w:val="24"/>
          <w:szCs w:val="24"/>
        </w:rPr>
        <w:t>ΠΑΡΑΤΗΡΗΣΕΙΣ</w:t>
      </w:r>
    </w:p>
    <w:p w:rsidR="006709E9" w:rsidRPr="00AF78E7" w:rsidRDefault="006709E9" w:rsidP="006709E9">
      <w:pPr>
        <w:pStyle w:val="Style2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1. Να αποδώσετε στα νέα ελληνικά το απόσπασμα </w:t>
      </w: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«</w:t>
      </w:r>
      <w:proofErr w:type="spellStart"/>
      <w:r w:rsidR="00AF78E7" w:rsidRPr="00AF78E7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tum</w:t>
      </w:r>
      <w:proofErr w:type="spellEnd"/>
      <w:r w:rsidR="00AF78E7"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r w:rsidR="00AF78E7" w:rsidRPr="00AF78E7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se</w:t>
      </w:r>
      <w:r w:rsidR="00AF78E7"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F78E7" w:rsidRPr="00AF78E7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dolori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... </w:t>
      </w:r>
      <w:proofErr w:type="spellStart"/>
      <w:proofErr w:type="gramStart"/>
      <w:r w:rsidR="00AF78E7" w:rsidRPr="00AF78E7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secuta</w:t>
      </w:r>
      <w:proofErr w:type="spellEnd"/>
      <w:proofErr w:type="gramEnd"/>
      <w:r w:rsidR="00AF78E7"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/>
        </w:rPr>
        <w:t>est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.»</w:t>
      </w:r>
    </w:p>
    <w:p w:rsidR="006709E9" w:rsidRPr="00AF78E7" w:rsidRDefault="006709E9" w:rsidP="006709E9">
      <w:pPr>
        <w:pStyle w:val="Style5"/>
        <w:widowControl/>
        <w:jc w:val="both"/>
        <w:rPr>
          <w:rStyle w:val="FontStyle17"/>
          <w:rFonts w:asciiTheme="minorHAnsi" w:hAnsiTheme="minorHAnsi" w:cstheme="minorHAnsi"/>
          <w:i w:val="0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i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666E" w:rsidRPr="00AF78E7">
        <w:rPr>
          <w:rStyle w:val="FontStyle17"/>
          <w:rFonts w:asciiTheme="minorHAnsi" w:hAnsiTheme="minorHAnsi" w:cstheme="minorHAnsi"/>
          <w:i w:val="0"/>
          <w:sz w:val="24"/>
          <w:szCs w:val="24"/>
        </w:rPr>
        <w:t>…………..</w:t>
      </w:r>
    </w:p>
    <w:p w:rsidR="006709E9" w:rsidRPr="00AF78E7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(μονάδες </w:t>
      </w:r>
      <w:r w:rsidR="00307610" w:rsidRPr="00AF78E7">
        <w:rPr>
          <w:rStyle w:val="FontStyle17"/>
          <w:rFonts w:asciiTheme="minorHAnsi" w:hAnsiTheme="minorHAnsi" w:cstheme="minorHAnsi"/>
          <w:sz w:val="24"/>
          <w:szCs w:val="24"/>
        </w:rPr>
        <w:t>3</w:t>
      </w: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0)</w:t>
      </w:r>
    </w:p>
    <w:p w:rsidR="006709E9" w:rsidRPr="00AF78E7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6709E9" w:rsidRPr="00AF78E7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2. </w:t>
      </w:r>
      <w:proofErr w:type="gramStart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cum</w:t>
      </w:r>
      <w:proofErr w:type="gramEnd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lacrimae</w:t>
      </w:r>
      <w:proofErr w:type="spellEnd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suae</w:t>
      </w:r>
      <w:proofErr w:type="spellEnd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, </w:t>
      </w:r>
      <w:proofErr w:type="spellStart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diu</w:t>
      </w:r>
      <w:proofErr w:type="spellEnd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cohibitae</w:t>
      </w:r>
      <w:proofErr w:type="spellEnd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, </w:t>
      </w:r>
      <w:proofErr w:type="spellStart"/>
      <w:r w:rsidR="00AF78E7"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vincerent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: </w:t>
      </w: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Να </w:t>
      </w:r>
      <w:r w:rsidR="00AF78E7">
        <w:rPr>
          <w:rStyle w:val="FontStyle16"/>
          <w:rFonts w:asciiTheme="minorHAnsi" w:hAnsiTheme="minorHAnsi" w:cstheme="minorHAnsi"/>
          <w:sz w:val="24"/>
          <w:szCs w:val="24"/>
        </w:rPr>
        <w:t>μετατραπεί η δευτερεύουσα πρόταση σε μετοχική έκφραση:</w:t>
      </w:r>
    </w:p>
    <w:p w:rsidR="00F77AB6" w:rsidRPr="00AF78E7" w:rsidRDefault="00F77AB6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AF78E7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(μονάδες 10)</w:t>
      </w:r>
    </w:p>
    <w:p w:rsidR="006709E9" w:rsidRPr="00AF78E7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6709E9" w:rsidRPr="00AF78E7" w:rsidRDefault="006709E9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>3. Να μετατραπεί η ενεργητική σύνταξη σε παθητική ή η παθητική σε ενεργητική.</w:t>
      </w:r>
    </w:p>
    <w:p w:rsidR="006709E9" w:rsidRPr="00712461" w:rsidRDefault="006709E9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AF78E7" w:rsidRDefault="006709E9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•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Huic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Arria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funus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ita</w:t>
      </w:r>
      <w:proofErr w:type="spellEnd"/>
      <w:proofErr w:type="gram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paravit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ut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ignoraretur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marito</w:t>
      </w:r>
      <w:proofErr w:type="spellEnd"/>
      <w:r w:rsidRPr="00AF78E7"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:rsidR="00AF78E7" w:rsidRPr="00AF78E7" w:rsidRDefault="00AF78E7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</w:p>
    <w:p w:rsidR="00AF78E7" w:rsidRPr="00AF78E7" w:rsidRDefault="00AF78E7" w:rsidP="00AF78E7">
      <w:pPr>
        <w:pStyle w:val="Style4"/>
        <w:widowControl/>
        <w:numPr>
          <w:ilvl w:val="0"/>
          <w:numId w:val="3"/>
        </w:numPr>
        <w:ind w:left="426"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Scribonianus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arma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in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Illyrico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contra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Claudium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moverat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val="en-US" w:eastAsia="en-US"/>
        </w:rPr>
        <w:t>;</w:t>
      </w:r>
    </w:p>
    <w:p w:rsidR="006709E9" w:rsidRPr="00AF78E7" w:rsidRDefault="006709E9" w:rsidP="006709E9">
      <w:pPr>
        <w:pStyle w:val="Style4"/>
        <w:widowControl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</w:p>
    <w:p w:rsidR="00F77AB6" w:rsidRPr="00AF78E7" w:rsidRDefault="00F77AB6" w:rsidP="006709E9">
      <w:pPr>
        <w:pStyle w:val="Style8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  <w:lang w:val="en-US" w:eastAsia="en-US"/>
        </w:rPr>
      </w:pPr>
    </w:p>
    <w:p w:rsidR="006709E9" w:rsidRPr="00AF78E7" w:rsidRDefault="006709E9" w:rsidP="006709E9">
      <w:pPr>
        <w:pStyle w:val="Style8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  <w:lang w:eastAsia="en-US"/>
        </w:rPr>
        <w:t>( μονάδες 10)</w:t>
      </w:r>
    </w:p>
    <w:p w:rsidR="006709E9" w:rsidRPr="00AF78E7" w:rsidRDefault="006709E9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>4. Να εντοπίσετε το συντακτικό ρόλο των υπερτονισμένων λέξεων του κειμένου.</w:t>
      </w:r>
    </w:p>
    <w:p w:rsidR="006709E9" w:rsidRPr="00AF78E7" w:rsidRDefault="00AF78E7" w:rsidP="006709E9">
      <w:pPr>
        <w:pStyle w:val="Style8"/>
        <w:widowControl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 w:rsidRPr="00AF78E7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>Huic</w:t>
      </w:r>
      <w:proofErr w:type="spellEnd"/>
      <w:r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=</w:t>
      </w:r>
    </w:p>
    <w:p w:rsidR="009F666E" w:rsidRPr="00AF78E7" w:rsidRDefault="009F666E" w:rsidP="006709E9">
      <w:pPr>
        <w:pStyle w:val="Style8"/>
        <w:widowControl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6709E9" w:rsidRPr="00AF78E7" w:rsidRDefault="00AF78E7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gramStart"/>
      <w:r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se</w:t>
      </w:r>
      <w:proofErr w:type="gramEnd"/>
      <w:r w:rsidR="006709E9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>=</w:t>
      </w:r>
    </w:p>
    <w:p w:rsidR="00F77AB6" w:rsidRPr="00AF78E7" w:rsidRDefault="00F77AB6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AF78E7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(μονάδες 10)</w:t>
      </w:r>
    </w:p>
    <w:p w:rsidR="006709E9" w:rsidRPr="00AF78E7" w:rsidRDefault="006709E9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5. Να γράψετε </w:t>
      </w:r>
      <w:r w:rsidR="00434F5A">
        <w:rPr>
          <w:rStyle w:val="FontStyle16"/>
          <w:rFonts w:asciiTheme="minorHAnsi" w:hAnsiTheme="minorHAnsi" w:cstheme="minorHAnsi"/>
          <w:sz w:val="24"/>
          <w:szCs w:val="24"/>
        </w:rPr>
        <w:t>του</w:t>
      </w:r>
      <w:r w:rsidR="009F666E" w:rsidRPr="00AF78E7">
        <w:rPr>
          <w:rStyle w:val="FontStyle16"/>
          <w:rFonts w:asciiTheme="minorHAnsi" w:hAnsiTheme="minorHAnsi" w:cstheme="minorHAnsi"/>
          <w:sz w:val="24"/>
          <w:szCs w:val="24"/>
        </w:rPr>
        <w:t>ς</w:t>
      </w: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 ζητούμενους τύπους:</w:t>
      </w:r>
    </w:p>
    <w:p w:rsidR="006709E9" w:rsidRPr="00AF78E7" w:rsidRDefault="00AF78E7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lastRenderedPageBreak/>
        <w:t>ignoraretur</w:t>
      </w:r>
      <w:proofErr w:type="spellEnd"/>
      <w:proofErr w:type="gramEnd"/>
      <w:r w:rsidR="006709E9" w:rsidRPr="00AF78E7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>: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 απαρέμφατο μέλλοντα </w:t>
      </w:r>
      <w:r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ενεργητικής φωνής 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και 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>μετοχή ενεστώτα</w:t>
      </w:r>
      <w:r>
        <w:rPr>
          <w:rStyle w:val="FontStyle16"/>
          <w:rFonts w:asciiTheme="minorHAnsi" w:hAnsiTheme="minorHAnsi" w:cstheme="minorHAnsi"/>
          <w:sz w:val="24"/>
          <w:szCs w:val="24"/>
        </w:rPr>
        <w:t xml:space="preserve"> ενεργητικής φωνής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 και στα τρία γένη =</w:t>
      </w:r>
    </w:p>
    <w:p w:rsidR="009F666E" w:rsidRPr="00AF78E7" w:rsidRDefault="009F666E" w:rsidP="006709E9">
      <w:pPr>
        <w:pStyle w:val="Style2"/>
        <w:widowControl/>
        <w:rPr>
          <w:rStyle w:val="FontStyle17"/>
          <w:rFonts w:asciiTheme="minorHAnsi" w:hAnsiTheme="minorHAnsi" w:cstheme="minorHAnsi"/>
          <w:b/>
          <w:sz w:val="24"/>
          <w:szCs w:val="24"/>
        </w:rPr>
      </w:pPr>
    </w:p>
    <w:p w:rsidR="006709E9" w:rsidRPr="00AF78E7" w:rsidRDefault="00AF78E7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egrediebatur</w:t>
      </w:r>
      <w:proofErr w:type="spellEnd"/>
      <w:proofErr w:type="gramEnd"/>
      <w:r w:rsidR="006709E9" w:rsidRPr="00AF78E7">
        <w:rPr>
          <w:rStyle w:val="FontStyle17"/>
          <w:rFonts w:asciiTheme="minorHAnsi" w:hAnsiTheme="minorHAnsi" w:cstheme="minorHAnsi"/>
          <w:b/>
          <w:sz w:val="24"/>
          <w:szCs w:val="24"/>
        </w:rPr>
        <w:t>:</w:t>
      </w:r>
      <w:r w:rsidR="00F77AB6"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09E9" w:rsidRPr="00AF78E7">
        <w:rPr>
          <w:rStyle w:val="FontStyle17"/>
          <w:rFonts w:asciiTheme="minorHAnsi" w:hAnsiTheme="minorHAnsi" w:cstheme="minorHAnsi"/>
          <w:sz w:val="24"/>
          <w:szCs w:val="24"/>
        </w:rPr>
        <w:t>γ</w:t>
      </w:r>
      <w:r w:rsidR="009F666E" w:rsidRPr="00AF78E7">
        <w:rPr>
          <w:rStyle w:val="FontStyle17"/>
          <w:rFonts w:asciiTheme="minorHAnsi" w:hAnsiTheme="minorHAnsi" w:cstheme="minorHAnsi"/>
          <w:sz w:val="24"/>
          <w:szCs w:val="24"/>
        </w:rPr>
        <w:t>’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>ενικό</w:t>
      </w:r>
      <w:proofErr w:type="spellEnd"/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 οριστικής ενεστώτα και β</w:t>
      </w:r>
      <w:r w:rsidR="009F666E" w:rsidRPr="00AF78E7">
        <w:rPr>
          <w:rStyle w:val="FontStyle16"/>
          <w:rFonts w:asciiTheme="minorHAnsi" w:hAnsiTheme="minorHAnsi" w:cstheme="minorHAnsi"/>
          <w:sz w:val="24"/>
          <w:szCs w:val="24"/>
        </w:rPr>
        <w:t>’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  πληθυντικό οριστικής μέλλοντα= </w:t>
      </w:r>
    </w:p>
    <w:p w:rsidR="00434F5A" w:rsidRDefault="00434F5A" w:rsidP="006709E9">
      <w:pPr>
        <w:pStyle w:val="Style2"/>
        <w:widowControl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6709E9" w:rsidRPr="00AF78E7" w:rsidRDefault="00AF78E7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  <w:proofErr w:type="spellStart"/>
      <w:r w:rsidRPr="00AF78E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redibat</w:t>
      </w:r>
      <w:proofErr w:type="spellEnd"/>
      <w:r w:rsidR="006709E9"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:  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>γ</w:t>
      </w:r>
      <w:r w:rsidR="009F666E" w:rsidRPr="00AF78E7">
        <w:rPr>
          <w:rStyle w:val="FontStyle16"/>
          <w:rFonts w:asciiTheme="minorHAnsi" w:hAnsiTheme="minorHAnsi" w:cstheme="minorHAnsi"/>
          <w:sz w:val="24"/>
          <w:szCs w:val="24"/>
        </w:rPr>
        <w:t>’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 ενικό οριστικής </w:t>
      </w:r>
      <w:r w:rsidR="00434F5A">
        <w:rPr>
          <w:rStyle w:val="FontStyle16"/>
          <w:rFonts w:asciiTheme="minorHAnsi" w:hAnsiTheme="minorHAnsi" w:cstheme="minorHAnsi"/>
          <w:sz w:val="24"/>
          <w:szCs w:val="24"/>
        </w:rPr>
        <w:t xml:space="preserve">ενεστώτα 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και 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>γ</w:t>
      </w:r>
      <w:r w:rsidR="009F666E" w:rsidRPr="00AF78E7">
        <w:rPr>
          <w:rStyle w:val="FontStyle16"/>
          <w:rFonts w:asciiTheme="minorHAnsi" w:hAnsiTheme="minorHAnsi" w:cstheme="minorHAnsi"/>
          <w:sz w:val="24"/>
          <w:szCs w:val="24"/>
        </w:rPr>
        <w:t>’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     πληθυντικό    υποτακτικής ενεστώτα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>=</w:t>
      </w:r>
    </w:p>
    <w:p w:rsidR="009F666E" w:rsidRPr="00AF78E7" w:rsidRDefault="009F666E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</w:p>
    <w:p w:rsidR="006709E9" w:rsidRPr="00AF78E7" w:rsidRDefault="00434F5A" w:rsidP="006709E9">
      <w:pPr>
        <w:pStyle w:val="Style2"/>
        <w:widowControl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proofErr w:type="gramStart"/>
      <w:r w:rsidRPr="00434F5A">
        <w:rPr>
          <w:rStyle w:val="FontStyle14"/>
          <w:rFonts w:asciiTheme="minorHAnsi" w:hAnsiTheme="minorHAnsi" w:cstheme="minorHAnsi"/>
          <w:sz w:val="24"/>
          <w:szCs w:val="24"/>
          <w:lang w:val="en-US" w:eastAsia="en-US"/>
        </w:rPr>
        <w:t>oculis</w:t>
      </w:r>
      <w:proofErr w:type="spellEnd"/>
      <w:proofErr w:type="gramEnd"/>
      <w:r w:rsidR="00F77AB6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ονομαστική ενικού αριθμού=</w:t>
      </w:r>
    </w:p>
    <w:p w:rsidR="009F666E" w:rsidRPr="00AF78E7" w:rsidRDefault="009F666E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6709E9" w:rsidRPr="00AF78E7" w:rsidRDefault="00434F5A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proofErr w:type="gramStart"/>
      <w:r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navem</w:t>
      </w:r>
      <w:proofErr w:type="spellEnd"/>
      <w:proofErr w:type="gramEnd"/>
      <w:r w:rsidR="00F77AB6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ονομαστική πληθυντικού αριθμού=</w:t>
      </w:r>
    </w:p>
    <w:p w:rsidR="009F666E" w:rsidRPr="00AF78E7" w:rsidRDefault="009F666E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</w:pPr>
    </w:p>
    <w:p w:rsidR="00F77AB6" w:rsidRPr="00AF78E7" w:rsidRDefault="00434F5A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proofErr w:type="spellStart"/>
      <w:proofErr w:type="gramStart"/>
      <w:r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filium</w:t>
      </w:r>
      <w:proofErr w:type="spellEnd"/>
      <w:proofErr w:type="gramEnd"/>
      <w:r w:rsidR="00F77AB6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: </w:t>
      </w:r>
      <w:r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κλητική ενικού </w:t>
      </w:r>
      <w:r w:rsidR="00F77AB6"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αριθμού=</w:t>
      </w:r>
    </w:p>
    <w:p w:rsidR="00F77AB6" w:rsidRPr="00AF78E7" w:rsidRDefault="00F77AB6" w:rsidP="00F77AB6">
      <w:pPr>
        <w:pStyle w:val="Style5"/>
        <w:widowControl/>
        <w:jc w:val="both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AF78E7" w:rsidRDefault="00434F5A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>
        <w:rPr>
          <w:rStyle w:val="FontStyle17"/>
          <w:rFonts w:asciiTheme="minorHAnsi" w:hAnsiTheme="minorHAnsi" w:cstheme="minorHAnsi"/>
          <w:sz w:val="24"/>
          <w:szCs w:val="24"/>
        </w:rPr>
        <w:t>(μονάδες 12+3=15</w:t>
      </w:r>
      <w:r w:rsidR="006709E9" w:rsidRPr="00AF78E7">
        <w:rPr>
          <w:rStyle w:val="FontStyle17"/>
          <w:rFonts w:asciiTheme="minorHAnsi" w:hAnsiTheme="minorHAnsi" w:cstheme="minorHAnsi"/>
          <w:sz w:val="24"/>
          <w:szCs w:val="24"/>
        </w:rPr>
        <w:t>)</w:t>
      </w:r>
    </w:p>
    <w:p w:rsidR="00F77AB6" w:rsidRPr="00434F5A" w:rsidRDefault="00F77AB6" w:rsidP="00434F5A">
      <w:pPr>
        <w:pStyle w:val="Style2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  <w:r w:rsidRPr="00434F5A">
        <w:rPr>
          <w:rStyle w:val="FontStyle17"/>
          <w:rFonts w:asciiTheme="minorHAnsi" w:hAnsiTheme="minorHAnsi" w:cstheme="minorHAnsi"/>
          <w:i w:val="0"/>
          <w:sz w:val="24"/>
          <w:szCs w:val="24"/>
        </w:rPr>
        <w:t>6.</w:t>
      </w:r>
      <w:r w:rsidRPr="00434F5A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proofErr w:type="gram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conduxit</w:t>
      </w:r>
      <w:proofErr w:type="spellEnd"/>
      <w:proofErr w:type="gramEnd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piscatoriam</w:t>
      </w:r>
      <w:proofErr w:type="spellEnd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naviculam</w:t>
      </w:r>
      <w:proofErr w:type="spellEnd"/>
      <w:r w:rsid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ingentemque</w:t>
      </w:r>
      <w:proofErr w:type="spellEnd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navem</w:t>
      </w:r>
      <w:proofErr w:type="spellEnd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secuta</w:t>
      </w:r>
      <w:proofErr w:type="spellEnd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est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>: Να τεθούν οι κλιτές λέξεις στον άλλον αριθμό.</w:t>
      </w:r>
    </w:p>
    <w:p w:rsidR="00F77AB6" w:rsidRPr="00AF78E7" w:rsidRDefault="00F77AB6" w:rsidP="00F77AB6">
      <w:pPr>
        <w:pStyle w:val="Style5"/>
        <w:widowControl/>
        <w:jc w:val="both"/>
        <w:rPr>
          <w:rStyle w:val="FontStyle16"/>
          <w:rFonts w:asciiTheme="minorHAnsi" w:hAnsiTheme="minorHAnsi" w:cstheme="minorHAnsi"/>
          <w:sz w:val="24"/>
          <w:szCs w:val="24"/>
          <w:lang w:eastAsia="en-US"/>
        </w:rPr>
      </w:pPr>
    </w:p>
    <w:p w:rsidR="00F77AB6" w:rsidRPr="00AF78E7" w:rsidRDefault="00F77AB6" w:rsidP="00F77AB6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(μονάδες 5)</w:t>
      </w:r>
    </w:p>
    <w:p w:rsidR="00F77AB6" w:rsidRPr="00AF78E7" w:rsidRDefault="00F77AB6" w:rsidP="00F77AB6">
      <w:pPr>
        <w:pStyle w:val="Style5"/>
        <w:widowControl/>
        <w:jc w:val="both"/>
        <w:rPr>
          <w:rStyle w:val="FontStyle17"/>
          <w:rFonts w:asciiTheme="minorHAnsi" w:hAnsiTheme="minorHAnsi" w:cstheme="minorHAnsi"/>
          <w:i w:val="0"/>
          <w:sz w:val="24"/>
          <w:szCs w:val="24"/>
        </w:rPr>
      </w:pPr>
    </w:p>
    <w:p w:rsidR="00F77AB6" w:rsidRPr="00AF78E7" w:rsidRDefault="00F77AB6" w:rsidP="006709E9">
      <w:pPr>
        <w:pStyle w:val="Style8"/>
        <w:widowControl/>
        <w:rPr>
          <w:rStyle w:val="FontStyle16"/>
          <w:rFonts w:asciiTheme="minorHAnsi" w:hAnsiTheme="minorHAnsi" w:cstheme="minorHAnsi"/>
          <w:sz w:val="24"/>
          <w:szCs w:val="24"/>
        </w:rPr>
      </w:pPr>
    </w:p>
    <w:p w:rsidR="006709E9" w:rsidRPr="00434F5A" w:rsidRDefault="00307610" w:rsidP="006709E9">
      <w:pPr>
        <w:pStyle w:val="Style8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6"/>
          <w:rFonts w:asciiTheme="minorHAnsi" w:hAnsiTheme="minorHAnsi" w:cstheme="minorHAnsi"/>
          <w:sz w:val="24"/>
          <w:szCs w:val="24"/>
        </w:rPr>
        <w:t>7</w:t>
      </w:r>
      <w:r w:rsidR="006709E9" w:rsidRPr="00AF78E7">
        <w:rPr>
          <w:rStyle w:val="FontStyle16"/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proofErr w:type="gramStart"/>
      <w:r w:rsidR="000B215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pa</w:t>
      </w:r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r</w:t>
      </w:r>
      <w:r w:rsidR="000B2157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t</w:t>
      </w:r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ibus</w:t>
      </w:r>
      <w:proofErr w:type="spellEnd"/>
      <w:proofErr w:type="gramEnd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proofErr w:type="spellStart"/>
      <w:r w:rsidR="00434F5A" w:rsidRPr="00434F5A">
        <w:rPr>
          <w:rStyle w:val="FontStyle16"/>
          <w:rFonts w:asciiTheme="minorHAnsi" w:hAnsiTheme="minorHAnsi" w:cstheme="minorHAnsi"/>
          <w:b/>
          <w:sz w:val="24"/>
          <w:szCs w:val="24"/>
          <w:lang w:val="en-US" w:eastAsia="en-US"/>
        </w:rPr>
        <w:t>eius</w:t>
      </w:r>
      <w:proofErr w:type="spellEnd"/>
      <w:r w:rsidRPr="00AF78E7">
        <w:rPr>
          <w:rStyle w:val="FontStyle16"/>
          <w:rFonts w:asciiTheme="minorHAnsi" w:hAnsiTheme="minorHAnsi" w:cstheme="minorHAnsi"/>
          <w:sz w:val="24"/>
          <w:szCs w:val="24"/>
          <w:lang w:eastAsia="en-US"/>
        </w:rPr>
        <w:t xml:space="preserve">:  </w:t>
      </w:r>
      <w:r w:rsidR="00434F5A">
        <w:rPr>
          <w:rStyle w:val="FontStyle16"/>
          <w:rFonts w:asciiTheme="minorHAnsi" w:hAnsiTheme="minorHAnsi" w:cstheme="minorHAnsi"/>
          <w:sz w:val="24"/>
          <w:szCs w:val="24"/>
        </w:rPr>
        <w:t xml:space="preserve">Να αντικαταστήσετε την δεικτική αντωνυμία με τον κατάλληλο τύπο της </w:t>
      </w:r>
      <w:r w:rsidR="00C552A7">
        <w:rPr>
          <w:rStyle w:val="FontStyle16"/>
          <w:rFonts w:asciiTheme="minorHAnsi" w:hAnsiTheme="minorHAnsi" w:cstheme="minorHAnsi"/>
          <w:sz w:val="24"/>
          <w:szCs w:val="24"/>
        </w:rPr>
        <w:t>κτητικής. Ποια διαφορά παρατηρείτε ως προς το νόημα των δύο φράσεων;</w:t>
      </w:r>
    </w:p>
    <w:p w:rsidR="006709E9" w:rsidRPr="00AF78E7" w:rsidRDefault="006709E9" w:rsidP="006709E9">
      <w:pPr>
        <w:pStyle w:val="Style5"/>
        <w:widowControl/>
        <w:jc w:val="right"/>
        <w:rPr>
          <w:rStyle w:val="FontStyle17"/>
          <w:rFonts w:asciiTheme="minorHAnsi" w:hAnsiTheme="minorHAnsi" w:cstheme="minorHAnsi"/>
          <w:sz w:val="24"/>
          <w:szCs w:val="24"/>
        </w:rPr>
      </w:pPr>
    </w:p>
    <w:p w:rsidR="006709E9" w:rsidRPr="00AF78E7" w:rsidRDefault="006709E9" w:rsidP="006709E9">
      <w:pPr>
        <w:pStyle w:val="Style5"/>
        <w:widowControl/>
        <w:jc w:val="right"/>
        <w:rPr>
          <w:rStyle w:val="FontStyle16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( μονάδες 10)</w:t>
      </w:r>
    </w:p>
    <w:p w:rsidR="006709E9" w:rsidRPr="00AF78E7" w:rsidRDefault="006709E9" w:rsidP="006709E9">
      <w:pPr>
        <w:pStyle w:val="Style5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</w:p>
    <w:p w:rsidR="00192CEE" w:rsidRPr="00AF78E7" w:rsidRDefault="00307610">
      <w:pPr>
        <w:rPr>
          <w:rFonts w:cstheme="minorHAnsi"/>
          <w:sz w:val="24"/>
          <w:szCs w:val="24"/>
        </w:rPr>
      </w:pPr>
      <w:r w:rsidRPr="00AF78E7">
        <w:rPr>
          <w:rFonts w:cstheme="minorHAnsi"/>
          <w:sz w:val="24"/>
          <w:szCs w:val="24"/>
        </w:rPr>
        <w:t xml:space="preserve">8. </w:t>
      </w:r>
      <w:r w:rsidR="00A5319D">
        <w:rPr>
          <w:rFonts w:cstheme="minorHAnsi"/>
          <w:b/>
          <w:sz w:val="24"/>
          <w:szCs w:val="24"/>
        </w:rPr>
        <w:t>κου</w:t>
      </w:r>
      <w:r w:rsidR="00C552A7" w:rsidRPr="00C552A7">
        <w:rPr>
          <w:rFonts w:cstheme="minorHAnsi"/>
          <w:b/>
          <w:sz w:val="24"/>
          <w:szCs w:val="24"/>
        </w:rPr>
        <w:t>βού</w:t>
      </w:r>
      <w:r w:rsidR="00A5319D">
        <w:rPr>
          <w:rFonts w:cstheme="minorHAnsi"/>
          <w:b/>
          <w:sz w:val="24"/>
          <w:szCs w:val="24"/>
        </w:rPr>
        <w:t>κ</w:t>
      </w:r>
      <w:r w:rsidR="00C552A7" w:rsidRPr="00C552A7">
        <w:rPr>
          <w:rFonts w:cstheme="minorHAnsi"/>
          <w:b/>
          <w:sz w:val="24"/>
          <w:szCs w:val="24"/>
        </w:rPr>
        <w:t>λιο, παρασπονδία, μάτι, ναυτικό, ασανσέρ</w:t>
      </w:r>
      <w:r w:rsidRPr="00AF78E7">
        <w:rPr>
          <w:rFonts w:cstheme="minorHAnsi"/>
          <w:sz w:val="24"/>
          <w:szCs w:val="24"/>
        </w:rPr>
        <w:t>: με ποιες λέξεις της λατινικής σχετίζονται ετυμολογικά;</w:t>
      </w:r>
    </w:p>
    <w:p w:rsidR="00307610" w:rsidRPr="00AF78E7" w:rsidRDefault="00307610" w:rsidP="00307610">
      <w:pPr>
        <w:pStyle w:val="Style5"/>
        <w:widowControl/>
        <w:jc w:val="right"/>
        <w:rPr>
          <w:rStyle w:val="FontStyle16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>( μονάδες 10)</w:t>
      </w:r>
    </w:p>
    <w:p w:rsidR="00307610" w:rsidRPr="00AF78E7" w:rsidRDefault="00307610" w:rsidP="00307610">
      <w:pPr>
        <w:pStyle w:val="Style5"/>
        <w:widowControl/>
        <w:rPr>
          <w:rStyle w:val="FontStyle17"/>
          <w:rFonts w:asciiTheme="minorHAnsi" w:hAnsiTheme="minorHAnsi" w:cstheme="minorHAnsi"/>
          <w:sz w:val="24"/>
          <w:szCs w:val="24"/>
        </w:rPr>
      </w:pPr>
      <w:r w:rsidRPr="00AF78E7">
        <w:rPr>
          <w:rStyle w:val="FontStyle17"/>
          <w:rFonts w:asciiTheme="minorHAnsi" w:hAnsiTheme="minorHAnsi" w:cstheme="minorHAnsi"/>
          <w:sz w:val="24"/>
          <w:szCs w:val="24"/>
        </w:rPr>
        <w:t xml:space="preserve"> </w:t>
      </w:r>
    </w:p>
    <w:p w:rsidR="009F666E" w:rsidRPr="00AF78E7" w:rsidRDefault="009F666E" w:rsidP="009F666E">
      <w:pPr>
        <w:jc w:val="center"/>
        <w:rPr>
          <w:rFonts w:cstheme="minorHAnsi"/>
          <w:sz w:val="24"/>
          <w:szCs w:val="24"/>
        </w:rPr>
      </w:pPr>
    </w:p>
    <w:p w:rsidR="009F666E" w:rsidRPr="00AF78E7" w:rsidRDefault="009F666E" w:rsidP="009F666E">
      <w:pPr>
        <w:jc w:val="center"/>
        <w:rPr>
          <w:rFonts w:cstheme="minorHAnsi"/>
          <w:sz w:val="24"/>
          <w:szCs w:val="24"/>
        </w:rPr>
      </w:pPr>
    </w:p>
    <w:p w:rsidR="00307610" w:rsidRPr="00AF78E7" w:rsidRDefault="009F666E" w:rsidP="009F666E">
      <w:pPr>
        <w:jc w:val="center"/>
        <w:rPr>
          <w:rFonts w:cstheme="minorHAnsi"/>
          <w:sz w:val="24"/>
          <w:szCs w:val="24"/>
        </w:rPr>
      </w:pPr>
      <w:r w:rsidRPr="00AF78E7">
        <w:rPr>
          <w:rFonts w:cstheme="minorHAnsi"/>
          <w:sz w:val="24"/>
          <w:szCs w:val="24"/>
          <w:lang w:val="en-US"/>
        </w:rPr>
        <w:t xml:space="preserve">Bona </w:t>
      </w:r>
      <w:proofErr w:type="spellStart"/>
      <w:proofErr w:type="gramStart"/>
      <w:r w:rsidRPr="00AF78E7">
        <w:rPr>
          <w:rFonts w:cstheme="minorHAnsi"/>
          <w:sz w:val="24"/>
          <w:szCs w:val="24"/>
          <w:lang w:val="en-US"/>
        </w:rPr>
        <w:t>fortuna</w:t>
      </w:r>
      <w:proofErr w:type="spellEnd"/>
      <w:proofErr w:type="gramEnd"/>
      <w:r w:rsidRPr="00AF78E7">
        <w:rPr>
          <w:rFonts w:cstheme="minorHAnsi"/>
          <w:sz w:val="24"/>
          <w:szCs w:val="24"/>
        </w:rPr>
        <w:t>!</w:t>
      </w:r>
    </w:p>
    <w:sectPr w:rsidR="00307610" w:rsidRPr="00AF78E7" w:rsidSect="00192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EEE"/>
    <w:multiLevelType w:val="hybridMultilevel"/>
    <w:tmpl w:val="349A6D1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E02EE1"/>
    <w:multiLevelType w:val="hybridMultilevel"/>
    <w:tmpl w:val="6D5CE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42FC4"/>
    <w:multiLevelType w:val="hybridMultilevel"/>
    <w:tmpl w:val="672EB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9E9"/>
    <w:rsid w:val="000B2157"/>
    <w:rsid w:val="00192CEE"/>
    <w:rsid w:val="00307610"/>
    <w:rsid w:val="00434F5A"/>
    <w:rsid w:val="006709E9"/>
    <w:rsid w:val="00712461"/>
    <w:rsid w:val="007B1B52"/>
    <w:rsid w:val="009F666E"/>
    <w:rsid w:val="00A15F43"/>
    <w:rsid w:val="00A5319D"/>
    <w:rsid w:val="00AF78E7"/>
    <w:rsid w:val="00C552A7"/>
    <w:rsid w:val="00DB5B33"/>
    <w:rsid w:val="00DD38D6"/>
    <w:rsid w:val="00ED5A13"/>
    <w:rsid w:val="00F77AB6"/>
    <w:rsid w:val="00F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2">
    <w:name w:val="Style2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3">
    <w:name w:val="Style3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4">
    <w:name w:val="Style4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6709E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sz w:val="24"/>
      <w:szCs w:val="24"/>
      <w:lang w:eastAsia="el-GR"/>
    </w:rPr>
  </w:style>
  <w:style w:type="character" w:customStyle="1" w:styleId="FontStyle13">
    <w:name w:val="Font Style13"/>
    <w:basedOn w:val="a0"/>
    <w:uiPriority w:val="99"/>
    <w:rsid w:val="006709E9"/>
    <w:rPr>
      <w:rFonts w:ascii="Book Antiqua" w:hAnsi="Book Antiqua" w:cs="Book Antiqua" w:hint="default"/>
      <w:b/>
      <w:bCs/>
      <w:i/>
      <w:iCs/>
      <w:color w:val="000000"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6709E9"/>
    <w:rPr>
      <w:rFonts w:ascii="Courier New" w:hAnsi="Courier New" w:cs="Courier New" w:hint="default"/>
      <w:b/>
      <w:bCs/>
      <w:color w:val="000000"/>
      <w:sz w:val="22"/>
      <w:szCs w:val="22"/>
    </w:rPr>
  </w:style>
  <w:style w:type="character" w:customStyle="1" w:styleId="FontStyle15">
    <w:name w:val="Font Style15"/>
    <w:basedOn w:val="a0"/>
    <w:uiPriority w:val="99"/>
    <w:rsid w:val="006709E9"/>
    <w:rPr>
      <w:rFonts w:ascii="Courier New" w:hAnsi="Courier New" w:cs="Courier New" w:hint="default"/>
      <w:b/>
      <w:bCs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6709E9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6709E9"/>
    <w:rPr>
      <w:rFonts w:ascii="Courier New" w:hAnsi="Courier New" w:cs="Courier New" w:hint="default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9E11-D859-4B3A-BB33-E019C00B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8</cp:revision>
  <cp:lastPrinted>2021-10-24T08:30:00Z</cp:lastPrinted>
  <dcterms:created xsi:type="dcterms:W3CDTF">2021-10-20T14:33:00Z</dcterms:created>
  <dcterms:modified xsi:type="dcterms:W3CDTF">2021-10-25T13:44:00Z</dcterms:modified>
</cp:coreProperties>
</file>