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13F" w:rsidRDefault="0077513F" w:rsidP="00633EC1">
      <w:pPr>
        <w:spacing w:line="240" w:lineRule="atLeast"/>
        <w:outlineLvl w:val="3"/>
        <w:rPr>
          <w:rFonts w:ascii="Times New Roman" w:eastAsia="Times New Roman" w:hAnsi="Times New Roman" w:cs="Times New Roman"/>
          <w:b/>
          <w:bCs/>
          <w:sz w:val="28"/>
          <w:szCs w:val="28"/>
          <w:lang w:eastAsia="el-GR"/>
        </w:rPr>
      </w:pPr>
      <w:r>
        <w:rPr>
          <w:rFonts w:ascii="Times New Roman" w:eastAsia="Times New Roman" w:hAnsi="Times New Roman" w:cs="Times New Roman"/>
          <w:b/>
          <w:bCs/>
          <w:sz w:val="28"/>
          <w:szCs w:val="28"/>
          <w:lang w:eastAsia="el-GR"/>
        </w:rPr>
        <w:t xml:space="preserve">ΣΗΜΕΙΑ ΣΤΙΞΗΣ    </w:t>
      </w:r>
    </w:p>
    <w:p w:rsidR="00633EC1" w:rsidRPr="00633EC1" w:rsidRDefault="00633EC1" w:rsidP="00633EC1">
      <w:pPr>
        <w:spacing w:line="240" w:lineRule="atLeast"/>
        <w:outlineLvl w:val="3"/>
        <w:rPr>
          <w:rFonts w:ascii="Times New Roman" w:eastAsia="Times New Roman" w:hAnsi="Times New Roman" w:cs="Times New Roman"/>
          <w:b/>
          <w:bCs/>
          <w:sz w:val="28"/>
          <w:szCs w:val="28"/>
          <w:lang w:eastAsia="el-GR"/>
        </w:rPr>
      </w:pPr>
      <w:r w:rsidRPr="00633EC1">
        <w:rPr>
          <w:rFonts w:ascii="Times New Roman" w:eastAsia="Times New Roman" w:hAnsi="Times New Roman" w:cs="Times New Roman"/>
          <w:b/>
          <w:bCs/>
          <w:sz w:val="28"/>
          <w:szCs w:val="28"/>
          <w:lang w:eastAsia="el-GR"/>
        </w:rPr>
        <w:t>Αναλυτική Παρουσίαση</w:t>
      </w:r>
    </w:p>
    <w:p w:rsidR="00633EC1" w:rsidRPr="00633EC1" w:rsidRDefault="00633EC1" w:rsidP="00633EC1">
      <w:pPr>
        <w:spacing w:after="0" w:afterAutospacing="1" w:line="240" w:lineRule="auto"/>
        <w:outlineLvl w:val="2"/>
        <w:rPr>
          <w:rFonts w:ascii="Times New Roman" w:eastAsia="Times New Roman" w:hAnsi="Times New Roman" w:cs="Times New Roman"/>
          <w:b/>
          <w:bCs/>
          <w:sz w:val="28"/>
          <w:szCs w:val="28"/>
          <w:lang w:eastAsia="el-GR"/>
        </w:rPr>
      </w:pPr>
      <w:r w:rsidRPr="0077513F">
        <w:rPr>
          <w:rFonts w:ascii="Times New Roman" w:eastAsia="Times New Roman" w:hAnsi="Times New Roman" w:cs="Times New Roman"/>
          <w:b/>
          <w:bCs/>
          <w:sz w:val="28"/>
          <w:szCs w:val="28"/>
          <w:lang w:eastAsia="el-GR"/>
        </w:rPr>
        <w:t>Τελεία</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Ο γράφων χρησιμοποιεί την </w:t>
      </w:r>
      <w:r w:rsidRPr="0077513F">
        <w:rPr>
          <w:rFonts w:ascii="Times New Roman" w:eastAsia="Times New Roman" w:hAnsi="Times New Roman" w:cs="Times New Roman"/>
          <w:b/>
          <w:bCs/>
          <w:sz w:val="28"/>
          <w:szCs w:val="28"/>
          <w:lang w:eastAsia="el-GR"/>
        </w:rPr>
        <w:t>τελεία</w:t>
      </w:r>
      <w:r w:rsidRPr="00633EC1">
        <w:rPr>
          <w:rFonts w:ascii="Times New Roman" w:eastAsia="Times New Roman" w:hAnsi="Times New Roman" w:cs="Times New Roman"/>
          <w:sz w:val="28"/>
          <w:szCs w:val="28"/>
          <w:lang w:eastAsia="el-GR"/>
        </w:rPr>
        <w:t>:</w:t>
      </w:r>
    </w:p>
    <w:p w:rsidR="00633EC1" w:rsidRPr="00633EC1" w:rsidRDefault="00633EC1" w:rsidP="00633EC1">
      <w:pPr>
        <w:numPr>
          <w:ilvl w:val="0"/>
          <w:numId w:val="1"/>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δηλώσει το τέλος περιόδου:</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Έτοιμο είναι και το ασανσέρ ατόμων με ειδικές ανάγκες. Θα παραδοθεί στο τέλος της εβδομάδας.</w:t>
      </w:r>
    </w:p>
    <w:p w:rsidR="00633EC1" w:rsidRPr="00633EC1" w:rsidRDefault="00633EC1" w:rsidP="00633EC1">
      <w:pPr>
        <w:numPr>
          <w:ilvl w:val="0"/>
          <w:numId w:val="2"/>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τη σύντμηση λέξεων:</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Ο εισαγγελέας Π. Λαζόπουλος επενέβη εγκαίρως.</w:t>
      </w:r>
    </w:p>
    <w:p w:rsidR="00633EC1" w:rsidRPr="00633EC1" w:rsidRDefault="00633EC1" w:rsidP="00633EC1">
      <w:pPr>
        <w:numPr>
          <w:ilvl w:val="0"/>
          <w:numId w:val="3"/>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στους αριθμούς για τη διάκριση χιλιάδων, εκατοντάδων χιλιάδων κ.λπ., π.χ. 6.891 εισιτήρια,094.000 ευρώ. </w:t>
      </w:r>
      <w:r w:rsidRPr="0077513F">
        <w:rPr>
          <w:rFonts w:ascii="Times New Roman" w:eastAsia="Times New Roman" w:hAnsi="Times New Roman" w:cs="Times New Roman"/>
          <w:b/>
          <w:bCs/>
          <w:sz w:val="28"/>
          <w:szCs w:val="28"/>
          <w:lang w:eastAsia="el-GR"/>
        </w:rPr>
        <w:t>Δεν χρησιμοποιείται στις χρονολογίες</w:t>
      </w:r>
      <w:r w:rsidRPr="00633EC1">
        <w:rPr>
          <w:rFonts w:ascii="Times New Roman" w:eastAsia="Times New Roman" w:hAnsi="Times New Roman" w:cs="Times New Roman"/>
          <w:sz w:val="28"/>
          <w:szCs w:val="28"/>
          <w:lang w:eastAsia="el-GR"/>
        </w:rPr>
        <w:t xml:space="preserve">, π.χ. το 1100 </w:t>
      </w:r>
      <w:proofErr w:type="spellStart"/>
      <w:r w:rsidRPr="00633EC1">
        <w:rPr>
          <w:rFonts w:ascii="Times New Roman" w:eastAsia="Times New Roman" w:hAnsi="Times New Roman" w:cs="Times New Roman"/>
          <w:sz w:val="28"/>
          <w:szCs w:val="28"/>
          <w:lang w:eastAsia="el-GR"/>
        </w:rPr>
        <w:t>μ.Χ</w:t>
      </w:r>
      <w:proofErr w:type="spellEnd"/>
      <w:r w:rsidRPr="00633EC1">
        <w:rPr>
          <w:rFonts w:ascii="Times New Roman" w:eastAsia="Times New Roman" w:hAnsi="Times New Roman" w:cs="Times New Roman"/>
          <w:sz w:val="28"/>
          <w:szCs w:val="28"/>
          <w:lang w:eastAsia="el-GR"/>
        </w:rPr>
        <w:t>.</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Σε ορισμένες περιπτώσεις πλήρων προτάσεων η τελεία </w:t>
      </w:r>
      <w:r w:rsidRPr="0077513F">
        <w:rPr>
          <w:rFonts w:ascii="Times New Roman" w:eastAsia="Times New Roman" w:hAnsi="Times New Roman" w:cs="Times New Roman"/>
          <w:b/>
          <w:bCs/>
          <w:sz w:val="28"/>
          <w:szCs w:val="28"/>
          <w:lang w:eastAsia="el-GR"/>
        </w:rPr>
        <w:t>δεν χρησιμοποιείται</w:t>
      </w:r>
      <w:r w:rsidRPr="00633EC1">
        <w:rPr>
          <w:rFonts w:ascii="Times New Roman" w:eastAsia="Times New Roman" w:hAnsi="Times New Roman" w:cs="Times New Roman"/>
          <w:sz w:val="28"/>
          <w:szCs w:val="28"/>
          <w:lang w:eastAsia="el-GR"/>
        </w:rPr>
        <w:t>:</w:t>
      </w:r>
    </w:p>
    <w:p w:rsidR="00633EC1" w:rsidRPr="00633EC1" w:rsidRDefault="00633EC1" w:rsidP="00633EC1">
      <w:pPr>
        <w:numPr>
          <w:ilvl w:val="0"/>
          <w:numId w:val="4"/>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σε τίτλους: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Σκάλωσαν στο μέγεθος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Παραβιάζονται θεμελιώδη δικαιώματα</w:t>
      </w:r>
    </w:p>
    <w:p w:rsidR="00633EC1" w:rsidRPr="00633EC1" w:rsidRDefault="00633EC1" w:rsidP="00633EC1">
      <w:pPr>
        <w:numPr>
          <w:ilvl w:val="0"/>
          <w:numId w:val="5"/>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σε λεζάντες φωτογραφιών:</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Ο πρόεδρος της Δημοκρατίας ξεναγείται στην Ακρόπολη</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b/>
          <w:bCs/>
          <w:sz w:val="28"/>
          <w:szCs w:val="28"/>
          <w:lang w:eastAsia="el-GR"/>
        </w:rPr>
        <w:t>Ποικιλία</w:t>
      </w:r>
      <w:r w:rsidRPr="00633EC1">
        <w:rPr>
          <w:rFonts w:ascii="Times New Roman" w:eastAsia="Times New Roman" w:hAnsi="Times New Roman" w:cs="Times New Roman"/>
          <w:sz w:val="28"/>
          <w:szCs w:val="28"/>
          <w:lang w:eastAsia="el-GR"/>
        </w:rPr>
        <w:t> στη χρήση ή μη χρήση τελείας εμφανίζεται:</w:t>
      </w:r>
    </w:p>
    <w:p w:rsidR="00633EC1" w:rsidRPr="00633EC1" w:rsidRDefault="00633EC1" w:rsidP="00633EC1">
      <w:pPr>
        <w:numPr>
          <w:ilvl w:val="0"/>
          <w:numId w:val="6"/>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κατά την απαρίθμηση στοιχείων (εφόσον πρόκειται για πλήρη πρόταση):</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Στα μειονεκτήματα των έργων:</w:t>
      </w:r>
    </w:p>
    <w:p w:rsidR="00633EC1" w:rsidRPr="00633EC1" w:rsidRDefault="00633EC1" w:rsidP="00633EC1">
      <w:pPr>
        <w:numPr>
          <w:ilvl w:val="0"/>
          <w:numId w:val="7"/>
        </w:numPr>
        <w:spacing w:before="100" w:beforeAutospacing="1" w:after="0" w:afterAutospacing="1" w:line="240" w:lineRule="auto"/>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εγκαταλείφθηκε η δημιουργία χώρων πρασίνου</w:t>
      </w:r>
    </w:p>
    <w:p w:rsidR="00633EC1" w:rsidRPr="00633EC1" w:rsidRDefault="00633EC1" w:rsidP="00633EC1">
      <w:pPr>
        <w:numPr>
          <w:ilvl w:val="0"/>
          <w:numId w:val="7"/>
        </w:numPr>
        <w:spacing w:before="100" w:beforeAutospacing="1" w:after="0" w:afterAutospacing="1" w:line="240" w:lineRule="auto"/>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δεν εκπονήθηκαν προγράμματα στάθμευσης</w:t>
      </w:r>
    </w:p>
    <w:p w:rsidR="00633EC1" w:rsidRPr="00633EC1" w:rsidRDefault="00633EC1" w:rsidP="00633EC1">
      <w:pPr>
        <w:numPr>
          <w:ilvl w:val="0"/>
          <w:numId w:val="7"/>
        </w:numPr>
        <w:spacing w:before="100" w:beforeAutospacing="1" w:after="0" w:line="240" w:lineRule="auto"/>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δεν εφαρμόστηκε σύστημα εναλλακτικής διαχείρισης </w:t>
      </w:r>
      <w:r w:rsidRPr="0077513F">
        <w:rPr>
          <w:rFonts w:ascii="Times New Roman" w:eastAsia="Times New Roman" w:hAnsi="Times New Roman" w:cs="Times New Roman"/>
          <w:b/>
          <w:bCs/>
          <w:i/>
          <w:iCs/>
          <w:sz w:val="28"/>
          <w:szCs w:val="28"/>
          <w:lang w:eastAsia="el-GR"/>
        </w:rPr>
        <w:t>ή</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Στα μειονεκτήματα των έργων:</w:t>
      </w:r>
    </w:p>
    <w:p w:rsidR="00633EC1" w:rsidRPr="00633EC1" w:rsidRDefault="00633EC1" w:rsidP="00633EC1">
      <w:pPr>
        <w:numPr>
          <w:ilvl w:val="0"/>
          <w:numId w:val="8"/>
        </w:numPr>
        <w:spacing w:before="100" w:beforeAutospacing="1" w:after="0" w:afterAutospacing="1" w:line="240" w:lineRule="auto"/>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εγκαταλείφθηκε η δημιουργία χώρων πρασίνου.</w:t>
      </w:r>
    </w:p>
    <w:p w:rsidR="00633EC1" w:rsidRPr="00633EC1" w:rsidRDefault="00633EC1" w:rsidP="00633EC1">
      <w:pPr>
        <w:numPr>
          <w:ilvl w:val="0"/>
          <w:numId w:val="8"/>
        </w:numPr>
        <w:spacing w:before="100" w:beforeAutospacing="1" w:after="0" w:afterAutospacing="1" w:line="240" w:lineRule="auto"/>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δεν εκπονήθηκαν προγράμματα στάθμευσης.</w:t>
      </w:r>
    </w:p>
    <w:p w:rsidR="00633EC1" w:rsidRPr="00633EC1" w:rsidRDefault="00633EC1" w:rsidP="00633EC1">
      <w:pPr>
        <w:numPr>
          <w:ilvl w:val="0"/>
          <w:numId w:val="8"/>
        </w:numPr>
        <w:spacing w:before="100" w:beforeAutospacing="1" w:after="0" w:afterAutospacing="1" w:line="240" w:lineRule="auto"/>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δεν εφαρμόστηκε σύστημα εναλλακτικής διαχείρισης.</w:t>
      </w:r>
    </w:p>
    <w:p w:rsidR="00633EC1" w:rsidRPr="00633EC1" w:rsidRDefault="00633EC1" w:rsidP="00633EC1">
      <w:pPr>
        <w:numPr>
          <w:ilvl w:val="0"/>
          <w:numId w:val="8"/>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στις συντομογραφίες: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Ε.Μ.Π.</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Ε.Ε. </w:t>
      </w:r>
      <w:r w:rsidRPr="0077513F">
        <w:rPr>
          <w:rFonts w:ascii="Times New Roman" w:eastAsia="Times New Roman" w:hAnsi="Times New Roman" w:cs="Times New Roman"/>
          <w:b/>
          <w:bCs/>
          <w:i/>
          <w:iCs/>
          <w:sz w:val="28"/>
          <w:szCs w:val="28"/>
          <w:lang w:eastAsia="el-GR"/>
        </w:rPr>
        <w:t>αλλά</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ΔΕΗ</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lastRenderedPageBreak/>
        <w:t>ΔΕΚΟ</w:t>
      </w:r>
    </w:p>
    <w:p w:rsidR="00633EC1" w:rsidRPr="00633EC1" w:rsidRDefault="00633EC1" w:rsidP="00633EC1">
      <w:pPr>
        <w:numPr>
          <w:ilvl w:val="0"/>
          <w:numId w:val="9"/>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κατά τη διάκριση τίτλου και υπότιτλου χρησιμοποιείται ενίοτε η τελεία, ενίοτε η άνω-κάτω τελεία:</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Συγκριτική μελέτη. Μια αδιάκοπη δημιουργία Συγκριτική μελέτη: Μια αδιάκοπη δημιουργία</w:t>
      </w:r>
    </w:p>
    <w:p w:rsidR="00633EC1" w:rsidRPr="00633EC1" w:rsidRDefault="00633EC1" w:rsidP="00633EC1">
      <w:pPr>
        <w:spacing w:after="0" w:afterAutospacing="1" w:line="240" w:lineRule="auto"/>
        <w:outlineLvl w:val="2"/>
        <w:rPr>
          <w:rFonts w:ascii="Times New Roman" w:eastAsia="Times New Roman" w:hAnsi="Times New Roman" w:cs="Times New Roman"/>
          <w:b/>
          <w:bCs/>
          <w:sz w:val="28"/>
          <w:szCs w:val="28"/>
          <w:lang w:eastAsia="el-GR"/>
        </w:rPr>
      </w:pPr>
      <w:r w:rsidRPr="0077513F">
        <w:rPr>
          <w:rFonts w:ascii="Times New Roman" w:eastAsia="Times New Roman" w:hAnsi="Times New Roman" w:cs="Times New Roman"/>
          <w:b/>
          <w:bCs/>
          <w:sz w:val="28"/>
          <w:szCs w:val="28"/>
          <w:lang w:eastAsia="el-GR"/>
        </w:rPr>
        <w:t>Θαυμαστικό</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Ο γράφων χρησιμοποιεί το </w:t>
      </w:r>
      <w:r w:rsidRPr="0077513F">
        <w:rPr>
          <w:rFonts w:ascii="Times New Roman" w:eastAsia="Times New Roman" w:hAnsi="Times New Roman" w:cs="Times New Roman"/>
          <w:b/>
          <w:bCs/>
          <w:sz w:val="28"/>
          <w:szCs w:val="28"/>
          <w:lang w:eastAsia="el-GR"/>
        </w:rPr>
        <w:t>θαυμαστικό:</w:t>
      </w:r>
    </w:p>
    <w:p w:rsidR="00633EC1" w:rsidRPr="00633EC1" w:rsidRDefault="00633EC1" w:rsidP="00633EC1">
      <w:pPr>
        <w:numPr>
          <w:ilvl w:val="0"/>
          <w:numId w:val="10"/>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σε προστακτικές: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Βάλε και λίγο κόκκινο!</w:t>
      </w:r>
    </w:p>
    <w:p w:rsidR="00633EC1" w:rsidRPr="00633EC1" w:rsidRDefault="00633EC1" w:rsidP="00633EC1">
      <w:pPr>
        <w:numPr>
          <w:ilvl w:val="0"/>
          <w:numId w:val="11"/>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κατά την προσφώνηση προσώπων (σε ελλειπτική πρόταση):</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Γιάννη!</w:t>
      </w:r>
    </w:p>
    <w:p w:rsidR="00633EC1" w:rsidRPr="00633EC1" w:rsidRDefault="00633EC1" w:rsidP="00633EC1">
      <w:pPr>
        <w:numPr>
          <w:ilvl w:val="0"/>
          <w:numId w:val="12"/>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αποδώσει έμφαση:</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Η Οδύσσεια της ξεκίνησε όταν προσπάθησε να συνδεθεί με το τηλεφωνικό κέντρο τού νοσοκομείου. Ματαίως!</w:t>
      </w:r>
    </w:p>
    <w:p w:rsidR="00633EC1" w:rsidRPr="00633EC1" w:rsidRDefault="00633EC1" w:rsidP="00633EC1">
      <w:pPr>
        <w:numPr>
          <w:ilvl w:val="0"/>
          <w:numId w:val="13"/>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δηλώσει την έκπληξή του για το περιεχόμενο του μηνύματος: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Κανένας από τους αρμοδίους δεν σκέφτηκε ότι η δημιουργία των έργων θα δημιουργούσε και μπάζα!</w:t>
      </w:r>
    </w:p>
    <w:p w:rsidR="00633EC1" w:rsidRPr="00633EC1" w:rsidRDefault="00633EC1" w:rsidP="00633EC1">
      <w:pPr>
        <w:numPr>
          <w:ilvl w:val="0"/>
          <w:numId w:val="14"/>
        </w:numPr>
        <w:spacing w:before="100" w:beforeAutospacing="1" w:after="0" w:line="240" w:lineRule="auto"/>
        <w:rPr>
          <w:rFonts w:ascii="Times New Roman" w:eastAsia="Times New Roman" w:hAnsi="Times New Roman" w:cs="Times New Roman"/>
          <w:sz w:val="28"/>
          <w:szCs w:val="28"/>
          <w:lang w:eastAsia="el-GR"/>
        </w:rPr>
      </w:pPr>
      <w:r w:rsidRPr="0077513F">
        <w:rPr>
          <w:rFonts w:ascii="Times New Roman" w:eastAsia="Times New Roman" w:hAnsi="Times New Roman" w:cs="Times New Roman"/>
          <w:b/>
          <w:bCs/>
          <w:sz w:val="28"/>
          <w:szCs w:val="28"/>
          <w:lang w:eastAsia="el-GR"/>
        </w:rPr>
        <w:t>εντός παρενθέσεων</w:t>
      </w:r>
      <w:r w:rsidRPr="00633EC1">
        <w:rPr>
          <w:rFonts w:ascii="Times New Roman" w:eastAsia="Times New Roman" w:hAnsi="Times New Roman" w:cs="Times New Roman"/>
          <w:sz w:val="28"/>
          <w:szCs w:val="28"/>
          <w:lang w:eastAsia="el-GR"/>
        </w:rPr>
        <w:t> για να δηλώσει την έκπληξή του σε σχέση με ένα στοιχείο του μηνύματος: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Οι αλλαγές στο καταστατικό αποφασίστηκαν διά βοής (!) στο 4ο Συνέδριο.</w:t>
      </w:r>
    </w:p>
    <w:p w:rsidR="00633EC1" w:rsidRPr="00633EC1" w:rsidRDefault="00633EC1" w:rsidP="00633EC1">
      <w:pPr>
        <w:numPr>
          <w:ilvl w:val="0"/>
          <w:numId w:val="15"/>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δηλώσει</w:t>
      </w:r>
      <w:r w:rsidRPr="0077513F">
        <w:rPr>
          <w:rFonts w:ascii="Times New Roman" w:eastAsia="Times New Roman" w:hAnsi="Times New Roman" w:cs="Times New Roman"/>
          <w:b/>
          <w:bCs/>
          <w:sz w:val="28"/>
          <w:szCs w:val="28"/>
          <w:lang w:eastAsia="el-GR"/>
        </w:rPr>
        <w:t> έντονα</w:t>
      </w:r>
      <w:r w:rsidRPr="0077513F">
        <w:rPr>
          <w:rFonts w:ascii="Times New Roman" w:eastAsia="Times New Roman" w:hAnsi="Times New Roman" w:cs="Times New Roman"/>
          <w:b/>
          <w:bCs/>
          <w:i/>
          <w:iCs/>
          <w:sz w:val="28"/>
          <w:szCs w:val="28"/>
          <w:lang w:eastAsia="el-GR"/>
        </w:rPr>
        <w:t> συναισθήματα </w:t>
      </w:r>
      <w:r w:rsidRPr="0077513F">
        <w:rPr>
          <w:rFonts w:ascii="Times New Roman" w:eastAsia="Times New Roman" w:hAnsi="Times New Roman" w:cs="Times New Roman"/>
          <w:i/>
          <w:iCs/>
          <w:sz w:val="28"/>
          <w:szCs w:val="28"/>
          <w:lang w:eastAsia="el-GR"/>
        </w:rPr>
        <w:t xml:space="preserve">(φόβο, χαρά, οργή κ.λπ.) σε επιφωνήματα ή </w:t>
      </w:r>
      <w:proofErr w:type="spellStart"/>
      <w:r w:rsidRPr="0077513F">
        <w:rPr>
          <w:rFonts w:ascii="Times New Roman" w:eastAsia="Times New Roman" w:hAnsi="Times New Roman" w:cs="Times New Roman"/>
          <w:i/>
          <w:iCs/>
          <w:sz w:val="28"/>
          <w:szCs w:val="28"/>
          <w:lang w:eastAsia="el-GR"/>
        </w:rPr>
        <w:t>επιφωνηματικές</w:t>
      </w:r>
      <w:proofErr w:type="spellEnd"/>
      <w:r w:rsidRPr="0077513F">
        <w:rPr>
          <w:rFonts w:ascii="Times New Roman" w:eastAsia="Times New Roman" w:hAnsi="Times New Roman" w:cs="Times New Roman"/>
          <w:i/>
          <w:iCs/>
          <w:sz w:val="28"/>
          <w:szCs w:val="28"/>
          <w:lang w:eastAsia="el-GR"/>
        </w:rPr>
        <w:t xml:space="preserve"> πράξεις.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Ο Θεός να βάλει το χέρι του!</w:t>
      </w:r>
    </w:p>
    <w:p w:rsidR="00633EC1" w:rsidRPr="00633EC1" w:rsidRDefault="00633EC1" w:rsidP="00633EC1">
      <w:pPr>
        <w:numPr>
          <w:ilvl w:val="0"/>
          <w:numId w:val="16"/>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δηλώσει</w:t>
      </w:r>
      <w:r w:rsidRPr="0077513F">
        <w:rPr>
          <w:rFonts w:ascii="Times New Roman" w:eastAsia="Times New Roman" w:hAnsi="Times New Roman" w:cs="Times New Roman"/>
          <w:b/>
          <w:bCs/>
          <w:sz w:val="28"/>
          <w:szCs w:val="28"/>
          <w:lang w:eastAsia="el-GR"/>
        </w:rPr>
        <w:t> ειρωνεία</w:t>
      </w:r>
      <w:r w:rsidRPr="0077513F">
        <w:rPr>
          <w:rFonts w:ascii="Times New Roman" w:eastAsia="Times New Roman" w:hAnsi="Times New Roman" w:cs="Times New Roman"/>
          <w:i/>
          <w:iCs/>
          <w:sz w:val="28"/>
          <w:szCs w:val="28"/>
          <w:lang w:eastAsia="el-GR"/>
        </w:rPr>
        <w:t> ή </w:t>
      </w:r>
      <w:r w:rsidRPr="0077513F">
        <w:rPr>
          <w:rFonts w:ascii="Times New Roman" w:eastAsia="Times New Roman" w:hAnsi="Times New Roman" w:cs="Times New Roman"/>
          <w:b/>
          <w:bCs/>
          <w:sz w:val="28"/>
          <w:szCs w:val="28"/>
          <w:lang w:eastAsia="el-GR"/>
        </w:rPr>
        <w:t>σαρκασμό</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Ή δικαιώνουμε την ύπαρξή μας μέσα στο σύμπαν ή τη μηδενίζουμε. Και να σκεφτεί κανείς πως θα τη μηδενίσουμε ίσως, αφού πρώτα έχουμε πάρει άριστα στα μαθηματικά!</w:t>
      </w:r>
    </w:p>
    <w:p w:rsidR="00633EC1" w:rsidRPr="00633EC1" w:rsidRDefault="00633EC1" w:rsidP="00633EC1">
      <w:pPr>
        <w:numPr>
          <w:ilvl w:val="0"/>
          <w:numId w:val="17"/>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δηλώσει</w:t>
      </w:r>
      <w:r w:rsidRPr="0077513F">
        <w:rPr>
          <w:rFonts w:ascii="Times New Roman" w:eastAsia="Times New Roman" w:hAnsi="Times New Roman" w:cs="Times New Roman"/>
          <w:b/>
          <w:bCs/>
          <w:sz w:val="28"/>
          <w:szCs w:val="28"/>
          <w:lang w:eastAsia="el-GR"/>
        </w:rPr>
        <w:t> απορία</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 xml:space="preserve">Λέει ότι πήγε στην Αθήνα από τη </w:t>
      </w:r>
      <w:proofErr w:type="spellStart"/>
      <w:r w:rsidRPr="0077513F">
        <w:rPr>
          <w:rFonts w:ascii="Times New Roman" w:eastAsia="Times New Roman" w:hAnsi="Times New Roman" w:cs="Times New Roman"/>
          <w:i/>
          <w:iCs/>
          <w:sz w:val="28"/>
          <w:szCs w:val="28"/>
          <w:lang w:eastAsia="el-GR"/>
        </w:rPr>
        <w:t>Θεσ</w:t>
      </w:r>
      <w:proofErr w:type="spellEnd"/>
      <w:r w:rsidRPr="0077513F">
        <w:rPr>
          <w:rFonts w:ascii="Times New Roman" w:eastAsia="Times New Roman" w:hAnsi="Times New Roman" w:cs="Times New Roman"/>
          <w:i/>
          <w:iCs/>
          <w:sz w:val="28"/>
          <w:szCs w:val="28"/>
          <w:lang w:eastAsia="el-GR"/>
        </w:rPr>
        <w:t>/ νίκη σε τρεις ώρες!</w:t>
      </w:r>
    </w:p>
    <w:p w:rsidR="00633EC1" w:rsidRPr="00633EC1" w:rsidRDefault="00633EC1" w:rsidP="00633EC1">
      <w:pPr>
        <w:spacing w:after="0" w:afterAutospacing="1" w:line="240" w:lineRule="auto"/>
        <w:outlineLvl w:val="2"/>
        <w:rPr>
          <w:rFonts w:ascii="Times New Roman" w:eastAsia="Times New Roman" w:hAnsi="Times New Roman" w:cs="Times New Roman"/>
          <w:b/>
          <w:bCs/>
          <w:sz w:val="28"/>
          <w:szCs w:val="28"/>
          <w:lang w:eastAsia="el-GR"/>
        </w:rPr>
      </w:pPr>
      <w:r w:rsidRPr="0077513F">
        <w:rPr>
          <w:rFonts w:ascii="Times New Roman" w:eastAsia="Times New Roman" w:hAnsi="Times New Roman" w:cs="Times New Roman"/>
          <w:b/>
          <w:bCs/>
          <w:sz w:val="28"/>
          <w:szCs w:val="28"/>
          <w:lang w:eastAsia="el-GR"/>
        </w:rPr>
        <w:t> Ερωτηματικό</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Ο γράφων χρησιμοποιεί το </w:t>
      </w:r>
      <w:r w:rsidRPr="0077513F">
        <w:rPr>
          <w:rFonts w:ascii="Times New Roman" w:eastAsia="Times New Roman" w:hAnsi="Times New Roman" w:cs="Times New Roman"/>
          <w:b/>
          <w:bCs/>
          <w:sz w:val="28"/>
          <w:szCs w:val="28"/>
          <w:lang w:eastAsia="el-GR"/>
        </w:rPr>
        <w:t>ερωτηματικό:</w:t>
      </w:r>
    </w:p>
    <w:p w:rsidR="00633EC1" w:rsidRPr="00633EC1" w:rsidRDefault="00633EC1" w:rsidP="00633EC1">
      <w:pPr>
        <w:numPr>
          <w:ilvl w:val="0"/>
          <w:numId w:val="18"/>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lastRenderedPageBreak/>
        <w:t>στο τέλος ευθείας ερωτηματικής πρότασης: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Ποιος θα διευθύνει την ορχήστρα από 100 κιθάρες στο Ηρώδειο;</w:t>
      </w:r>
    </w:p>
    <w:p w:rsidR="00633EC1" w:rsidRPr="00633EC1" w:rsidRDefault="00633EC1" w:rsidP="00633EC1">
      <w:pPr>
        <w:numPr>
          <w:ilvl w:val="0"/>
          <w:numId w:val="19"/>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επίσης σε ρητορικές ερωτήσεις. (Η ρητορική ερώτηση διατυπώνεται για να προβάλει μια θέση ή γνώμη. Δεν αναμένουμε απάντηση. Ουσιαστικά, δεν πρόκειται για ερώτηση, αλλά για έμμεση διατύπωση ισχυρισμού):</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Φυσικά, ο πελάτης μου εφάρμοσε με συνέπεια τις εντολές που έλαβε από τους ανωτέρους του. Ποιος θα τολμούσε να αντιμιλήσει στον προϊστάμενό του;</w:t>
      </w:r>
    </w:p>
    <w:p w:rsidR="00633EC1" w:rsidRPr="00633EC1" w:rsidRDefault="00633EC1" w:rsidP="00633EC1">
      <w:pPr>
        <w:numPr>
          <w:ilvl w:val="0"/>
          <w:numId w:val="20"/>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σε αντικατάσταση ενός στοιχείου του μηνύματος που είναι άγνωστο:</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 xml:space="preserve">Ο Ηράκλειτος (640-; </w:t>
      </w:r>
      <w:proofErr w:type="spellStart"/>
      <w:r w:rsidRPr="0077513F">
        <w:rPr>
          <w:rFonts w:ascii="Times New Roman" w:eastAsia="Times New Roman" w:hAnsi="Times New Roman" w:cs="Times New Roman"/>
          <w:i/>
          <w:iCs/>
          <w:sz w:val="28"/>
          <w:szCs w:val="28"/>
          <w:lang w:eastAsia="el-GR"/>
        </w:rPr>
        <w:t>π.Χ.</w:t>
      </w:r>
      <w:proofErr w:type="spellEnd"/>
      <w:r w:rsidRPr="0077513F">
        <w:rPr>
          <w:rFonts w:ascii="Times New Roman" w:eastAsia="Times New Roman" w:hAnsi="Times New Roman" w:cs="Times New Roman"/>
          <w:i/>
          <w:iCs/>
          <w:sz w:val="28"/>
          <w:szCs w:val="28"/>
          <w:lang w:eastAsia="el-GR"/>
        </w:rPr>
        <w:t>) πέρασε τη ζωή του στην Έφεσο.</w:t>
      </w:r>
    </w:p>
    <w:p w:rsidR="00633EC1" w:rsidRPr="00633EC1" w:rsidRDefault="00633EC1" w:rsidP="00633EC1">
      <w:pPr>
        <w:numPr>
          <w:ilvl w:val="0"/>
          <w:numId w:val="21"/>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εντός παρενθέσεων για να δηλώσει την αβεβαιότητα του για ένα στοιχείο του μηνύματος: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 xml:space="preserve">Η ελαιογραφία τού </w:t>
      </w:r>
      <w:proofErr w:type="spellStart"/>
      <w:r w:rsidRPr="0077513F">
        <w:rPr>
          <w:rFonts w:ascii="Times New Roman" w:eastAsia="Times New Roman" w:hAnsi="Times New Roman" w:cs="Times New Roman"/>
          <w:i/>
          <w:iCs/>
          <w:sz w:val="28"/>
          <w:szCs w:val="28"/>
          <w:lang w:eastAsia="el-GR"/>
        </w:rPr>
        <w:t>Lucas</w:t>
      </w:r>
      <w:proofErr w:type="spellEnd"/>
      <w:r w:rsidRPr="0077513F">
        <w:rPr>
          <w:rFonts w:ascii="Times New Roman" w:eastAsia="Times New Roman" w:hAnsi="Times New Roman" w:cs="Times New Roman"/>
          <w:i/>
          <w:iCs/>
          <w:sz w:val="28"/>
          <w:szCs w:val="28"/>
          <w:lang w:eastAsia="el-GR"/>
        </w:rPr>
        <w:t xml:space="preserve"> </w:t>
      </w:r>
      <w:proofErr w:type="spellStart"/>
      <w:r w:rsidRPr="0077513F">
        <w:rPr>
          <w:rFonts w:ascii="Times New Roman" w:eastAsia="Times New Roman" w:hAnsi="Times New Roman" w:cs="Times New Roman"/>
          <w:i/>
          <w:iCs/>
          <w:sz w:val="28"/>
          <w:szCs w:val="28"/>
          <w:lang w:eastAsia="el-GR"/>
        </w:rPr>
        <w:t>Cranach</w:t>
      </w:r>
      <w:proofErr w:type="spellEnd"/>
      <w:r w:rsidRPr="0077513F">
        <w:rPr>
          <w:rFonts w:ascii="Times New Roman" w:eastAsia="Times New Roman" w:hAnsi="Times New Roman" w:cs="Times New Roman"/>
          <w:i/>
          <w:iCs/>
          <w:sz w:val="28"/>
          <w:szCs w:val="28"/>
          <w:lang w:eastAsia="el-GR"/>
        </w:rPr>
        <w:t xml:space="preserve"> «Η κρίση τού </w:t>
      </w:r>
      <w:proofErr w:type="spellStart"/>
      <w:r w:rsidRPr="0077513F">
        <w:rPr>
          <w:rFonts w:ascii="Times New Roman" w:eastAsia="Times New Roman" w:hAnsi="Times New Roman" w:cs="Times New Roman"/>
          <w:i/>
          <w:iCs/>
          <w:sz w:val="28"/>
          <w:szCs w:val="28"/>
          <w:lang w:eastAsia="el-GR"/>
        </w:rPr>
        <w:t>Πάρη</w:t>
      </w:r>
      <w:proofErr w:type="spellEnd"/>
      <w:r w:rsidRPr="0077513F">
        <w:rPr>
          <w:rFonts w:ascii="Times New Roman" w:eastAsia="Times New Roman" w:hAnsi="Times New Roman" w:cs="Times New Roman"/>
          <w:i/>
          <w:iCs/>
          <w:sz w:val="28"/>
          <w:szCs w:val="28"/>
          <w:lang w:eastAsia="el-GR"/>
        </w:rPr>
        <w:t xml:space="preserve">» βρίσκεται στο Μουσείο </w:t>
      </w:r>
      <w:proofErr w:type="spellStart"/>
      <w:r w:rsidRPr="0077513F">
        <w:rPr>
          <w:rFonts w:ascii="Times New Roman" w:eastAsia="Times New Roman" w:hAnsi="Times New Roman" w:cs="Times New Roman"/>
          <w:i/>
          <w:iCs/>
          <w:sz w:val="28"/>
          <w:szCs w:val="28"/>
          <w:lang w:eastAsia="el-GR"/>
        </w:rPr>
        <w:t>τής</w:t>
      </w:r>
      <w:proofErr w:type="spellEnd"/>
      <w:r w:rsidRPr="0077513F">
        <w:rPr>
          <w:rFonts w:ascii="Times New Roman" w:eastAsia="Times New Roman" w:hAnsi="Times New Roman" w:cs="Times New Roman"/>
          <w:i/>
          <w:iCs/>
          <w:sz w:val="28"/>
          <w:szCs w:val="28"/>
          <w:lang w:eastAsia="el-GR"/>
        </w:rPr>
        <w:t xml:space="preserve"> Καρλσρούης (;).</w:t>
      </w:r>
    </w:p>
    <w:p w:rsidR="00633EC1" w:rsidRPr="00633EC1" w:rsidRDefault="00633EC1" w:rsidP="00633EC1">
      <w:pPr>
        <w:spacing w:after="0" w:afterAutospacing="1" w:line="240" w:lineRule="auto"/>
        <w:outlineLvl w:val="2"/>
        <w:rPr>
          <w:rFonts w:ascii="Times New Roman" w:eastAsia="Times New Roman" w:hAnsi="Times New Roman" w:cs="Times New Roman"/>
          <w:b/>
          <w:bCs/>
          <w:sz w:val="28"/>
          <w:szCs w:val="28"/>
          <w:lang w:eastAsia="el-GR"/>
        </w:rPr>
      </w:pPr>
      <w:r w:rsidRPr="0077513F">
        <w:rPr>
          <w:rFonts w:ascii="Times New Roman" w:eastAsia="Times New Roman" w:hAnsi="Times New Roman" w:cs="Times New Roman"/>
          <w:b/>
          <w:bCs/>
          <w:sz w:val="28"/>
          <w:szCs w:val="28"/>
          <w:lang w:eastAsia="el-GR"/>
        </w:rPr>
        <w:t>Άνω τελεία</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 xml:space="preserve">Ο γράφων χρησιμοποιεί την άνω τελεία (ή άνω στιγμή) για να δηλώσει την </w:t>
      </w:r>
      <w:proofErr w:type="spellStart"/>
      <w:r w:rsidRPr="00633EC1">
        <w:rPr>
          <w:rFonts w:ascii="Times New Roman" w:eastAsia="Times New Roman" w:hAnsi="Times New Roman" w:cs="Times New Roman"/>
          <w:sz w:val="28"/>
          <w:szCs w:val="28"/>
          <w:lang w:eastAsia="el-GR"/>
        </w:rPr>
        <w:t>ημιπερίοδο</w:t>
      </w:r>
      <w:proofErr w:type="spellEnd"/>
      <w:r w:rsidRPr="00633EC1">
        <w:rPr>
          <w:rFonts w:ascii="Times New Roman" w:eastAsia="Times New Roman" w:hAnsi="Times New Roman" w:cs="Times New Roman"/>
          <w:sz w:val="28"/>
          <w:szCs w:val="28"/>
          <w:lang w:eastAsia="el-GR"/>
        </w:rPr>
        <w:t>. Στον γραπτό λόγο, περίοδος θεωρείται το διάστημα ανάμεσα σε δύο τελείες. </w:t>
      </w:r>
      <w:proofErr w:type="spellStart"/>
      <w:r w:rsidRPr="0077513F">
        <w:rPr>
          <w:rFonts w:ascii="Times New Roman" w:eastAsia="Times New Roman" w:hAnsi="Times New Roman" w:cs="Times New Roman"/>
          <w:b/>
          <w:bCs/>
          <w:sz w:val="28"/>
          <w:szCs w:val="28"/>
          <w:lang w:eastAsia="el-GR"/>
        </w:rPr>
        <w:t>Ημιπερίοδος</w:t>
      </w:r>
      <w:proofErr w:type="spellEnd"/>
      <w:r w:rsidRPr="0077513F">
        <w:rPr>
          <w:rFonts w:ascii="Times New Roman" w:eastAsia="Times New Roman" w:hAnsi="Times New Roman" w:cs="Times New Roman"/>
          <w:b/>
          <w:bCs/>
          <w:sz w:val="28"/>
          <w:szCs w:val="28"/>
          <w:lang w:eastAsia="el-GR"/>
        </w:rPr>
        <w:t xml:space="preserve"> είναι το διάστημα μεταξύ τελείας και άνω τελείας</w:t>
      </w:r>
      <w:r w:rsidRPr="00633EC1">
        <w:rPr>
          <w:rFonts w:ascii="Times New Roman" w:eastAsia="Times New Roman" w:hAnsi="Times New Roman" w:cs="Times New Roman"/>
          <w:sz w:val="28"/>
          <w:szCs w:val="28"/>
          <w:lang w:eastAsia="el-GR"/>
        </w:rPr>
        <w:t xml:space="preserve">. Ο γράφων συνδέει δύο προτάσεις ως </w:t>
      </w:r>
      <w:proofErr w:type="spellStart"/>
      <w:r w:rsidRPr="00633EC1">
        <w:rPr>
          <w:rFonts w:ascii="Times New Roman" w:eastAsia="Times New Roman" w:hAnsi="Times New Roman" w:cs="Times New Roman"/>
          <w:sz w:val="28"/>
          <w:szCs w:val="28"/>
          <w:lang w:eastAsia="el-GR"/>
        </w:rPr>
        <w:t>ημιπεριόδους</w:t>
      </w:r>
      <w:proofErr w:type="spellEnd"/>
      <w:r w:rsidRPr="00633EC1">
        <w:rPr>
          <w:rFonts w:ascii="Times New Roman" w:eastAsia="Times New Roman" w:hAnsi="Times New Roman" w:cs="Times New Roman"/>
          <w:sz w:val="28"/>
          <w:szCs w:val="28"/>
          <w:lang w:eastAsia="el-GR"/>
        </w:rPr>
        <w:t xml:space="preserve"> της ίδιας περιόδου προκειμένου να δηλώσει ότι οι δύο προτάσεις είναι συνδεδεμένες νοηματικά (και εφόσον δεν συνδέονται μέσω της παράταξης ή της υπόταξης):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Τα μέσα μαζικής μεταφοράς πρέπει να προτιμηθούν από τους Αθηναίους τις επόμενες ημέρες· στόχος είναι να καλύψουν το 50% των μετακινήσεων.</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Παράλληλα, η άνω τελεία χρησιμοποιείται για να </w:t>
      </w:r>
      <w:r w:rsidRPr="0077513F">
        <w:rPr>
          <w:rFonts w:ascii="Times New Roman" w:eastAsia="Times New Roman" w:hAnsi="Times New Roman" w:cs="Times New Roman"/>
          <w:b/>
          <w:bCs/>
          <w:sz w:val="28"/>
          <w:szCs w:val="28"/>
          <w:lang w:eastAsia="el-GR"/>
        </w:rPr>
        <w:t>ξεχωρίσει</w:t>
      </w:r>
      <w:r w:rsidRPr="00633EC1">
        <w:rPr>
          <w:rFonts w:ascii="Times New Roman" w:eastAsia="Times New Roman" w:hAnsi="Times New Roman" w:cs="Times New Roman"/>
          <w:sz w:val="28"/>
          <w:szCs w:val="28"/>
          <w:lang w:eastAsia="el-GR"/>
        </w:rPr>
        <w:t> ή </w:t>
      </w:r>
      <w:r w:rsidRPr="0077513F">
        <w:rPr>
          <w:rFonts w:ascii="Times New Roman" w:eastAsia="Times New Roman" w:hAnsi="Times New Roman" w:cs="Times New Roman"/>
          <w:b/>
          <w:bCs/>
          <w:sz w:val="28"/>
          <w:szCs w:val="28"/>
          <w:lang w:eastAsia="el-GR"/>
        </w:rPr>
        <w:t>ομαδοποιήσει</w:t>
      </w:r>
      <w:r w:rsidRPr="00633EC1">
        <w:rPr>
          <w:rFonts w:ascii="Times New Roman" w:eastAsia="Times New Roman" w:hAnsi="Times New Roman" w:cs="Times New Roman"/>
          <w:sz w:val="28"/>
          <w:szCs w:val="28"/>
          <w:lang w:eastAsia="el-GR"/>
        </w:rPr>
        <w:t> φράσεις στις οποίες παρουσιάζουμε δραστηριότητες, στάδια, διαδικασίες κ.λπ. Με την άνω τελεία </w:t>
      </w:r>
      <w:r w:rsidRPr="0077513F">
        <w:rPr>
          <w:rFonts w:ascii="Times New Roman" w:eastAsia="Times New Roman" w:hAnsi="Times New Roman" w:cs="Times New Roman"/>
          <w:b/>
          <w:bCs/>
          <w:sz w:val="28"/>
          <w:szCs w:val="28"/>
          <w:lang w:eastAsia="el-GR"/>
        </w:rPr>
        <w:t>ομαδοποιούμε</w:t>
      </w:r>
      <w:r w:rsidRPr="00633EC1">
        <w:rPr>
          <w:rFonts w:ascii="Times New Roman" w:eastAsia="Times New Roman" w:hAnsi="Times New Roman" w:cs="Times New Roman"/>
          <w:sz w:val="28"/>
          <w:szCs w:val="28"/>
          <w:lang w:eastAsia="el-GR"/>
        </w:rPr>
        <w:t> και </w:t>
      </w:r>
      <w:r w:rsidRPr="0077513F">
        <w:rPr>
          <w:rFonts w:ascii="Times New Roman" w:eastAsia="Times New Roman" w:hAnsi="Times New Roman" w:cs="Times New Roman"/>
          <w:b/>
          <w:bCs/>
          <w:sz w:val="28"/>
          <w:szCs w:val="28"/>
          <w:lang w:eastAsia="el-GR"/>
        </w:rPr>
        <w:t>ταυτόχρονα</w:t>
      </w:r>
      <w:r w:rsidRPr="00633EC1">
        <w:rPr>
          <w:rFonts w:ascii="Times New Roman" w:eastAsia="Times New Roman" w:hAnsi="Times New Roman" w:cs="Times New Roman"/>
          <w:sz w:val="28"/>
          <w:szCs w:val="28"/>
          <w:lang w:eastAsia="el-GR"/>
        </w:rPr>
        <w:t> </w:t>
      </w:r>
      <w:r w:rsidRPr="0077513F">
        <w:rPr>
          <w:rFonts w:ascii="Times New Roman" w:eastAsia="Times New Roman" w:hAnsi="Times New Roman" w:cs="Times New Roman"/>
          <w:b/>
          <w:bCs/>
          <w:sz w:val="28"/>
          <w:szCs w:val="28"/>
          <w:lang w:eastAsia="el-GR"/>
        </w:rPr>
        <w:t>διαφοροποιούμε</w:t>
      </w:r>
      <w:r w:rsidRPr="00633EC1">
        <w:rPr>
          <w:rFonts w:ascii="Times New Roman" w:eastAsia="Times New Roman" w:hAnsi="Times New Roman" w:cs="Times New Roman"/>
          <w:sz w:val="28"/>
          <w:szCs w:val="28"/>
          <w:lang w:eastAsia="el-GR"/>
        </w:rPr>
        <w:t> τις πληροφορίες που λαμβάνει ο αναγνώστης.</w:t>
      </w:r>
    </w:p>
    <w:p w:rsidR="00633EC1" w:rsidRPr="00633EC1" w:rsidRDefault="00633EC1" w:rsidP="00633EC1">
      <w:pPr>
        <w:spacing w:after="0" w:afterAutospacing="1" w:line="240" w:lineRule="auto"/>
        <w:outlineLvl w:val="2"/>
        <w:rPr>
          <w:rFonts w:ascii="Times New Roman" w:eastAsia="Times New Roman" w:hAnsi="Times New Roman" w:cs="Times New Roman"/>
          <w:b/>
          <w:bCs/>
          <w:sz w:val="28"/>
          <w:szCs w:val="28"/>
          <w:lang w:eastAsia="el-GR"/>
        </w:rPr>
      </w:pPr>
      <w:r w:rsidRPr="0077513F">
        <w:rPr>
          <w:rFonts w:ascii="Times New Roman" w:eastAsia="Times New Roman" w:hAnsi="Times New Roman" w:cs="Times New Roman"/>
          <w:b/>
          <w:bCs/>
          <w:sz w:val="28"/>
          <w:szCs w:val="28"/>
          <w:lang w:eastAsia="el-GR"/>
        </w:rPr>
        <w:t>Δίστιγμο (άνω κάτω τελεία)</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Ο γράφων χρησιμοποιεί το </w:t>
      </w:r>
      <w:r w:rsidRPr="0077513F">
        <w:rPr>
          <w:rFonts w:ascii="Times New Roman" w:eastAsia="Times New Roman" w:hAnsi="Times New Roman" w:cs="Times New Roman"/>
          <w:b/>
          <w:bCs/>
          <w:sz w:val="28"/>
          <w:szCs w:val="28"/>
          <w:lang w:eastAsia="el-GR"/>
        </w:rPr>
        <w:t>δίστιγμο (ή άνω-κάτω τελεία, άνω-κάτω στιγμή, δύο τελείες, διπλή τελεία) για να:</w:t>
      </w:r>
    </w:p>
    <w:p w:rsidR="00633EC1" w:rsidRPr="00633EC1" w:rsidRDefault="00633EC1" w:rsidP="00633EC1">
      <w:pPr>
        <w:numPr>
          <w:ilvl w:val="0"/>
          <w:numId w:val="22"/>
        </w:numPr>
        <w:spacing w:before="100" w:beforeAutospacing="1" w:after="0" w:afterAutospacing="1" w:line="240" w:lineRule="auto"/>
        <w:rPr>
          <w:rFonts w:ascii="Times New Roman" w:eastAsia="Times New Roman" w:hAnsi="Times New Roman" w:cs="Times New Roman"/>
          <w:sz w:val="28"/>
          <w:szCs w:val="28"/>
          <w:lang w:eastAsia="el-GR"/>
        </w:rPr>
      </w:pPr>
      <w:r w:rsidRPr="0077513F">
        <w:rPr>
          <w:rFonts w:ascii="Times New Roman" w:eastAsia="Times New Roman" w:hAnsi="Times New Roman" w:cs="Times New Roman"/>
          <w:b/>
          <w:bCs/>
          <w:sz w:val="28"/>
          <w:szCs w:val="28"/>
          <w:lang w:eastAsia="el-GR"/>
        </w:rPr>
        <w:t>προαναγγείλει </w:t>
      </w:r>
      <w:r w:rsidRPr="00633EC1">
        <w:rPr>
          <w:rFonts w:ascii="Times New Roman" w:eastAsia="Times New Roman" w:hAnsi="Times New Roman" w:cs="Times New Roman"/>
          <w:sz w:val="28"/>
          <w:szCs w:val="28"/>
          <w:lang w:eastAsia="el-GR"/>
        </w:rPr>
        <w:t>και να δώσει</w:t>
      </w:r>
      <w:r w:rsidRPr="0077513F">
        <w:rPr>
          <w:rFonts w:ascii="Times New Roman" w:eastAsia="Times New Roman" w:hAnsi="Times New Roman" w:cs="Times New Roman"/>
          <w:b/>
          <w:bCs/>
          <w:sz w:val="28"/>
          <w:szCs w:val="28"/>
          <w:lang w:eastAsia="el-GR"/>
        </w:rPr>
        <w:t> έμφαση</w:t>
      </w:r>
    </w:p>
    <w:p w:rsidR="00633EC1" w:rsidRPr="00633EC1" w:rsidRDefault="00633EC1" w:rsidP="00633EC1">
      <w:pPr>
        <w:numPr>
          <w:ilvl w:val="0"/>
          <w:numId w:val="22"/>
        </w:numPr>
        <w:spacing w:before="100" w:beforeAutospacing="1" w:after="0" w:afterAutospacing="1" w:line="240" w:lineRule="auto"/>
        <w:rPr>
          <w:rFonts w:ascii="Times New Roman" w:eastAsia="Times New Roman" w:hAnsi="Times New Roman" w:cs="Times New Roman"/>
          <w:sz w:val="28"/>
          <w:szCs w:val="28"/>
          <w:lang w:eastAsia="el-GR"/>
        </w:rPr>
      </w:pPr>
      <w:r w:rsidRPr="0077513F">
        <w:rPr>
          <w:rFonts w:ascii="Times New Roman" w:eastAsia="Times New Roman" w:hAnsi="Times New Roman" w:cs="Times New Roman"/>
          <w:b/>
          <w:bCs/>
          <w:sz w:val="28"/>
          <w:szCs w:val="28"/>
          <w:lang w:eastAsia="el-GR"/>
        </w:rPr>
        <w:t>εισάγει</w:t>
      </w:r>
    </w:p>
    <w:p w:rsidR="00633EC1" w:rsidRPr="00633EC1" w:rsidRDefault="00633EC1" w:rsidP="00633EC1">
      <w:pPr>
        <w:numPr>
          <w:ilvl w:val="0"/>
          <w:numId w:val="22"/>
        </w:numPr>
        <w:spacing w:before="100" w:beforeAutospacing="1" w:after="0" w:line="240" w:lineRule="auto"/>
        <w:rPr>
          <w:rFonts w:ascii="Times New Roman" w:eastAsia="Times New Roman" w:hAnsi="Times New Roman" w:cs="Times New Roman"/>
          <w:sz w:val="28"/>
          <w:szCs w:val="28"/>
          <w:lang w:eastAsia="el-GR"/>
        </w:rPr>
      </w:pPr>
      <w:r w:rsidRPr="0077513F">
        <w:rPr>
          <w:rFonts w:ascii="Times New Roman" w:eastAsia="Times New Roman" w:hAnsi="Times New Roman" w:cs="Times New Roman"/>
          <w:b/>
          <w:bCs/>
          <w:sz w:val="28"/>
          <w:szCs w:val="28"/>
          <w:lang w:eastAsia="el-GR"/>
        </w:rPr>
        <w:t>διαχωρίσει.</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b/>
          <w:bCs/>
          <w:sz w:val="28"/>
          <w:szCs w:val="28"/>
          <w:lang w:eastAsia="el-GR"/>
        </w:rPr>
        <w:t> Ειδικότερα:</w:t>
      </w:r>
    </w:p>
    <w:p w:rsidR="00633EC1" w:rsidRPr="00633EC1" w:rsidRDefault="00633EC1" w:rsidP="00633EC1">
      <w:pPr>
        <w:numPr>
          <w:ilvl w:val="0"/>
          <w:numId w:val="23"/>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lastRenderedPageBreak/>
        <w:t>για να εισαγάγει </w:t>
      </w:r>
      <w:r w:rsidRPr="0077513F">
        <w:rPr>
          <w:rFonts w:ascii="Times New Roman" w:eastAsia="Times New Roman" w:hAnsi="Times New Roman" w:cs="Times New Roman"/>
          <w:b/>
          <w:bCs/>
          <w:sz w:val="28"/>
          <w:szCs w:val="28"/>
          <w:lang w:eastAsia="el-GR"/>
        </w:rPr>
        <w:t>κατάλογο</w:t>
      </w:r>
      <w:r w:rsidRPr="00633EC1">
        <w:rPr>
          <w:rFonts w:ascii="Times New Roman" w:eastAsia="Times New Roman" w:hAnsi="Times New Roman" w:cs="Times New Roman"/>
          <w:sz w:val="28"/>
          <w:szCs w:val="28"/>
          <w:lang w:eastAsia="el-GR"/>
        </w:rPr>
        <w:t> </w:t>
      </w:r>
      <w:r w:rsidRPr="0077513F">
        <w:rPr>
          <w:rFonts w:ascii="Times New Roman" w:eastAsia="Times New Roman" w:hAnsi="Times New Roman" w:cs="Times New Roman"/>
          <w:b/>
          <w:bCs/>
          <w:sz w:val="28"/>
          <w:szCs w:val="28"/>
          <w:lang w:eastAsia="el-GR"/>
        </w:rPr>
        <w:t>στοιχείων</w:t>
      </w:r>
      <w:r w:rsidRPr="00633EC1">
        <w:rPr>
          <w:rFonts w:ascii="Times New Roman" w:eastAsia="Times New Roman" w:hAnsi="Times New Roman" w:cs="Times New Roman"/>
          <w:sz w:val="28"/>
          <w:szCs w:val="28"/>
          <w:lang w:eastAsia="el-GR"/>
        </w:rPr>
        <w:t>:</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Οι ενδιαφερόμενοι πρέπει να υποβάλουν εις διπλούν τα ακόλουθα δικαιολογητικά: α. Αίτηση για τη συγκεκριμένη θέση κατά ειδικότητα, β. Αντίγραφο πτυχίου.</w:t>
      </w:r>
    </w:p>
    <w:p w:rsidR="00633EC1" w:rsidRPr="00633EC1" w:rsidRDefault="00633EC1" w:rsidP="00633EC1">
      <w:pPr>
        <w:numPr>
          <w:ilvl w:val="0"/>
          <w:numId w:val="24"/>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εισαγάγει </w:t>
      </w:r>
      <w:r w:rsidRPr="0077513F">
        <w:rPr>
          <w:rFonts w:ascii="Times New Roman" w:eastAsia="Times New Roman" w:hAnsi="Times New Roman" w:cs="Times New Roman"/>
          <w:b/>
          <w:bCs/>
          <w:sz w:val="28"/>
          <w:szCs w:val="28"/>
          <w:lang w:eastAsia="el-GR"/>
        </w:rPr>
        <w:t>παράθεμα</w:t>
      </w:r>
      <w:r w:rsidRPr="00633EC1">
        <w:rPr>
          <w:rFonts w:ascii="Times New Roman" w:eastAsia="Times New Roman" w:hAnsi="Times New Roman" w:cs="Times New Roman"/>
          <w:sz w:val="28"/>
          <w:szCs w:val="28"/>
          <w:lang w:eastAsia="el-GR"/>
        </w:rPr>
        <w:t>:</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 xml:space="preserve">Θα υιοθετήσουμε τον στίχο του ποιητή: «Μικροζημιές και </w:t>
      </w:r>
      <w:proofErr w:type="spellStart"/>
      <w:r w:rsidRPr="0077513F">
        <w:rPr>
          <w:rFonts w:ascii="Times New Roman" w:eastAsia="Times New Roman" w:hAnsi="Times New Roman" w:cs="Times New Roman"/>
          <w:i/>
          <w:iCs/>
          <w:sz w:val="28"/>
          <w:szCs w:val="28"/>
          <w:lang w:eastAsia="el-GR"/>
        </w:rPr>
        <w:t>μικροκέρδη</w:t>
      </w:r>
      <w:proofErr w:type="spellEnd"/>
      <w:r w:rsidRPr="0077513F">
        <w:rPr>
          <w:rFonts w:ascii="Times New Roman" w:eastAsia="Times New Roman" w:hAnsi="Times New Roman" w:cs="Times New Roman"/>
          <w:i/>
          <w:iCs/>
          <w:sz w:val="28"/>
          <w:szCs w:val="28"/>
          <w:lang w:eastAsia="el-GR"/>
        </w:rPr>
        <w:t xml:space="preserve"> συμψηφίζονται».</w:t>
      </w:r>
    </w:p>
    <w:p w:rsidR="00633EC1" w:rsidRPr="00633EC1" w:rsidRDefault="00633EC1" w:rsidP="00633EC1">
      <w:pPr>
        <w:numPr>
          <w:ilvl w:val="0"/>
          <w:numId w:val="25"/>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w:t>
      </w:r>
      <w:r w:rsidRPr="0077513F">
        <w:rPr>
          <w:rFonts w:ascii="Times New Roman" w:eastAsia="Times New Roman" w:hAnsi="Times New Roman" w:cs="Times New Roman"/>
          <w:b/>
          <w:bCs/>
          <w:sz w:val="28"/>
          <w:szCs w:val="28"/>
          <w:lang w:eastAsia="el-GR"/>
        </w:rPr>
        <w:t>συνδέσει</w:t>
      </w:r>
      <w:r w:rsidRPr="00633EC1">
        <w:rPr>
          <w:rFonts w:ascii="Times New Roman" w:eastAsia="Times New Roman" w:hAnsi="Times New Roman" w:cs="Times New Roman"/>
          <w:sz w:val="28"/>
          <w:szCs w:val="28"/>
          <w:lang w:eastAsia="el-GR"/>
        </w:rPr>
        <w:t> </w:t>
      </w:r>
      <w:r w:rsidRPr="0077513F">
        <w:rPr>
          <w:rFonts w:ascii="Times New Roman" w:eastAsia="Times New Roman" w:hAnsi="Times New Roman" w:cs="Times New Roman"/>
          <w:b/>
          <w:bCs/>
          <w:sz w:val="28"/>
          <w:szCs w:val="28"/>
          <w:lang w:eastAsia="el-GR"/>
        </w:rPr>
        <w:t>δύο</w:t>
      </w:r>
      <w:r w:rsidRPr="00633EC1">
        <w:rPr>
          <w:rFonts w:ascii="Times New Roman" w:eastAsia="Times New Roman" w:hAnsi="Times New Roman" w:cs="Times New Roman"/>
          <w:sz w:val="28"/>
          <w:szCs w:val="28"/>
          <w:lang w:eastAsia="el-GR"/>
        </w:rPr>
        <w:t> </w:t>
      </w:r>
      <w:r w:rsidRPr="0077513F">
        <w:rPr>
          <w:rFonts w:ascii="Times New Roman" w:eastAsia="Times New Roman" w:hAnsi="Times New Roman" w:cs="Times New Roman"/>
          <w:b/>
          <w:bCs/>
          <w:sz w:val="28"/>
          <w:szCs w:val="28"/>
          <w:lang w:eastAsia="el-GR"/>
        </w:rPr>
        <w:t>προτάσεις</w:t>
      </w:r>
      <w:r w:rsidRPr="00633EC1">
        <w:rPr>
          <w:rFonts w:ascii="Times New Roman" w:eastAsia="Times New Roman" w:hAnsi="Times New Roman" w:cs="Times New Roman"/>
          <w:sz w:val="28"/>
          <w:szCs w:val="28"/>
          <w:lang w:eastAsia="el-GR"/>
        </w:rPr>
        <w:t> από τις οποίες η </w:t>
      </w:r>
      <w:r w:rsidRPr="0077513F">
        <w:rPr>
          <w:rFonts w:ascii="Times New Roman" w:eastAsia="Times New Roman" w:hAnsi="Times New Roman" w:cs="Times New Roman"/>
          <w:b/>
          <w:bCs/>
          <w:sz w:val="28"/>
          <w:szCs w:val="28"/>
          <w:lang w:eastAsia="el-GR"/>
        </w:rPr>
        <w:t>δεύτερη</w:t>
      </w:r>
      <w:r w:rsidRPr="00633EC1">
        <w:rPr>
          <w:rFonts w:ascii="Times New Roman" w:eastAsia="Times New Roman" w:hAnsi="Times New Roman" w:cs="Times New Roman"/>
          <w:sz w:val="28"/>
          <w:szCs w:val="28"/>
          <w:lang w:eastAsia="el-GR"/>
        </w:rPr>
        <w:t> </w:t>
      </w:r>
      <w:r w:rsidRPr="0077513F">
        <w:rPr>
          <w:rFonts w:ascii="Times New Roman" w:eastAsia="Times New Roman" w:hAnsi="Times New Roman" w:cs="Times New Roman"/>
          <w:b/>
          <w:bCs/>
          <w:sz w:val="28"/>
          <w:szCs w:val="28"/>
          <w:lang w:eastAsia="el-GR"/>
        </w:rPr>
        <w:t>επεξηγεί</w:t>
      </w:r>
      <w:r w:rsidRPr="00633EC1">
        <w:rPr>
          <w:rFonts w:ascii="Times New Roman" w:eastAsia="Times New Roman" w:hAnsi="Times New Roman" w:cs="Times New Roman"/>
          <w:sz w:val="28"/>
          <w:szCs w:val="28"/>
          <w:lang w:eastAsia="el-GR"/>
        </w:rPr>
        <w:t> την πρώτη:</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Η έκθεση έχει ιδιαίτερο ενδιαφέρον για τους φιλότεχνους, αλλά και για τους καλλιτέχνες: συνδέεται με ζητήματα που αφορούν στην εκπαιδευτική και τη θεσμική εμπλοκή καλλιτεχνών.</w:t>
      </w:r>
    </w:p>
    <w:p w:rsidR="00633EC1" w:rsidRPr="00633EC1" w:rsidRDefault="00633EC1" w:rsidP="00633EC1">
      <w:pPr>
        <w:numPr>
          <w:ilvl w:val="0"/>
          <w:numId w:val="26"/>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w:t>
      </w:r>
      <w:r w:rsidRPr="0077513F">
        <w:rPr>
          <w:rFonts w:ascii="Times New Roman" w:eastAsia="Times New Roman" w:hAnsi="Times New Roman" w:cs="Times New Roman"/>
          <w:b/>
          <w:bCs/>
          <w:sz w:val="28"/>
          <w:szCs w:val="28"/>
          <w:lang w:eastAsia="el-GR"/>
        </w:rPr>
        <w:t>συνδέσει</w:t>
      </w:r>
      <w:r w:rsidRPr="00633EC1">
        <w:rPr>
          <w:rFonts w:ascii="Times New Roman" w:eastAsia="Times New Roman" w:hAnsi="Times New Roman" w:cs="Times New Roman"/>
          <w:sz w:val="28"/>
          <w:szCs w:val="28"/>
          <w:lang w:eastAsia="el-GR"/>
        </w:rPr>
        <w:t> </w:t>
      </w:r>
      <w:r w:rsidRPr="0077513F">
        <w:rPr>
          <w:rFonts w:ascii="Times New Roman" w:eastAsia="Times New Roman" w:hAnsi="Times New Roman" w:cs="Times New Roman"/>
          <w:b/>
          <w:bCs/>
          <w:sz w:val="28"/>
          <w:szCs w:val="28"/>
          <w:lang w:eastAsia="el-GR"/>
        </w:rPr>
        <w:t>δύο</w:t>
      </w:r>
      <w:r w:rsidRPr="00633EC1">
        <w:rPr>
          <w:rFonts w:ascii="Times New Roman" w:eastAsia="Times New Roman" w:hAnsi="Times New Roman" w:cs="Times New Roman"/>
          <w:sz w:val="28"/>
          <w:szCs w:val="28"/>
          <w:lang w:eastAsia="el-GR"/>
        </w:rPr>
        <w:t> </w:t>
      </w:r>
      <w:r w:rsidRPr="0077513F">
        <w:rPr>
          <w:rFonts w:ascii="Times New Roman" w:eastAsia="Times New Roman" w:hAnsi="Times New Roman" w:cs="Times New Roman"/>
          <w:b/>
          <w:bCs/>
          <w:sz w:val="28"/>
          <w:szCs w:val="28"/>
          <w:lang w:eastAsia="el-GR"/>
        </w:rPr>
        <w:t>προτάσεις</w:t>
      </w:r>
      <w:r w:rsidRPr="00633EC1">
        <w:rPr>
          <w:rFonts w:ascii="Times New Roman" w:eastAsia="Times New Roman" w:hAnsi="Times New Roman" w:cs="Times New Roman"/>
          <w:sz w:val="28"/>
          <w:szCs w:val="28"/>
          <w:lang w:eastAsia="el-GR"/>
        </w:rPr>
        <w:t> από τις οποίες η </w:t>
      </w:r>
      <w:r w:rsidRPr="0077513F">
        <w:rPr>
          <w:rFonts w:ascii="Times New Roman" w:eastAsia="Times New Roman" w:hAnsi="Times New Roman" w:cs="Times New Roman"/>
          <w:b/>
          <w:bCs/>
          <w:sz w:val="28"/>
          <w:szCs w:val="28"/>
          <w:lang w:eastAsia="el-GR"/>
        </w:rPr>
        <w:t>δεύτερη</w:t>
      </w:r>
      <w:r w:rsidRPr="00633EC1">
        <w:rPr>
          <w:rFonts w:ascii="Times New Roman" w:eastAsia="Times New Roman" w:hAnsi="Times New Roman" w:cs="Times New Roman"/>
          <w:sz w:val="28"/>
          <w:szCs w:val="28"/>
          <w:lang w:eastAsia="el-GR"/>
        </w:rPr>
        <w:t> είναι το </w:t>
      </w:r>
      <w:r w:rsidRPr="0077513F">
        <w:rPr>
          <w:rFonts w:ascii="Times New Roman" w:eastAsia="Times New Roman" w:hAnsi="Times New Roman" w:cs="Times New Roman"/>
          <w:b/>
          <w:bCs/>
          <w:sz w:val="28"/>
          <w:szCs w:val="28"/>
          <w:lang w:eastAsia="el-GR"/>
        </w:rPr>
        <w:t>αποτέλεσμα</w:t>
      </w:r>
      <w:r w:rsidRPr="00633EC1">
        <w:rPr>
          <w:rFonts w:ascii="Times New Roman" w:eastAsia="Times New Roman" w:hAnsi="Times New Roman" w:cs="Times New Roman"/>
          <w:sz w:val="28"/>
          <w:szCs w:val="28"/>
          <w:lang w:eastAsia="el-GR"/>
        </w:rPr>
        <w:t> της πρώτης: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Το παλικαράκι παθιάστηκε τόσο πολύ, ώστε δημιούργησε στον κήπο του μια αυτοσχέδια βαλβίδα και προπονούνταν με τις ώρες: δύο χρόνια αργότερα ήταν αυτός ο παγκόσμιος πρωταθλητής της σφαίρας.</w:t>
      </w:r>
    </w:p>
    <w:p w:rsidR="00633EC1" w:rsidRPr="00633EC1" w:rsidRDefault="00633EC1" w:rsidP="00633EC1">
      <w:pPr>
        <w:numPr>
          <w:ilvl w:val="0"/>
          <w:numId w:val="27"/>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παρουσιάσει με </w:t>
      </w:r>
      <w:r w:rsidRPr="0077513F">
        <w:rPr>
          <w:rFonts w:ascii="Times New Roman" w:eastAsia="Times New Roman" w:hAnsi="Times New Roman" w:cs="Times New Roman"/>
          <w:b/>
          <w:bCs/>
          <w:sz w:val="28"/>
          <w:szCs w:val="28"/>
          <w:lang w:eastAsia="el-GR"/>
        </w:rPr>
        <w:t>λεπτομέρειες ή </w:t>
      </w:r>
      <w:r w:rsidRPr="00633EC1">
        <w:rPr>
          <w:rFonts w:ascii="Times New Roman" w:eastAsia="Times New Roman" w:hAnsi="Times New Roman" w:cs="Times New Roman"/>
          <w:sz w:val="28"/>
          <w:szCs w:val="28"/>
          <w:lang w:eastAsia="el-GR"/>
        </w:rPr>
        <w:t>να</w:t>
      </w:r>
      <w:r w:rsidRPr="0077513F">
        <w:rPr>
          <w:rFonts w:ascii="Times New Roman" w:eastAsia="Times New Roman" w:hAnsi="Times New Roman" w:cs="Times New Roman"/>
          <w:b/>
          <w:bCs/>
          <w:sz w:val="28"/>
          <w:szCs w:val="28"/>
          <w:lang w:eastAsia="el-GR"/>
        </w:rPr>
        <w:t> αποσαφηνίσει</w:t>
      </w:r>
      <w:r w:rsidRPr="00633EC1">
        <w:rPr>
          <w:rFonts w:ascii="Times New Roman" w:eastAsia="Times New Roman" w:hAnsi="Times New Roman" w:cs="Times New Roman"/>
          <w:sz w:val="28"/>
          <w:szCs w:val="28"/>
          <w:lang w:eastAsia="el-GR"/>
        </w:rPr>
        <w:t> την ιδέα που βρίσκεται πριν την άνω κάτω τελεία</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 xml:space="preserve">Ο </w:t>
      </w:r>
      <w:proofErr w:type="spellStart"/>
      <w:r w:rsidRPr="0077513F">
        <w:rPr>
          <w:rFonts w:ascii="Times New Roman" w:eastAsia="Times New Roman" w:hAnsi="Times New Roman" w:cs="Times New Roman"/>
          <w:i/>
          <w:iCs/>
          <w:sz w:val="28"/>
          <w:szCs w:val="28"/>
          <w:lang w:eastAsia="el-GR"/>
        </w:rPr>
        <w:t>Πισκάτορ</w:t>
      </w:r>
      <w:proofErr w:type="spellEnd"/>
      <w:r w:rsidRPr="0077513F">
        <w:rPr>
          <w:rFonts w:ascii="Times New Roman" w:eastAsia="Times New Roman" w:hAnsi="Times New Roman" w:cs="Times New Roman"/>
          <w:i/>
          <w:iCs/>
          <w:sz w:val="28"/>
          <w:szCs w:val="28"/>
          <w:lang w:eastAsia="el-GR"/>
        </w:rPr>
        <w:t xml:space="preserve"> έγραψε </w:t>
      </w:r>
      <w:proofErr w:type="spellStart"/>
      <w:r w:rsidRPr="0077513F">
        <w:rPr>
          <w:rFonts w:ascii="Times New Roman" w:eastAsia="Times New Roman" w:hAnsi="Times New Roman" w:cs="Times New Roman"/>
          <w:i/>
          <w:iCs/>
          <w:sz w:val="28"/>
          <w:szCs w:val="28"/>
          <w:lang w:eastAsia="el-GR"/>
        </w:rPr>
        <w:t>γι΄</w:t>
      </w:r>
      <w:proofErr w:type="spellEnd"/>
      <w:r w:rsidRPr="0077513F">
        <w:rPr>
          <w:rFonts w:ascii="Times New Roman" w:eastAsia="Times New Roman" w:hAnsi="Times New Roman" w:cs="Times New Roman"/>
          <w:i/>
          <w:iCs/>
          <w:sz w:val="28"/>
          <w:szCs w:val="28"/>
          <w:lang w:eastAsia="el-GR"/>
        </w:rPr>
        <w:t xml:space="preserve"> αυτό το θέμα πολύ σημαντικά πράγματα: θεωρεί το θέατρο εργαστήριο της ανθρώπινης συμπεριφοράς.</w:t>
      </w:r>
    </w:p>
    <w:p w:rsidR="00633EC1" w:rsidRPr="00633EC1" w:rsidRDefault="00633EC1" w:rsidP="00633EC1">
      <w:pPr>
        <w:numPr>
          <w:ilvl w:val="0"/>
          <w:numId w:val="28"/>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προκειμένου να </w:t>
      </w:r>
      <w:r w:rsidRPr="0077513F">
        <w:rPr>
          <w:rFonts w:ascii="Times New Roman" w:eastAsia="Times New Roman" w:hAnsi="Times New Roman" w:cs="Times New Roman"/>
          <w:b/>
          <w:bCs/>
          <w:sz w:val="28"/>
          <w:szCs w:val="28"/>
          <w:lang w:eastAsia="el-GR"/>
        </w:rPr>
        <w:t>διακρίνει</w:t>
      </w:r>
      <w:r w:rsidRPr="00633EC1">
        <w:rPr>
          <w:rFonts w:ascii="Times New Roman" w:eastAsia="Times New Roman" w:hAnsi="Times New Roman" w:cs="Times New Roman"/>
          <w:sz w:val="28"/>
          <w:szCs w:val="28"/>
          <w:lang w:eastAsia="el-GR"/>
        </w:rPr>
        <w:t> το </w:t>
      </w:r>
      <w:r w:rsidRPr="0077513F">
        <w:rPr>
          <w:rFonts w:ascii="Times New Roman" w:eastAsia="Times New Roman" w:hAnsi="Times New Roman" w:cs="Times New Roman"/>
          <w:b/>
          <w:bCs/>
          <w:sz w:val="28"/>
          <w:szCs w:val="28"/>
          <w:lang w:eastAsia="el-GR"/>
        </w:rPr>
        <w:t>θέμα</w:t>
      </w:r>
      <w:r w:rsidRPr="00633EC1">
        <w:rPr>
          <w:rFonts w:ascii="Times New Roman" w:eastAsia="Times New Roman" w:hAnsi="Times New Roman" w:cs="Times New Roman"/>
          <w:sz w:val="28"/>
          <w:szCs w:val="28"/>
          <w:lang w:eastAsia="el-GR"/>
        </w:rPr>
        <w:t> από το </w:t>
      </w:r>
      <w:r w:rsidRPr="0077513F">
        <w:rPr>
          <w:rFonts w:ascii="Times New Roman" w:eastAsia="Times New Roman" w:hAnsi="Times New Roman" w:cs="Times New Roman"/>
          <w:b/>
          <w:bCs/>
          <w:sz w:val="28"/>
          <w:szCs w:val="28"/>
          <w:lang w:eastAsia="el-GR"/>
        </w:rPr>
        <w:t>σχόλιο</w:t>
      </w:r>
      <w:r w:rsidRPr="00633EC1">
        <w:rPr>
          <w:rFonts w:ascii="Times New Roman" w:eastAsia="Times New Roman" w:hAnsi="Times New Roman" w:cs="Times New Roman"/>
          <w:sz w:val="28"/>
          <w:szCs w:val="28"/>
          <w:lang w:eastAsia="el-GR"/>
        </w:rPr>
        <w:t> σε κείμενο με επιγραμματικό χαρακτήρα όπως ένας κατάλογος: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Α’ βραβείο: ένα ταξίδι τριών ημερών στη Ρώμη.</w:t>
      </w:r>
    </w:p>
    <w:p w:rsidR="00633EC1" w:rsidRPr="00633EC1" w:rsidRDefault="00633EC1" w:rsidP="00633EC1">
      <w:pPr>
        <w:numPr>
          <w:ilvl w:val="0"/>
          <w:numId w:val="29"/>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παραθέσει </w:t>
      </w:r>
      <w:r w:rsidRPr="0077513F">
        <w:rPr>
          <w:rFonts w:ascii="Times New Roman" w:eastAsia="Times New Roman" w:hAnsi="Times New Roman" w:cs="Times New Roman"/>
          <w:b/>
          <w:bCs/>
          <w:sz w:val="28"/>
          <w:szCs w:val="28"/>
          <w:lang w:eastAsia="el-GR"/>
        </w:rPr>
        <w:t>κατά λέξη</w:t>
      </w:r>
      <w:r w:rsidRPr="00633EC1">
        <w:rPr>
          <w:rFonts w:ascii="Times New Roman" w:eastAsia="Times New Roman" w:hAnsi="Times New Roman" w:cs="Times New Roman"/>
          <w:sz w:val="28"/>
          <w:szCs w:val="28"/>
          <w:lang w:eastAsia="el-GR"/>
        </w:rPr>
        <w:t>, μέσα σε εισαγωγικά, μια ξένη γνώμη.</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 xml:space="preserve">Ο Τζον </w:t>
      </w:r>
      <w:proofErr w:type="spellStart"/>
      <w:r w:rsidRPr="0077513F">
        <w:rPr>
          <w:rFonts w:ascii="Times New Roman" w:eastAsia="Times New Roman" w:hAnsi="Times New Roman" w:cs="Times New Roman"/>
          <w:i/>
          <w:iCs/>
          <w:sz w:val="28"/>
          <w:szCs w:val="28"/>
          <w:lang w:eastAsia="el-GR"/>
        </w:rPr>
        <w:t>Κέννεντι</w:t>
      </w:r>
      <w:proofErr w:type="spellEnd"/>
      <w:r w:rsidRPr="0077513F">
        <w:rPr>
          <w:rFonts w:ascii="Times New Roman" w:eastAsia="Times New Roman" w:hAnsi="Times New Roman" w:cs="Times New Roman"/>
          <w:i/>
          <w:iCs/>
          <w:sz w:val="28"/>
          <w:szCs w:val="28"/>
          <w:lang w:eastAsia="el-GR"/>
        </w:rPr>
        <w:t xml:space="preserve"> είχε πει: «Μην ρωτάτε τι μπορεί να κάνει η πατρίδα σας για σας· να ρωτάτε τι μπορείτε να κάνετε εσείς για την πατρίδα σας.</w:t>
      </w:r>
    </w:p>
    <w:p w:rsidR="00633EC1" w:rsidRPr="00633EC1" w:rsidRDefault="00633EC1" w:rsidP="00633EC1">
      <w:pPr>
        <w:numPr>
          <w:ilvl w:val="0"/>
          <w:numId w:val="30"/>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δώσει </w:t>
      </w:r>
      <w:r w:rsidRPr="0077513F">
        <w:rPr>
          <w:rFonts w:ascii="Times New Roman" w:eastAsia="Times New Roman" w:hAnsi="Times New Roman" w:cs="Times New Roman"/>
          <w:b/>
          <w:bCs/>
          <w:sz w:val="28"/>
          <w:szCs w:val="28"/>
          <w:lang w:eastAsia="el-GR"/>
        </w:rPr>
        <w:t>έμφαση</w:t>
      </w:r>
      <w:r w:rsidRPr="00633EC1">
        <w:rPr>
          <w:rFonts w:ascii="Times New Roman" w:eastAsia="Times New Roman" w:hAnsi="Times New Roman" w:cs="Times New Roman"/>
          <w:sz w:val="28"/>
          <w:szCs w:val="28"/>
          <w:lang w:eastAsia="el-GR"/>
        </w:rPr>
        <w:t> σε μία λέξη, φράση, πρόταση.</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Μετά την ολονύκτια συνεδρίαση, ένα μόνο πράγμα μπορούσε να τον συνεφέρει: ο καφές.</w:t>
      </w:r>
    </w:p>
    <w:p w:rsidR="00633EC1" w:rsidRPr="00633EC1" w:rsidRDefault="00633EC1" w:rsidP="00633EC1">
      <w:pPr>
        <w:numPr>
          <w:ilvl w:val="0"/>
          <w:numId w:val="31"/>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σε ένα τίτλο άρθρου:</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Συμβασιούχοι: Αίσθηση από την απόφαση Πρωτοδικείου</w:t>
      </w:r>
    </w:p>
    <w:p w:rsidR="00633EC1" w:rsidRPr="00633EC1" w:rsidRDefault="00633EC1" w:rsidP="00633EC1">
      <w:pPr>
        <w:spacing w:after="0" w:afterAutospacing="1" w:line="240" w:lineRule="auto"/>
        <w:outlineLvl w:val="2"/>
        <w:rPr>
          <w:rFonts w:ascii="Times New Roman" w:eastAsia="Times New Roman" w:hAnsi="Times New Roman" w:cs="Times New Roman"/>
          <w:b/>
          <w:bCs/>
          <w:sz w:val="28"/>
          <w:szCs w:val="28"/>
          <w:lang w:eastAsia="el-GR"/>
        </w:rPr>
      </w:pPr>
      <w:r w:rsidRPr="0077513F">
        <w:rPr>
          <w:rFonts w:ascii="Times New Roman" w:eastAsia="Times New Roman" w:hAnsi="Times New Roman" w:cs="Times New Roman"/>
          <w:b/>
          <w:bCs/>
          <w:sz w:val="28"/>
          <w:szCs w:val="28"/>
          <w:lang w:eastAsia="el-GR"/>
        </w:rPr>
        <w:t>Κόμμα</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Ο γράφων χρησιμοποιεί το </w:t>
      </w:r>
      <w:r w:rsidRPr="0077513F">
        <w:rPr>
          <w:rFonts w:ascii="Times New Roman" w:eastAsia="Times New Roman" w:hAnsi="Times New Roman" w:cs="Times New Roman"/>
          <w:b/>
          <w:bCs/>
          <w:sz w:val="28"/>
          <w:szCs w:val="28"/>
          <w:lang w:eastAsia="el-GR"/>
        </w:rPr>
        <w:t>κόμμα:</w:t>
      </w:r>
    </w:p>
    <w:p w:rsidR="00633EC1" w:rsidRPr="00633EC1" w:rsidRDefault="00633EC1" w:rsidP="00633EC1">
      <w:pPr>
        <w:numPr>
          <w:ilvl w:val="0"/>
          <w:numId w:val="32"/>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lastRenderedPageBreak/>
        <w:t>μεταξύ στοιχείων σε ασύνδετο σχήμα:</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Οι αλλαγές αυτές χρειάζονται σκέψη, συζήτηση, διαβούλευση και ωρίμαση.</w:t>
      </w:r>
    </w:p>
    <w:p w:rsidR="00633EC1" w:rsidRPr="00633EC1" w:rsidRDefault="00633EC1" w:rsidP="00633EC1">
      <w:pPr>
        <w:numPr>
          <w:ilvl w:val="0"/>
          <w:numId w:val="33"/>
        </w:numPr>
        <w:spacing w:before="100" w:beforeAutospacing="1" w:after="0" w:line="240" w:lineRule="auto"/>
        <w:rPr>
          <w:rFonts w:ascii="Times New Roman" w:eastAsia="Times New Roman" w:hAnsi="Times New Roman" w:cs="Times New Roman"/>
          <w:sz w:val="28"/>
          <w:szCs w:val="28"/>
          <w:lang w:eastAsia="el-GR"/>
        </w:rPr>
      </w:pPr>
      <w:r w:rsidRPr="0077513F">
        <w:rPr>
          <w:rFonts w:ascii="Times New Roman" w:eastAsia="Times New Roman" w:hAnsi="Times New Roman" w:cs="Times New Roman"/>
          <w:b/>
          <w:bCs/>
          <w:sz w:val="28"/>
          <w:szCs w:val="28"/>
          <w:lang w:eastAsia="el-GR"/>
        </w:rPr>
        <w:t>μεταξύ προτάσεων</w:t>
      </w:r>
      <w:r w:rsidRPr="00633EC1">
        <w:rPr>
          <w:rFonts w:ascii="Times New Roman" w:eastAsia="Times New Roman" w:hAnsi="Times New Roman" w:cs="Times New Roman"/>
          <w:sz w:val="28"/>
          <w:szCs w:val="28"/>
          <w:lang w:eastAsia="el-GR"/>
        </w:rPr>
        <w:t> που συνδέονται παρατακτικά μέσω του </w:t>
      </w:r>
      <w:r w:rsidRPr="0077513F">
        <w:rPr>
          <w:rFonts w:ascii="Times New Roman" w:eastAsia="Times New Roman" w:hAnsi="Times New Roman" w:cs="Times New Roman"/>
          <w:b/>
          <w:bCs/>
          <w:sz w:val="28"/>
          <w:szCs w:val="28"/>
          <w:lang w:eastAsia="el-GR"/>
        </w:rPr>
        <w:t>αλλά</w:t>
      </w:r>
      <w:r w:rsidRPr="00633EC1">
        <w:rPr>
          <w:rFonts w:ascii="Times New Roman" w:eastAsia="Times New Roman" w:hAnsi="Times New Roman" w:cs="Times New Roman"/>
          <w:sz w:val="28"/>
          <w:szCs w:val="28"/>
          <w:lang w:eastAsia="el-GR"/>
        </w:rPr>
        <w:t>:</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 xml:space="preserve">Το ζήτημα </w:t>
      </w:r>
      <w:proofErr w:type="spellStart"/>
      <w:r w:rsidRPr="0077513F">
        <w:rPr>
          <w:rFonts w:ascii="Times New Roman" w:eastAsia="Times New Roman" w:hAnsi="Times New Roman" w:cs="Times New Roman"/>
          <w:i/>
          <w:iCs/>
          <w:sz w:val="28"/>
          <w:szCs w:val="28"/>
          <w:lang w:eastAsia="el-GR"/>
        </w:rPr>
        <w:t>τής</w:t>
      </w:r>
      <w:proofErr w:type="spellEnd"/>
      <w:r w:rsidRPr="0077513F">
        <w:rPr>
          <w:rFonts w:ascii="Times New Roman" w:eastAsia="Times New Roman" w:hAnsi="Times New Roman" w:cs="Times New Roman"/>
          <w:i/>
          <w:iCs/>
          <w:sz w:val="28"/>
          <w:szCs w:val="28"/>
          <w:lang w:eastAsia="el-GR"/>
        </w:rPr>
        <w:t xml:space="preserve"> παιδείας απασχόλησε τα μέλη </w:t>
      </w:r>
      <w:proofErr w:type="spellStart"/>
      <w:r w:rsidRPr="0077513F">
        <w:rPr>
          <w:rFonts w:ascii="Times New Roman" w:eastAsia="Times New Roman" w:hAnsi="Times New Roman" w:cs="Times New Roman"/>
          <w:i/>
          <w:iCs/>
          <w:sz w:val="28"/>
          <w:szCs w:val="28"/>
          <w:lang w:eastAsia="el-GR"/>
        </w:rPr>
        <w:t>τής</w:t>
      </w:r>
      <w:proofErr w:type="spellEnd"/>
      <w:r w:rsidRPr="0077513F">
        <w:rPr>
          <w:rFonts w:ascii="Times New Roman" w:eastAsia="Times New Roman" w:hAnsi="Times New Roman" w:cs="Times New Roman"/>
          <w:i/>
          <w:iCs/>
          <w:sz w:val="28"/>
          <w:szCs w:val="28"/>
          <w:lang w:eastAsia="el-GR"/>
        </w:rPr>
        <w:t xml:space="preserve"> επιτροπής, αλλά η συζήτηση δεν οδήγησε σε σαφείς αποφάσεις.</w:t>
      </w:r>
    </w:p>
    <w:p w:rsidR="00633EC1" w:rsidRPr="00633EC1" w:rsidRDefault="00633EC1" w:rsidP="00633EC1">
      <w:pPr>
        <w:numPr>
          <w:ilvl w:val="0"/>
          <w:numId w:val="34"/>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στους αριθμούς για τη διάκριση των δεκαδικών ψηφίων:</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Η μέση διάρκεια ζωής στη Σιέρα Λεόνε είναι 34,3 χρόνια. Η τιμή υποχώρησε στα 8,89 ευρώ.</w:t>
      </w:r>
    </w:p>
    <w:p w:rsidR="00633EC1" w:rsidRPr="00633EC1" w:rsidRDefault="00633EC1" w:rsidP="00633EC1">
      <w:pPr>
        <w:numPr>
          <w:ilvl w:val="0"/>
          <w:numId w:val="35"/>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 xml:space="preserve">στο αναφορικό </w:t>
      </w:r>
      <w:proofErr w:type="spellStart"/>
      <w:r w:rsidRPr="00633EC1">
        <w:rPr>
          <w:rFonts w:ascii="Times New Roman" w:eastAsia="Times New Roman" w:hAnsi="Times New Roman" w:cs="Times New Roman"/>
          <w:sz w:val="28"/>
          <w:szCs w:val="28"/>
          <w:lang w:eastAsia="el-GR"/>
        </w:rPr>
        <w:t>ό,τι</w:t>
      </w:r>
      <w:proofErr w:type="spellEnd"/>
      <w:r w:rsidRPr="00633EC1">
        <w:rPr>
          <w:rFonts w:ascii="Times New Roman" w:eastAsia="Times New Roman" w:hAnsi="Times New Roman" w:cs="Times New Roman"/>
          <w:sz w:val="28"/>
          <w:szCs w:val="28"/>
          <w:lang w:eastAsia="el-GR"/>
        </w:rPr>
        <w:t>, όπου και ονομάζεται </w:t>
      </w:r>
      <w:r w:rsidRPr="0077513F">
        <w:rPr>
          <w:rFonts w:ascii="Times New Roman" w:eastAsia="Times New Roman" w:hAnsi="Times New Roman" w:cs="Times New Roman"/>
          <w:b/>
          <w:bCs/>
          <w:sz w:val="28"/>
          <w:szCs w:val="28"/>
          <w:lang w:eastAsia="el-GR"/>
        </w:rPr>
        <w:t>υποδιαστολή</w:t>
      </w:r>
      <w:r w:rsidRPr="00633EC1">
        <w:rPr>
          <w:rFonts w:ascii="Times New Roman" w:eastAsia="Times New Roman" w:hAnsi="Times New Roman" w:cs="Times New Roman"/>
          <w:sz w:val="28"/>
          <w:szCs w:val="28"/>
          <w:lang w:eastAsia="el-GR"/>
        </w:rPr>
        <w:t>:</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 xml:space="preserve">Ο αέρας παρέσυρε </w:t>
      </w:r>
      <w:proofErr w:type="spellStart"/>
      <w:r w:rsidRPr="0077513F">
        <w:rPr>
          <w:rFonts w:ascii="Times New Roman" w:eastAsia="Times New Roman" w:hAnsi="Times New Roman" w:cs="Times New Roman"/>
          <w:i/>
          <w:iCs/>
          <w:sz w:val="28"/>
          <w:szCs w:val="28"/>
          <w:lang w:eastAsia="el-GR"/>
        </w:rPr>
        <w:t>ό,τι</w:t>
      </w:r>
      <w:proofErr w:type="spellEnd"/>
      <w:r w:rsidRPr="0077513F">
        <w:rPr>
          <w:rFonts w:ascii="Times New Roman" w:eastAsia="Times New Roman" w:hAnsi="Times New Roman" w:cs="Times New Roman"/>
          <w:i/>
          <w:iCs/>
          <w:sz w:val="28"/>
          <w:szCs w:val="28"/>
          <w:lang w:eastAsia="el-GR"/>
        </w:rPr>
        <w:t xml:space="preserve"> βρήκε μπροστά του.</w:t>
      </w:r>
    </w:p>
    <w:p w:rsidR="00633EC1" w:rsidRPr="00633EC1" w:rsidRDefault="00633EC1" w:rsidP="00633EC1">
      <w:pPr>
        <w:spacing w:after="180" w:line="288" w:lineRule="atLeast"/>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Τα ακόλουθα στοιχεία τοποθετούνται μεταξύ κομμάτων. Όταν ένα από τα όρια τους συμπίπτει με την αρχή ή το τέλος της πρότασης, το κόμμα παραλείπεται:</w:t>
      </w:r>
    </w:p>
    <w:p w:rsidR="00633EC1" w:rsidRPr="00633EC1" w:rsidRDefault="00633EC1" w:rsidP="00633EC1">
      <w:pPr>
        <w:numPr>
          <w:ilvl w:val="0"/>
          <w:numId w:val="36"/>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η επιρρηματική εξαρτημένη πρόταση:</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Αν προχωράει κάποιος πεζός μπροστά σας πολύ αργά, μην τον παρακάμψετε!</w:t>
      </w:r>
    </w:p>
    <w:p w:rsidR="00633EC1" w:rsidRPr="00633EC1" w:rsidRDefault="00633EC1" w:rsidP="00633EC1">
      <w:pPr>
        <w:numPr>
          <w:ilvl w:val="0"/>
          <w:numId w:val="37"/>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η επεξήγηση:</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 xml:space="preserve">Κανείς από τους δύο υποψηφίους, Γιαννόπουλος και </w:t>
      </w:r>
      <w:proofErr w:type="spellStart"/>
      <w:r w:rsidRPr="0077513F">
        <w:rPr>
          <w:rFonts w:ascii="Times New Roman" w:eastAsia="Times New Roman" w:hAnsi="Times New Roman" w:cs="Times New Roman"/>
          <w:i/>
          <w:iCs/>
          <w:sz w:val="28"/>
          <w:szCs w:val="28"/>
          <w:lang w:eastAsia="el-GR"/>
        </w:rPr>
        <w:t>Πετράκης</w:t>
      </w:r>
      <w:proofErr w:type="spellEnd"/>
      <w:r w:rsidRPr="0077513F">
        <w:rPr>
          <w:rFonts w:ascii="Times New Roman" w:eastAsia="Times New Roman" w:hAnsi="Times New Roman" w:cs="Times New Roman"/>
          <w:i/>
          <w:iCs/>
          <w:sz w:val="28"/>
          <w:szCs w:val="28"/>
          <w:lang w:eastAsia="el-GR"/>
        </w:rPr>
        <w:t>, δεν έχει ξεκάθαρο σχέδιο για τα απορρίμματα τού δήμου.</w:t>
      </w:r>
    </w:p>
    <w:p w:rsidR="00633EC1" w:rsidRPr="00633EC1" w:rsidRDefault="00633EC1" w:rsidP="00633EC1">
      <w:pPr>
        <w:numPr>
          <w:ilvl w:val="0"/>
          <w:numId w:val="38"/>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η μη περιοριστική αναφορική πρόταση:</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Πηγές του Υπουργείου ανέφεραν χτες πως η υπόθεση, που φυσικά ερευνήθηκε, παρουσιάζει φαιδρές διαστάσεις.</w:t>
      </w:r>
    </w:p>
    <w:p w:rsidR="00633EC1" w:rsidRPr="00633EC1" w:rsidRDefault="00633EC1" w:rsidP="00633EC1">
      <w:pPr>
        <w:numPr>
          <w:ilvl w:val="0"/>
          <w:numId w:val="39"/>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η κλητική προσφώνηση εντός πρότασης: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Γιατί, κυρία δήμαρχε, δεν αναφέρατε το ζήτημα στον προεκλογικό σας αγώνα;</w:t>
      </w:r>
    </w:p>
    <w:p w:rsidR="00633EC1" w:rsidRPr="00633EC1" w:rsidRDefault="00633EC1" w:rsidP="00633EC1">
      <w:pPr>
        <w:numPr>
          <w:ilvl w:val="0"/>
          <w:numId w:val="40"/>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η παρενθετική πρόταση:</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Η κυβέρνηση, πρόσθεσε ο υπουργός, είχε διαμαρτυρηθεί και παλιότερα.</w:t>
      </w:r>
    </w:p>
    <w:p w:rsidR="00633EC1" w:rsidRPr="00633EC1" w:rsidRDefault="00633EC1" w:rsidP="00633EC1">
      <w:pPr>
        <w:numPr>
          <w:ilvl w:val="0"/>
          <w:numId w:val="41"/>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συχνά το προτασιακό επίρρημα:</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Χωρίς κανένα στοιχείο, λοιπόν, διαδίδεται ότι η ακτή αυτή έχει γίνει ορμητήριο λαθρομεταναστών.</w:t>
      </w:r>
    </w:p>
    <w:p w:rsidR="00633EC1" w:rsidRPr="00633EC1" w:rsidRDefault="00633EC1" w:rsidP="00633EC1">
      <w:pPr>
        <w:spacing w:after="0" w:afterAutospacing="1" w:line="240" w:lineRule="auto"/>
        <w:outlineLvl w:val="2"/>
        <w:rPr>
          <w:rFonts w:ascii="Times New Roman" w:eastAsia="Times New Roman" w:hAnsi="Times New Roman" w:cs="Times New Roman"/>
          <w:b/>
          <w:bCs/>
          <w:sz w:val="28"/>
          <w:szCs w:val="28"/>
          <w:lang w:eastAsia="el-GR"/>
        </w:rPr>
      </w:pPr>
      <w:r w:rsidRPr="0077513F">
        <w:rPr>
          <w:rFonts w:ascii="Times New Roman" w:eastAsia="Times New Roman" w:hAnsi="Times New Roman" w:cs="Times New Roman"/>
          <w:b/>
          <w:bCs/>
          <w:sz w:val="28"/>
          <w:szCs w:val="28"/>
          <w:lang w:eastAsia="el-GR"/>
        </w:rPr>
        <w:t>Ενωτικό</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Ο γράφων χρησιμοποιεί το </w:t>
      </w:r>
      <w:r w:rsidRPr="0077513F">
        <w:rPr>
          <w:rFonts w:ascii="Times New Roman" w:eastAsia="Times New Roman" w:hAnsi="Times New Roman" w:cs="Times New Roman"/>
          <w:b/>
          <w:bCs/>
          <w:sz w:val="28"/>
          <w:szCs w:val="28"/>
          <w:lang w:eastAsia="el-GR"/>
        </w:rPr>
        <w:t>ενωτικό:</w:t>
      </w:r>
    </w:p>
    <w:p w:rsidR="00633EC1" w:rsidRPr="00633EC1" w:rsidRDefault="00633EC1" w:rsidP="00633EC1">
      <w:pPr>
        <w:numPr>
          <w:ilvl w:val="0"/>
          <w:numId w:val="42"/>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δηλώσει την ένωση στοιχείων:</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lastRenderedPageBreak/>
        <w:t>Βορειοδυτικοί-δυτικοί άνεμοι 3 έως 5 μποφόρ στα δυτικά</w:t>
      </w:r>
    </w:p>
    <w:p w:rsidR="00633EC1" w:rsidRPr="00633EC1" w:rsidRDefault="00633EC1" w:rsidP="00633EC1">
      <w:pPr>
        <w:numPr>
          <w:ilvl w:val="0"/>
          <w:numId w:val="43"/>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δηλώσει το διάστημα μεταξύ δυο ορίων:</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Ο κλωστοϋφαντουργικός δείκτης είχε μεγάλη απόδοση στο διάστημα Μαρτίου-Αυγούστου.</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Οι γέροντες της Τροίας στο Γ154-160 υποβαθμίζουν τη σημασία του πολέμου.</w:t>
      </w:r>
    </w:p>
    <w:p w:rsidR="00633EC1" w:rsidRPr="00633EC1" w:rsidRDefault="00633EC1" w:rsidP="00633EC1">
      <w:pPr>
        <w:numPr>
          <w:ilvl w:val="0"/>
          <w:numId w:val="44"/>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δηλώσει διάζευξη:</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Μετά τη συναυλία το συγκρότημα αφιέρωσε τρία-τέσσερα κομμάτια στο κοινό.</w:t>
      </w:r>
    </w:p>
    <w:p w:rsidR="00633EC1" w:rsidRPr="00633EC1" w:rsidRDefault="00633EC1" w:rsidP="00633EC1">
      <w:pPr>
        <w:numPr>
          <w:ilvl w:val="0"/>
          <w:numId w:val="45"/>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ενώσει στοιχεία ίδιας κατηγορίας που χρησιμοποιούνται σε άμεση συνέχεια χωρίς να συνδέονται παρατακτικά:</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Ο υπουργός δήλωσε ορθά-κοφτά: «Ζούμε σε κοινωνία δημοκρατική».</w:t>
      </w:r>
    </w:p>
    <w:p w:rsidR="00633EC1" w:rsidRPr="00633EC1" w:rsidRDefault="00633EC1" w:rsidP="00633EC1">
      <w:pPr>
        <w:numPr>
          <w:ilvl w:val="0"/>
          <w:numId w:val="46"/>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σε φραστικά ονόματα του τύπου όνομα + όνομα:</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παιδί-θαύμα λέξη-κλειδί</w:t>
      </w:r>
    </w:p>
    <w:p w:rsidR="00633EC1" w:rsidRPr="00633EC1" w:rsidRDefault="00633EC1" w:rsidP="00633EC1">
      <w:pPr>
        <w:numPr>
          <w:ilvl w:val="0"/>
          <w:numId w:val="47"/>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σε κείμενα για τη γλώσσα για να δηλωθεί ότι το παρατιθέμενο στοιχείο αποτελεί μέρος της λέξης: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Το -εξ ήταν η πιο συχνή κατάληξη στις επωνυμίες εταιρειών κατά τη δεκαετία του ’70.</w:t>
      </w:r>
    </w:p>
    <w:p w:rsidR="00633EC1" w:rsidRPr="00633EC1" w:rsidRDefault="00633EC1" w:rsidP="00633EC1">
      <w:pPr>
        <w:spacing w:after="0" w:afterAutospacing="1" w:line="240" w:lineRule="auto"/>
        <w:outlineLvl w:val="2"/>
        <w:rPr>
          <w:rFonts w:ascii="Times New Roman" w:eastAsia="Times New Roman" w:hAnsi="Times New Roman" w:cs="Times New Roman"/>
          <w:b/>
          <w:bCs/>
          <w:sz w:val="28"/>
          <w:szCs w:val="28"/>
          <w:lang w:eastAsia="el-GR"/>
        </w:rPr>
      </w:pPr>
      <w:r w:rsidRPr="0077513F">
        <w:rPr>
          <w:rFonts w:ascii="Times New Roman" w:eastAsia="Times New Roman" w:hAnsi="Times New Roman" w:cs="Times New Roman"/>
          <w:b/>
          <w:bCs/>
          <w:sz w:val="28"/>
          <w:szCs w:val="28"/>
          <w:lang w:eastAsia="el-GR"/>
        </w:rPr>
        <w:t>Η μονή ή διπλή παύλα</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Ο γράφων χρησιμοποιεί τη </w:t>
      </w:r>
      <w:r w:rsidRPr="0077513F">
        <w:rPr>
          <w:rFonts w:ascii="Times New Roman" w:eastAsia="Times New Roman" w:hAnsi="Times New Roman" w:cs="Times New Roman"/>
          <w:b/>
          <w:bCs/>
          <w:sz w:val="28"/>
          <w:szCs w:val="28"/>
          <w:lang w:eastAsia="el-GR"/>
        </w:rPr>
        <w:t>μονή</w:t>
      </w:r>
      <w:r w:rsidRPr="00633EC1">
        <w:rPr>
          <w:rFonts w:ascii="Times New Roman" w:eastAsia="Times New Roman" w:hAnsi="Times New Roman" w:cs="Times New Roman"/>
          <w:sz w:val="28"/>
          <w:szCs w:val="28"/>
          <w:lang w:eastAsia="el-GR"/>
        </w:rPr>
        <w:t> ή </w:t>
      </w:r>
      <w:r w:rsidRPr="0077513F">
        <w:rPr>
          <w:rFonts w:ascii="Times New Roman" w:eastAsia="Times New Roman" w:hAnsi="Times New Roman" w:cs="Times New Roman"/>
          <w:b/>
          <w:bCs/>
          <w:sz w:val="28"/>
          <w:szCs w:val="28"/>
          <w:lang w:eastAsia="el-GR"/>
        </w:rPr>
        <w:t>διπλή</w:t>
      </w:r>
      <w:r w:rsidRPr="00633EC1">
        <w:rPr>
          <w:rFonts w:ascii="Times New Roman" w:eastAsia="Times New Roman" w:hAnsi="Times New Roman" w:cs="Times New Roman"/>
          <w:sz w:val="28"/>
          <w:szCs w:val="28"/>
          <w:lang w:eastAsia="el-GR"/>
        </w:rPr>
        <w:t> </w:t>
      </w:r>
      <w:r w:rsidRPr="0077513F">
        <w:rPr>
          <w:rFonts w:ascii="Times New Roman" w:eastAsia="Times New Roman" w:hAnsi="Times New Roman" w:cs="Times New Roman"/>
          <w:b/>
          <w:bCs/>
          <w:sz w:val="28"/>
          <w:szCs w:val="28"/>
          <w:lang w:eastAsia="el-GR"/>
        </w:rPr>
        <w:t>παύλα</w:t>
      </w:r>
      <w:r w:rsidRPr="00633EC1">
        <w:rPr>
          <w:rFonts w:ascii="Times New Roman" w:eastAsia="Times New Roman" w:hAnsi="Times New Roman" w:cs="Times New Roman"/>
          <w:sz w:val="28"/>
          <w:szCs w:val="28"/>
          <w:lang w:eastAsia="el-GR"/>
        </w:rPr>
        <w:t>:</w:t>
      </w:r>
    </w:p>
    <w:p w:rsidR="00633EC1" w:rsidRPr="00633EC1" w:rsidRDefault="00633EC1" w:rsidP="00633EC1">
      <w:pPr>
        <w:numPr>
          <w:ilvl w:val="0"/>
          <w:numId w:val="48"/>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δώσει έμφαση σε ένα σχόλιο</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Τι θα γίνει αν ο πληθυσμός της Γης αυξάνει -συμμετρικά ή ασύμμετρα, κατά τόπους, αδιάφορο- με έναν ανάλογο ή έστω βραδύτερο ρυθμό;</w:t>
      </w:r>
    </w:p>
    <w:p w:rsidR="00633EC1" w:rsidRPr="00633EC1" w:rsidRDefault="00633EC1" w:rsidP="00633EC1">
      <w:pPr>
        <w:numPr>
          <w:ilvl w:val="0"/>
          <w:numId w:val="49"/>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w:t>
      </w:r>
      <w:r w:rsidRPr="0077513F">
        <w:rPr>
          <w:rFonts w:ascii="Times New Roman" w:eastAsia="Times New Roman" w:hAnsi="Times New Roman" w:cs="Times New Roman"/>
          <w:b/>
          <w:bCs/>
          <w:sz w:val="28"/>
          <w:szCs w:val="28"/>
          <w:lang w:eastAsia="el-GR"/>
        </w:rPr>
        <w:t>προσθέσει</w:t>
      </w:r>
      <w:r w:rsidRPr="00633EC1">
        <w:rPr>
          <w:rFonts w:ascii="Times New Roman" w:eastAsia="Times New Roman" w:hAnsi="Times New Roman" w:cs="Times New Roman"/>
          <w:sz w:val="28"/>
          <w:szCs w:val="28"/>
          <w:lang w:eastAsia="el-GR"/>
        </w:rPr>
        <w:t> και </w:t>
      </w:r>
      <w:r w:rsidRPr="0077513F">
        <w:rPr>
          <w:rFonts w:ascii="Times New Roman" w:eastAsia="Times New Roman" w:hAnsi="Times New Roman" w:cs="Times New Roman"/>
          <w:b/>
          <w:bCs/>
          <w:sz w:val="28"/>
          <w:szCs w:val="28"/>
          <w:lang w:eastAsia="el-GR"/>
        </w:rPr>
        <w:t>υπενθυμίσει</w:t>
      </w:r>
      <w:r w:rsidRPr="00633EC1">
        <w:rPr>
          <w:rFonts w:ascii="Times New Roman" w:eastAsia="Times New Roman" w:hAnsi="Times New Roman" w:cs="Times New Roman"/>
          <w:sz w:val="28"/>
          <w:szCs w:val="28"/>
          <w:lang w:eastAsia="el-GR"/>
        </w:rPr>
        <w:t> σημαντικές πληροφορίες στον αναγνώστη.</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 xml:space="preserve">Η σκέψη δε </w:t>
      </w:r>
      <w:proofErr w:type="spellStart"/>
      <w:r w:rsidRPr="0077513F">
        <w:rPr>
          <w:rFonts w:ascii="Times New Roman" w:eastAsia="Times New Roman" w:hAnsi="Times New Roman" w:cs="Times New Roman"/>
          <w:i/>
          <w:iCs/>
          <w:sz w:val="28"/>
          <w:szCs w:val="28"/>
          <w:lang w:eastAsia="el-GR"/>
        </w:rPr>
        <w:t>συμπτίπτει</w:t>
      </w:r>
      <w:proofErr w:type="spellEnd"/>
      <w:r w:rsidRPr="0077513F">
        <w:rPr>
          <w:rFonts w:ascii="Times New Roman" w:eastAsia="Times New Roman" w:hAnsi="Times New Roman" w:cs="Times New Roman"/>
          <w:i/>
          <w:iCs/>
          <w:sz w:val="28"/>
          <w:szCs w:val="28"/>
          <w:lang w:eastAsia="el-GR"/>
        </w:rPr>
        <w:t xml:space="preserve"> άμεσα με τη γλωσσική έκφραση. Το νόημα -όπως και η γλώσσα- δε συνίσταται από μεμονωμένες λέξεις.</w:t>
      </w:r>
    </w:p>
    <w:p w:rsidR="00633EC1" w:rsidRPr="00633EC1" w:rsidRDefault="00633EC1" w:rsidP="00633EC1">
      <w:pPr>
        <w:numPr>
          <w:ilvl w:val="0"/>
          <w:numId w:val="50"/>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απομονώσει από την υπόλοιπη πρόταση ομοειδή και διαδοχικά </w:t>
      </w:r>
      <w:r w:rsidRPr="0077513F">
        <w:rPr>
          <w:rFonts w:ascii="Times New Roman" w:eastAsia="Times New Roman" w:hAnsi="Times New Roman" w:cs="Times New Roman"/>
          <w:i/>
          <w:iCs/>
          <w:sz w:val="28"/>
          <w:szCs w:val="28"/>
          <w:lang w:eastAsia="el-GR"/>
        </w:rPr>
        <w:t>επεξηγηματικά στοιχεία </w:t>
      </w:r>
      <w:r w:rsidRPr="00633EC1">
        <w:rPr>
          <w:rFonts w:ascii="Times New Roman" w:eastAsia="Times New Roman" w:hAnsi="Times New Roman" w:cs="Times New Roman"/>
          <w:sz w:val="28"/>
          <w:szCs w:val="28"/>
          <w:lang w:eastAsia="el-GR"/>
        </w:rPr>
        <w:t>που θα μπορούσαν </w:t>
      </w:r>
      <w:r w:rsidRPr="0077513F">
        <w:rPr>
          <w:rFonts w:ascii="Times New Roman" w:eastAsia="Times New Roman" w:hAnsi="Times New Roman" w:cs="Times New Roman"/>
          <w:b/>
          <w:bCs/>
          <w:sz w:val="28"/>
          <w:szCs w:val="28"/>
          <w:lang w:eastAsia="el-GR"/>
        </w:rPr>
        <w:t>εναλλακτικά </w:t>
      </w:r>
      <w:r w:rsidRPr="00633EC1">
        <w:rPr>
          <w:rFonts w:ascii="Times New Roman" w:eastAsia="Times New Roman" w:hAnsi="Times New Roman" w:cs="Times New Roman"/>
          <w:sz w:val="28"/>
          <w:szCs w:val="28"/>
          <w:lang w:eastAsia="el-GR"/>
        </w:rPr>
        <w:t>να εισαχθούν με λέξεις ή φράσεις όπως: δηλαδή, για παράδειγμα κ.λπ.</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 xml:space="preserve">Η εργασία που αλλοτριώνει και απογοητεύει βρίσκεται σε πλήρη αντίθεση με τις παραδοσιακές κοινωνίες όπου καθημερινά όλοι οι άνθρωποι, γυναίκες και άντρες, ασκούσαν μια ποικιλία δραστηριοτήτων –καλλιέργειες, ψάρεμα, κυνήγι, υφαντουργία, ράψιμο ρούχων, χτίσιμο </w:t>
      </w:r>
      <w:r w:rsidRPr="0077513F">
        <w:rPr>
          <w:rFonts w:ascii="Times New Roman" w:eastAsia="Times New Roman" w:hAnsi="Times New Roman" w:cs="Times New Roman"/>
          <w:i/>
          <w:iCs/>
          <w:sz w:val="28"/>
          <w:szCs w:val="28"/>
          <w:lang w:eastAsia="el-GR"/>
        </w:rPr>
        <w:lastRenderedPageBreak/>
        <w:t>σπιτιών, αγγειοπλαστική, κατασκευή εργαλείων, μαγείρεμα, θεραπεία- που όλες τους αντιπροσώπευαν μια χρησιμότητα, απαιτούσαν μιαν επιδεξιότητα και πρόσφεραν μια βαθιά ηθική ικανοποίηση.</w:t>
      </w:r>
    </w:p>
    <w:p w:rsidR="00633EC1" w:rsidRPr="00633EC1" w:rsidRDefault="00633EC1" w:rsidP="00633EC1">
      <w:pPr>
        <w:numPr>
          <w:ilvl w:val="0"/>
          <w:numId w:val="51"/>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Συχνά τίθεται ζήτημα επιλογής μεταξύ παύλας και κόμματος. Η παύλα διευκολύνει τον αναγνώστη να διακρίνει ότι </w:t>
      </w:r>
      <w:r w:rsidRPr="0077513F">
        <w:rPr>
          <w:rFonts w:ascii="Times New Roman" w:eastAsia="Times New Roman" w:hAnsi="Times New Roman" w:cs="Times New Roman"/>
          <w:b/>
          <w:bCs/>
          <w:sz w:val="28"/>
          <w:szCs w:val="28"/>
          <w:lang w:eastAsia="el-GR"/>
        </w:rPr>
        <w:t xml:space="preserve">τα στοιχεία πριν και μετά το παρενθετικό τμήμα </w:t>
      </w:r>
      <w:proofErr w:type="spellStart"/>
      <w:r w:rsidRPr="0077513F">
        <w:rPr>
          <w:rFonts w:ascii="Times New Roman" w:eastAsia="Times New Roman" w:hAnsi="Times New Roman" w:cs="Times New Roman"/>
          <w:b/>
          <w:bCs/>
          <w:sz w:val="28"/>
          <w:szCs w:val="28"/>
          <w:lang w:eastAsia="el-GR"/>
        </w:rPr>
        <w:t>τής</w:t>
      </w:r>
      <w:proofErr w:type="spellEnd"/>
      <w:r w:rsidRPr="0077513F">
        <w:rPr>
          <w:rFonts w:ascii="Times New Roman" w:eastAsia="Times New Roman" w:hAnsi="Times New Roman" w:cs="Times New Roman"/>
          <w:b/>
          <w:bCs/>
          <w:sz w:val="28"/>
          <w:szCs w:val="28"/>
          <w:lang w:eastAsia="el-GR"/>
        </w:rPr>
        <w:t xml:space="preserve"> πρότασης αποτελούν ενιαίο σύνολο.</w:t>
      </w:r>
    </w:p>
    <w:p w:rsidR="00633EC1" w:rsidRPr="00633EC1" w:rsidRDefault="00633EC1" w:rsidP="00633EC1">
      <w:pPr>
        <w:spacing w:after="180" w:line="288" w:lineRule="atLeast"/>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παράδειγμα, όταν ένα παρενθετικό σχόλιο τοποθετείται μεταξύ άρθρου και ονόματος: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Καταδίκασε την -κατά τα άλλα θεμιτή- πολιτική του υπουργείου.</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Σε τέτοιου είδους παραδείγματα, η </w:t>
      </w:r>
      <w:r w:rsidRPr="0077513F">
        <w:rPr>
          <w:rFonts w:ascii="Times New Roman" w:eastAsia="Times New Roman" w:hAnsi="Times New Roman" w:cs="Times New Roman"/>
          <w:b/>
          <w:bCs/>
          <w:sz w:val="28"/>
          <w:szCs w:val="28"/>
          <w:lang w:eastAsia="el-GR"/>
        </w:rPr>
        <w:t>χρήση</w:t>
      </w:r>
      <w:r w:rsidRPr="00633EC1">
        <w:rPr>
          <w:rFonts w:ascii="Times New Roman" w:eastAsia="Times New Roman" w:hAnsi="Times New Roman" w:cs="Times New Roman"/>
          <w:sz w:val="28"/>
          <w:szCs w:val="28"/>
          <w:lang w:eastAsia="el-GR"/>
        </w:rPr>
        <w:t> του </w:t>
      </w:r>
      <w:r w:rsidRPr="0077513F">
        <w:rPr>
          <w:rFonts w:ascii="Times New Roman" w:eastAsia="Times New Roman" w:hAnsi="Times New Roman" w:cs="Times New Roman"/>
          <w:b/>
          <w:bCs/>
          <w:sz w:val="28"/>
          <w:szCs w:val="28"/>
          <w:lang w:eastAsia="el-GR"/>
        </w:rPr>
        <w:t>κόμματος δυσκολεύει</w:t>
      </w:r>
      <w:r w:rsidRPr="00633EC1">
        <w:rPr>
          <w:rFonts w:ascii="Times New Roman" w:eastAsia="Times New Roman" w:hAnsi="Times New Roman" w:cs="Times New Roman"/>
          <w:sz w:val="28"/>
          <w:szCs w:val="28"/>
          <w:lang w:eastAsia="el-GR"/>
        </w:rPr>
        <w:t> την </w:t>
      </w:r>
      <w:r w:rsidRPr="0077513F">
        <w:rPr>
          <w:rFonts w:ascii="Times New Roman" w:eastAsia="Times New Roman" w:hAnsi="Times New Roman" w:cs="Times New Roman"/>
          <w:b/>
          <w:bCs/>
          <w:sz w:val="28"/>
          <w:szCs w:val="28"/>
          <w:lang w:eastAsia="el-GR"/>
        </w:rPr>
        <w:t>ανάγνωση:</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Καταδίκασε την, κατά τα άλλα θεμιτή, πολιτική του υπουργείου.</w:t>
      </w:r>
    </w:p>
    <w:p w:rsidR="00633EC1" w:rsidRPr="00633EC1" w:rsidRDefault="00633EC1" w:rsidP="00633EC1">
      <w:pPr>
        <w:numPr>
          <w:ilvl w:val="0"/>
          <w:numId w:val="52"/>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την οριοθέτηση παρενθετικών προτάσεων:</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Ύστερα από πολύ -πόσο πολύ, άραγε;- καιρό υποδεχτήκαμε και πάλι τη μουσική δωματίου στον χώρο τού Ηρωδείου.</w:t>
      </w:r>
    </w:p>
    <w:p w:rsidR="00633EC1" w:rsidRPr="00633EC1" w:rsidRDefault="00633EC1" w:rsidP="00633EC1">
      <w:pPr>
        <w:numPr>
          <w:ilvl w:val="0"/>
          <w:numId w:val="53"/>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κατά την απαρίθμηση στοιχείων σε ξεχωριστές σειρές: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Τομείς ειδικοτήτων:</w:t>
      </w:r>
    </w:p>
    <w:p w:rsidR="00633EC1" w:rsidRPr="00633EC1" w:rsidRDefault="00633EC1" w:rsidP="00633EC1">
      <w:pPr>
        <w:numPr>
          <w:ilvl w:val="0"/>
          <w:numId w:val="54"/>
        </w:numPr>
        <w:spacing w:before="100" w:beforeAutospacing="1" w:after="0" w:afterAutospacing="1" w:line="240" w:lineRule="auto"/>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Μηχανολογία</w:t>
      </w:r>
    </w:p>
    <w:p w:rsidR="00633EC1" w:rsidRPr="00633EC1" w:rsidRDefault="00633EC1" w:rsidP="00633EC1">
      <w:pPr>
        <w:numPr>
          <w:ilvl w:val="0"/>
          <w:numId w:val="54"/>
        </w:numPr>
        <w:spacing w:before="100" w:beforeAutospacing="1" w:after="0" w:afterAutospacing="1" w:line="240" w:lineRule="auto"/>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Ηχοληψία</w:t>
      </w:r>
    </w:p>
    <w:p w:rsidR="00633EC1" w:rsidRPr="00633EC1" w:rsidRDefault="00633EC1" w:rsidP="00633EC1">
      <w:pPr>
        <w:numPr>
          <w:ilvl w:val="0"/>
          <w:numId w:val="54"/>
        </w:numPr>
        <w:spacing w:before="100" w:beforeAutospacing="1" w:after="0" w:line="240" w:lineRule="auto"/>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Ναυτιλιακά</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Η </w:t>
      </w:r>
      <w:r w:rsidRPr="0077513F">
        <w:rPr>
          <w:rFonts w:ascii="Times New Roman" w:eastAsia="Times New Roman" w:hAnsi="Times New Roman" w:cs="Times New Roman"/>
          <w:b/>
          <w:bCs/>
          <w:sz w:val="28"/>
          <w:szCs w:val="28"/>
          <w:lang w:eastAsia="el-GR"/>
        </w:rPr>
        <w:t>μονή</w:t>
      </w:r>
      <w:r w:rsidRPr="00633EC1">
        <w:rPr>
          <w:rFonts w:ascii="Times New Roman" w:eastAsia="Times New Roman" w:hAnsi="Times New Roman" w:cs="Times New Roman"/>
          <w:sz w:val="28"/>
          <w:szCs w:val="28"/>
          <w:lang w:eastAsia="el-GR"/>
        </w:rPr>
        <w:t> </w:t>
      </w:r>
      <w:r w:rsidRPr="0077513F">
        <w:rPr>
          <w:rFonts w:ascii="Times New Roman" w:eastAsia="Times New Roman" w:hAnsi="Times New Roman" w:cs="Times New Roman"/>
          <w:b/>
          <w:bCs/>
          <w:sz w:val="28"/>
          <w:szCs w:val="28"/>
          <w:lang w:eastAsia="el-GR"/>
        </w:rPr>
        <w:t>παύλα</w:t>
      </w:r>
      <w:r w:rsidRPr="00633EC1">
        <w:rPr>
          <w:rFonts w:ascii="Times New Roman" w:eastAsia="Times New Roman" w:hAnsi="Times New Roman" w:cs="Times New Roman"/>
          <w:sz w:val="28"/>
          <w:szCs w:val="28"/>
          <w:lang w:eastAsia="el-GR"/>
        </w:rPr>
        <w:t> χρησιμοποιείται στις ακόλουθες περιπτώσεις:</w:t>
      </w:r>
    </w:p>
    <w:p w:rsidR="00633EC1" w:rsidRPr="00633EC1" w:rsidRDefault="00633EC1" w:rsidP="00633EC1">
      <w:pPr>
        <w:numPr>
          <w:ilvl w:val="0"/>
          <w:numId w:val="55"/>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δοθεί </w:t>
      </w:r>
      <w:r w:rsidRPr="0077513F">
        <w:rPr>
          <w:rFonts w:ascii="Times New Roman" w:eastAsia="Times New Roman" w:hAnsi="Times New Roman" w:cs="Times New Roman"/>
          <w:b/>
          <w:bCs/>
          <w:sz w:val="28"/>
          <w:szCs w:val="28"/>
          <w:lang w:eastAsia="el-GR"/>
        </w:rPr>
        <w:t>έμφαση</w:t>
      </w:r>
      <w:r w:rsidRPr="00633EC1">
        <w:rPr>
          <w:rFonts w:ascii="Times New Roman" w:eastAsia="Times New Roman" w:hAnsi="Times New Roman" w:cs="Times New Roman"/>
          <w:sz w:val="28"/>
          <w:szCs w:val="28"/>
          <w:lang w:eastAsia="el-GR"/>
        </w:rPr>
        <w:t> σε ερώτηση στο τέλος περιόδου.</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Είμαστε υποχρεωμένοι να παρακολουθήσουμε την αλματώδη εξέλιξη της τεχνολογίας –αλλά με τι κόστος;</w:t>
      </w:r>
    </w:p>
    <w:p w:rsidR="00633EC1" w:rsidRPr="00633EC1" w:rsidRDefault="00633EC1" w:rsidP="00633EC1">
      <w:pPr>
        <w:numPr>
          <w:ilvl w:val="0"/>
          <w:numId w:val="56"/>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διατυπωθεί ένα </w:t>
      </w:r>
      <w:r w:rsidRPr="0077513F">
        <w:rPr>
          <w:rFonts w:ascii="Times New Roman" w:eastAsia="Times New Roman" w:hAnsi="Times New Roman" w:cs="Times New Roman"/>
          <w:b/>
          <w:bCs/>
          <w:sz w:val="28"/>
          <w:szCs w:val="28"/>
          <w:lang w:eastAsia="el-GR"/>
        </w:rPr>
        <w:t>συμπέρασμα</w:t>
      </w:r>
      <w:r w:rsidRPr="00633EC1">
        <w:rPr>
          <w:rFonts w:ascii="Times New Roman" w:eastAsia="Times New Roman" w:hAnsi="Times New Roman" w:cs="Times New Roman"/>
          <w:sz w:val="28"/>
          <w:szCs w:val="28"/>
          <w:lang w:eastAsia="el-GR"/>
        </w:rPr>
        <w:t> ή μια </w:t>
      </w:r>
      <w:r w:rsidRPr="0077513F">
        <w:rPr>
          <w:rFonts w:ascii="Times New Roman" w:eastAsia="Times New Roman" w:hAnsi="Times New Roman" w:cs="Times New Roman"/>
          <w:b/>
          <w:bCs/>
          <w:sz w:val="28"/>
          <w:szCs w:val="28"/>
          <w:lang w:eastAsia="el-GR"/>
        </w:rPr>
        <w:t>γενίκευση</w:t>
      </w:r>
      <w:r w:rsidRPr="00633EC1">
        <w:rPr>
          <w:rFonts w:ascii="Times New Roman" w:eastAsia="Times New Roman" w:hAnsi="Times New Roman" w:cs="Times New Roman"/>
          <w:sz w:val="28"/>
          <w:szCs w:val="28"/>
          <w:lang w:eastAsia="el-GR"/>
        </w:rPr>
        <w:t> στο τέλος περιόδου.</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Χρήματα, φήμη, δύναμη –αυτοί ήταν οι στόχοι της ζωής του.</w:t>
      </w:r>
    </w:p>
    <w:p w:rsidR="00633EC1" w:rsidRPr="00633EC1" w:rsidRDefault="00633EC1" w:rsidP="00633EC1">
      <w:pPr>
        <w:numPr>
          <w:ilvl w:val="0"/>
          <w:numId w:val="57"/>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παρουσιαστεί μια </w:t>
      </w:r>
      <w:r w:rsidRPr="0077513F">
        <w:rPr>
          <w:rFonts w:ascii="Times New Roman" w:eastAsia="Times New Roman" w:hAnsi="Times New Roman" w:cs="Times New Roman"/>
          <w:b/>
          <w:bCs/>
          <w:sz w:val="28"/>
          <w:szCs w:val="28"/>
          <w:lang w:eastAsia="el-GR"/>
        </w:rPr>
        <w:t>απρόσμενη</w:t>
      </w:r>
      <w:r w:rsidRPr="00633EC1">
        <w:rPr>
          <w:rFonts w:ascii="Times New Roman" w:eastAsia="Times New Roman" w:hAnsi="Times New Roman" w:cs="Times New Roman"/>
          <w:sz w:val="28"/>
          <w:szCs w:val="28"/>
          <w:lang w:eastAsia="el-GR"/>
        </w:rPr>
        <w:t> </w:t>
      </w:r>
      <w:r w:rsidRPr="0077513F">
        <w:rPr>
          <w:rFonts w:ascii="Times New Roman" w:eastAsia="Times New Roman" w:hAnsi="Times New Roman" w:cs="Times New Roman"/>
          <w:b/>
          <w:bCs/>
          <w:sz w:val="28"/>
          <w:szCs w:val="28"/>
          <w:lang w:eastAsia="el-GR"/>
        </w:rPr>
        <w:t>τροπή</w:t>
      </w:r>
      <w:r w:rsidRPr="00633EC1">
        <w:rPr>
          <w:rFonts w:ascii="Times New Roman" w:eastAsia="Times New Roman" w:hAnsi="Times New Roman" w:cs="Times New Roman"/>
          <w:sz w:val="28"/>
          <w:szCs w:val="28"/>
          <w:lang w:eastAsia="el-GR"/>
        </w:rPr>
        <w:t> των γεγονότων στο τέλος περιόδου ή παραγράφου.</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Σχεδίαζε αυτό το ταξίδι για μήνες με κάθε λεπτομέρεια –και στο τέλος το ακύρωσε.</w:t>
      </w:r>
    </w:p>
    <w:p w:rsidR="00633EC1" w:rsidRPr="00633EC1" w:rsidRDefault="00633EC1" w:rsidP="00633EC1">
      <w:pPr>
        <w:spacing w:after="0" w:afterAutospacing="1" w:line="240" w:lineRule="auto"/>
        <w:outlineLvl w:val="2"/>
        <w:rPr>
          <w:rFonts w:ascii="Times New Roman" w:eastAsia="Times New Roman" w:hAnsi="Times New Roman" w:cs="Times New Roman"/>
          <w:b/>
          <w:bCs/>
          <w:sz w:val="28"/>
          <w:szCs w:val="28"/>
          <w:lang w:eastAsia="el-GR"/>
        </w:rPr>
      </w:pPr>
      <w:r w:rsidRPr="0077513F">
        <w:rPr>
          <w:rFonts w:ascii="Times New Roman" w:eastAsia="Times New Roman" w:hAnsi="Times New Roman" w:cs="Times New Roman"/>
          <w:b/>
          <w:bCs/>
          <w:sz w:val="28"/>
          <w:szCs w:val="28"/>
          <w:lang w:eastAsia="el-GR"/>
        </w:rPr>
        <w:t>Πλάγια</w:t>
      </w:r>
      <w:r w:rsidRPr="00633EC1">
        <w:rPr>
          <w:rFonts w:ascii="Times New Roman" w:eastAsia="Times New Roman" w:hAnsi="Times New Roman" w:cs="Times New Roman"/>
          <w:b/>
          <w:bCs/>
          <w:sz w:val="28"/>
          <w:szCs w:val="28"/>
          <w:lang w:eastAsia="el-GR"/>
        </w:rPr>
        <w:t> </w:t>
      </w:r>
      <w:r w:rsidRPr="0077513F">
        <w:rPr>
          <w:rFonts w:ascii="Times New Roman" w:eastAsia="Times New Roman" w:hAnsi="Times New Roman" w:cs="Times New Roman"/>
          <w:b/>
          <w:bCs/>
          <w:sz w:val="28"/>
          <w:szCs w:val="28"/>
          <w:lang w:eastAsia="el-GR"/>
        </w:rPr>
        <w:t>γραμμή</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Ο γράφων χρησιμοποιεί την </w:t>
      </w:r>
      <w:r w:rsidRPr="0077513F">
        <w:rPr>
          <w:rFonts w:ascii="Times New Roman" w:eastAsia="Times New Roman" w:hAnsi="Times New Roman" w:cs="Times New Roman"/>
          <w:b/>
          <w:bCs/>
          <w:sz w:val="28"/>
          <w:szCs w:val="28"/>
          <w:lang w:eastAsia="el-GR"/>
        </w:rPr>
        <w:t>πλάγια γραμμή:</w:t>
      </w:r>
    </w:p>
    <w:p w:rsidR="00633EC1" w:rsidRPr="00633EC1" w:rsidRDefault="00633EC1" w:rsidP="00633EC1">
      <w:pPr>
        <w:numPr>
          <w:ilvl w:val="0"/>
          <w:numId w:val="58"/>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lastRenderedPageBreak/>
        <w:t>για να δηλώσει διάζευξη («ή»):</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 xml:space="preserve">Οι επικοί ποιητές απέφυγαν να περιγράψουν την όψη </w:t>
      </w:r>
      <w:proofErr w:type="spellStart"/>
      <w:r w:rsidRPr="0077513F">
        <w:rPr>
          <w:rFonts w:ascii="Times New Roman" w:eastAsia="Times New Roman" w:hAnsi="Times New Roman" w:cs="Times New Roman"/>
          <w:i/>
          <w:iCs/>
          <w:sz w:val="28"/>
          <w:szCs w:val="28"/>
          <w:lang w:eastAsia="el-GR"/>
        </w:rPr>
        <w:t>τής</w:t>
      </w:r>
      <w:proofErr w:type="spellEnd"/>
      <w:r w:rsidRPr="0077513F">
        <w:rPr>
          <w:rFonts w:ascii="Times New Roman" w:eastAsia="Times New Roman" w:hAnsi="Times New Roman" w:cs="Times New Roman"/>
          <w:i/>
          <w:iCs/>
          <w:sz w:val="28"/>
          <w:szCs w:val="28"/>
          <w:lang w:eastAsia="el-GR"/>
        </w:rPr>
        <w:t xml:space="preserve"> Ελένης, αφήνοντας ελεύθερη τη φαντασία τού ακροατή/αναγνώστη.</w:t>
      </w:r>
    </w:p>
    <w:p w:rsidR="00633EC1" w:rsidRPr="00633EC1" w:rsidRDefault="00633EC1" w:rsidP="00633EC1">
      <w:pPr>
        <w:numPr>
          <w:ilvl w:val="0"/>
          <w:numId w:val="59"/>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σε παραθέματα ποίησης για να δηλώσει την αλλαγή στίχου:</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 xml:space="preserve">Χαίρε </w:t>
      </w:r>
      <w:proofErr w:type="spellStart"/>
      <w:r w:rsidRPr="0077513F">
        <w:rPr>
          <w:rFonts w:ascii="Times New Roman" w:eastAsia="Times New Roman" w:hAnsi="Times New Roman" w:cs="Times New Roman"/>
          <w:i/>
          <w:iCs/>
          <w:sz w:val="28"/>
          <w:szCs w:val="28"/>
          <w:lang w:eastAsia="el-GR"/>
        </w:rPr>
        <w:t>καμπυλοβλέφαρη</w:t>
      </w:r>
      <w:proofErr w:type="spellEnd"/>
      <w:r w:rsidRPr="0077513F">
        <w:rPr>
          <w:rFonts w:ascii="Times New Roman" w:eastAsia="Times New Roman" w:hAnsi="Times New Roman" w:cs="Times New Roman"/>
          <w:i/>
          <w:iCs/>
          <w:sz w:val="28"/>
          <w:szCs w:val="28"/>
          <w:lang w:eastAsia="el-GR"/>
        </w:rPr>
        <w:t xml:space="preserve"> γλυκόλαλη, </w:t>
      </w:r>
      <w:proofErr w:type="spellStart"/>
      <w:r w:rsidRPr="0077513F">
        <w:rPr>
          <w:rFonts w:ascii="Times New Roman" w:eastAsia="Times New Roman" w:hAnsi="Times New Roman" w:cs="Times New Roman"/>
          <w:i/>
          <w:iCs/>
          <w:sz w:val="28"/>
          <w:szCs w:val="28"/>
          <w:lang w:eastAsia="el-GR"/>
        </w:rPr>
        <w:t>δώσ</w:t>
      </w:r>
      <w:proofErr w:type="spellEnd"/>
      <w:r w:rsidRPr="0077513F">
        <w:rPr>
          <w:rFonts w:ascii="Times New Roman" w:eastAsia="Times New Roman" w:hAnsi="Times New Roman" w:cs="Times New Roman"/>
          <w:i/>
          <w:iCs/>
          <w:sz w:val="28"/>
          <w:szCs w:val="28"/>
          <w:lang w:eastAsia="el-GR"/>
        </w:rPr>
        <w:t>’ στον αγώνα Ι αυτόν εδώ τη νίκη να κερδίσω, και το τραγούδι μου κάνε ώριο. Ι Κι εγώ και σε και άλλο μου θα θυμηθώ τραγούδι.</w:t>
      </w:r>
    </w:p>
    <w:p w:rsidR="00633EC1" w:rsidRPr="00633EC1" w:rsidRDefault="00633EC1" w:rsidP="00633EC1">
      <w:pPr>
        <w:numPr>
          <w:ilvl w:val="0"/>
          <w:numId w:val="60"/>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στη σύντμηση λέξεων:</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 xml:space="preserve">Κων/ </w:t>
      </w:r>
      <w:proofErr w:type="spellStart"/>
      <w:r w:rsidRPr="0077513F">
        <w:rPr>
          <w:rFonts w:ascii="Times New Roman" w:eastAsia="Times New Roman" w:hAnsi="Times New Roman" w:cs="Times New Roman"/>
          <w:i/>
          <w:iCs/>
          <w:sz w:val="28"/>
          <w:szCs w:val="28"/>
          <w:lang w:eastAsia="el-GR"/>
        </w:rPr>
        <w:t>πολη</w:t>
      </w:r>
      <w:proofErr w:type="spellEnd"/>
      <w:r w:rsidRPr="0077513F">
        <w:rPr>
          <w:rFonts w:ascii="Times New Roman" w:eastAsia="Times New Roman" w:hAnsi="Times New Roman" w:cs="Times New Roman"/>
          <w:i/>
          <w:iCs/>
          <w:sz w:val="28"/>
          <w:szCs w:val="28"/>
          <w:lang w:eastAsia="el-GR"/>
        </w:rPr>
        <w:t xml:space="preserve">, </w:t>
      </w:r>
      <w:proofErr w:type="spellStart"/>
      <w:r w:rsidRPr="0077513F">
        <w:rPr>
          <w:rFonts w:ascii="Times New Roman" w:eastAsia="Times New Roman" w:hAnsi="Times New Roman" w:cs="Times New Roman"/>
          <w:i/>
          <w:iCs/>
          <w:sz w:val="28"/>
          <w:szCs w:val="28"/>
          <w:lang w:eastAsia="el-GR"/>
        </w:rPr>
        <w:t>Θεσ</w:t>
      </w:r>
      <w:proofErr w:type="spellEnd"/>
      <w:r w:rsidRPr="0077513F">
        <w:rPr>
          <w:rFonts w:ascii="Times New Roman" w:eastAsia="Times New Roman" w:hAnsi="Times New Roman" w:cs="Times New Roman"/>
          <w:i/>
          <w:iCs/>
          <w:sz w:val="28"/>
          <w:szCs w:val="28"/>
          <w:lang w:eastAsia="el-GR"/>
        </w:rPr>
        <w:t>/νίκη.</w:t>
      </w:r>
    </w:p>
    <w:p w:rsidR="00633EC1" w:rsidRPr="00633EC1" w:rsidRDefault="00633EC1" w:rsidP="00633EC1">
      <w:pPr>
        <w:numPr>
          <w:ilvl w:val="0"/>
          <w:numId w:val="61"/>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στην απόδοση φωνολογικής μεταγραφής: /</w:t>
      </w:r>
      <w:proofErr w:type="spellStart"/>
      <w:r w:rsidRPr="00633EC1">
        <w:rPr>
          <w:rFonts w:ascii="Times New Roman" w:eastAsia="Times New Roman" w:hAnsi="Times New Roman" w:cs="Times New Roman"/>
          <w:sz w:val="28"/>
          <w:szCs w:val="28"/>
          <w:lang w:eastAsia="el-GR"/>
        </w:rPr>
        <w:t>efOimos</w:t>
      </w:r>
      <w:proofErr w:type="spellEnd"/>
      <w:r w:rsidRPr="00633EC1">
        <w:rPr>
          <w:rFonts w:ascii="Times New Roman" w:eastAsia="Times New Roman" w:hAnsi="Times New Roman" w:cs="Times New Roman"/>
          <w:sz w:val="28"/>
          <w:szCs w:val="28"/>
          <w:lang w:eastAsia="el-GR"/>
        </w:rPr>
        <w:t>/</w:t>
      </w:r>
    </w:p>
    <w:p w:rsidR="00633EC1" w:rsidRPr="00633EC1" w:rsidRDefault="00633EC1" w:rsidP="00633EC1">
      <w:pPr>
        <w:spacing w:after="0" w:afterAutospacing="1" w:line="240" w:lineRule="auto"/>
        <w:outlineLvl w:val="2"/>
        <w:rPr>
          <w:rFonts w:ascii="Times New Roman" w:eastAsia="Times New Roman" w:hAnsi="Times New Roman" w:cs="Times New Roman"/>
          <w:b/>
          <w:bCs/>
          <w:sz w:val="28"/>
          <w:szCs w:val="28"/>
          <w:lang w:eastAsia="el-GR"/>
        </w:rPr>
      </w:pPr>
      <w:r w:rsidRPr="0077513F">
        <w:rPr>
          <w:rFonts w:ascii="Times New Roman" w:eastAsia="Times New Roman" w:hAnsi="Times New Roman" w:cs="Times New Roman"/>
          <w:b/>
          <w:bCs/>
          <w:sz w:val="28"/>
          <w:szCs w:val="28"/>
          <w:lang w:eastAsia="el-GR"/>
        </w:rPr>
        <w:t>Παρένθεση</w:t>
      </w:r>
    </w:p>
    <w:p w:rsidR="00633EC1" w:rsidRPr="00633EC1" w:rsidRDefault="00633EC1" w:rsidP="00633EC1">
      <w:pPr>
        <w:spacing w:after="180" w:line="288" w:lineRule="atLeast"/>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Με την παρένθεση διακόπτουμε τη ροή του κειμένου:</w:t>
      </w:r>
    </w:p>
    <w:p w:rsidR="00633EC1" w:rsidRPr="00633EC1" w:rsidRDefault="00633EC1" w:rsidP="00633EC1">
      <w:pPr>
        <w:numPr>
          <w:ilvl w:val="0"/>
          <w:numId w:val="62"/>
        </w:numPr>
        <w:spacing w:before="100" w:beforeAutospacing="1" w:after="100" w:afterAutospacing="1"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δώσουμε δευτερεύουσες πληροφορίες</w:t>
      </w:r>
    </w:p>
    <w:p w:rsidR="00633EC1" w:rsidRPr="00633EC1" w:rsidRDefault="00633EC1" w:rsidP="00633EC1">
      <w:pPr>
        <w:numPr>
          <w:ilvl w:val="0"/>
          <w:numId w:val="62"/>
        </w:numPr>
        <w:spacing w:before="100" w:beforeAutospacing="1" w:after="100" w:afterAutospacing="1"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σχολιάσουμε άποψη που προηγείται</w:t>
      </w:r>
    </w:p>
    <w:p w:rsidR="00633EC1" w:rsidRPr="00633EC1" w:rsidRDefault="00633EC1" w:rsidP="00633EC1">
      <w:pPr>
        <w:numPr>
          <w:ilvl w:val="0"/>
          <w:numId w:val="62"/>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διαφοροποιήσουμε τις βασικές πληροφορίες από τις δευτερεύουσες.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Ο γράφων τοποθετεί σε </w:t>
      </w:r>
      <w:r w:rsidRPr="0077513F">
        <w:rPr>
          <w:rFonts w:ascii="Times New Roman" w:eastAsia="Times New Roman" w:hAnsi="Times New Roman" w:cs="Times New Roman"/>
          <w:b/>
          <w:bCs/>
          <w:sz w:val="28"/>
          <w:szCs w:val="28"/>
          <w:lang w:eastAsia="el-GR"/>
        </w:rPr>
        <w:t>παρενθέσεις (ή καμπύλες αγκύλες):</w:t>
      </w:r>
    </w:p>
    <w:p w:rsidR="00633EC1" w:rsidRPr="00633EC1" w:rsidRDefault="00633EC1" w:rsidP="00633EC1">
      <w:pPr>
        <w:numPr>
          <w:ilvl w:val="0"/>
          <w:numId w:val="63"/>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επεξηγηματικά στοιχεία:</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Ο Πανελλήνιος Σύλλογος Παραπληγικών (ΠΑ.Σ.ΠΑ.) επικαλέστηκε υπουργική απόφαση.</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 xml:space="preserve">Ο γιος του Θησέα, Ακάμας (που δίνει το όνομά του στο ομώνυμο όρος της βορειοδυτικής Κύπρου), ιδρύει την </w:t>
      </w:r>
      <w:proofErr w:type="spellStart"/>
      <w:r w:rsidRPr="0077513F">
        <w:rPr>
          <w:rFonts w:ascii="Times New Roman" w:eastAsia="Times New Roman" w:hAnsi="Times New Roman" w:cs="Times New Roman"/>
          <w:i/>
          <w:iCs/>
          <w:sz w:val="28"/>
          <w:szCs w:val="28"/>
          <w:lang w:eastAsia="el-GR"/>
        </w:rPr>
        <w:t>Αίπεια</w:t>
      </w:r>
      <w:proofErr w:type="spellEnd"/>
      <w:r w:rsidRPr="0077513F">
        <w:rPr>
          <w:rFonts w:ascii="Times New Roman" w:eastAsia="Times New Roman" w:hAnsi="Times New Roman" w:cs="Times New Roman"/>
          <w:i/>
          <w:iCs/>
          <w:sz w:val="28"/>
          <w:szCs w:val="28"/>
          <w:lang w:eastAsia="el-GR"/>
        </w:rPr>
        <w:t>.</w:t>
      </w:r>
    </w:p>
    <w:p w:rsidR="00633EC1" w:rsidRPr="00633EC1" w:rsidRDefault="00633EC1" w:rsidP="00633EC1">
      <w:pPr>
        <w:numPr>
          <w:ilvl w:val="0"/>
          <w:numId w:val="64"/>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παραδείγματα:</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Μοίρα των λέξεων είναι να φθείρονται στο στόμα του ανθρώπου. Όχι από την πολλή χρήση, σαν τα παλιά νομίσματα, αλλά από την κακή χρήση, σαν τα όργανα του σώματος (π.χ. το μάτι) ή τις ψυχικές λειτουργίες (π.χ. τη φαντασία).</w:t>
      </w:r>
    </w:p>
    <w:p w:rsidR="00633EC1" w:rsidRPr="00633EC1" w:rsidRDefault="00633EC1" w:rsidP="00633EC1">
      <w:pPr>
        <w:numPr>
          <w:ilvl w:val="0"/>
          <w:numId w:val="65"/>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ορισμούς εννοιών όρων:</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Οι αστρονόμοι που μελετούν τις ιδιότητες των «μαύρων οπών» (αυτών των τόσο πυκνών συγκεντρώσεων ύλης που ακόμα και το φως δεν μπορεί να τους διαφύγει, γιατί το αιχμαλωτίζει η βαρύτητα) μοιάζουν να αδιαφορούν για αυτόν τον μικροσκοπικό κόκκο σκόνης, τον άνθρωπο, που είναι ασήμαντος μέσα στο άπειρο σμήνος των γαλαξιών.</w:t>
      </w:r>
    </w:p>
    <w:p w:rsidR="00633EC1" w:rsidRPr="00633EC1" w:rsidRDefault="00633EC1" w:rsidP="00633EC1">
      <w:pPr>
        <w:numPr>
          <w:ilvl w:val="0"/>
          <w:numId w:val="66"/>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πηγές παραθεμάτων:</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lastRenderedPageBreak/>
        <w:t xml:space="preserve">Ο Όμηρος περιγράφει την καθημερινή ζωή </w:t>
      </w:r>
      <w:proofErr w:type="spellStart"/>
      <w:r w:rsidRPr="0077513F">
        <w:rPr>
          <w:rFonts w:ascii="Times New Roman" w:eastAsia="Times New Roman" w:hAnsi="Times New Roman" w:cs="Times New Roman"/>
          <w:i/>
          <w:iCs/>
          <w:sz w:val="28"/>
          <w:szCs w:val="28"/>
          <w:lang w:eastAsia="el-GR"/>
        </w:rPr>
        <w:t>τής</w:t>
      </w:r>
      <w:proofErr w:type="spellEnd"/>
      <w:r w:rsidRPr="0077513F">
        <w:rPr>
          <w:rFonts w:ascii="Times New Roman" w:eastAsia="Times New Roman" w:hAnsi="Times New Roman" w:cs="Times New Roman"/>
          <w:i/>
          <w:iCs/>
          <w:sz w:val="28"/>
          <w:szCs w:val="28"/>
          <w:lang w:eastAsia="el-GR"/>
        </w:rPr>
        <w:t xml:space="preserve"> Ιωνίας στις απεικονίσεις της «</w:t>
      </w:r>
      <w:proofErr w:type="spellStart"/>
      <w:r w:rsidRPr="0077513F">
        <w:rPr>
          <w:rFonts w:ascii="Times New Roman" w:eastAsia="Times New Roman" w:hAnsi="Times New Roman" w:cs="Times New Roman"/>
          <w:i/>
          <w:iCs/>
          <w:sz w:val="28"/>
          <w:szCs w:val="28"/>
          <w:lang w:eastAsia="el-GR"/>
        </w:rPr>
        <w:t>Ασπίδος</w:t>
      </w:r>
      <w:proofErr w:type="spellEnd"/>
      <w:r w:rsidRPr="0077513F">
        <w:rPr>
          <w:rFonts w:ascii="Times New Roman" w:eastAsia="Times New Roman" w:hAnsi="Times New Roman" w:cs="Times New Roman"/>
          <w:i/>
          <w:iCs/>
          <w:sz w:val="28"/>
          <w:szCs w:val="28"/>
          <w:lang w:eastAsia="el-GR"/>
        </w:rPr>
        <w:t xml:space="preserve"> του Αχιλλέως» (Ιλ., Σ 480 κ.ε.).</w:t>
      </w:r>
    </w:p>
    <w:p w:rsidR="00633EC1" w:rsidRPr="00633EC1" w:rsidRDefault="00633EC1" w:rsidP="00633EC1">
      <w:pPr>
        <w:spacing w:after="0" w:afterAutospacing="1" w:line="240" w:lineRule="auto"/>
        <w:outlineLvl w:val="2"/>
        <w:rPr>
          <w:rFonts w:ascii="Times New Roman" w:eastAsia="Times New Roman" w:hAnsi="Times New Roman" w:cs="Times New Roman"/>
          <w:b/>
          <w:bCs/>
          <w:sz w:val="28"/>
          <w:szCs w:val="28"/>
          <w:lang w:eastAsia="el-GR"/>
        </w:rPr>
      </w:pPr>
      <w:r w:rsidRPr="0077513F">
        <w:rPr>
          <w:rFonts w:ascii="Times New Roman" w:eastAsia="Times New Roman" w:hAnsi="Times New Roman" w:cs="Times New Roman"/>
          <w:b/>
          <w:bCs/>
          <w:sz w:val="28"/>
          <w:szCs w:val="28"/>
          <w:lang w:eastAsia="el-GR"/>
        </w:rPr>
        <w:t>Αγκύλες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Ο γράφων χρησιμοποιεί τα διάφορα είδη αγκυλών </w:t>
      </w:r>
      <w:r w:rsidRPr="0077513F">
        <w:rPr>
          <w:rFonts w:ascii="Times New Roman" w:eastAsia="Times New Roman" w:hAnsi="Times New Roman" w:cs="Times New Roman"/>
          <w:b/>
          <w:bCs/>
          <w:sz w:val="28"/>
          <w:szCs w:val="28"/>
          <w:lang w:eastAsia="el-GR"/>
        </w:rPr>
        <w:t>(τετράγωνες αγκύ</w:t>
      </w:r>
      <w:r w:rsidRPr="0077513F">
        <w:rPr>
          <w:rFonts w:ascii="Times New Roman" w:eastAsia="Times New Roman" w:hAnsi="Times New Roman" w:cs="Times New Roman"/>
          <w:b/>
          <w:bCs/>
          <w:sz w:val="28"/>
          <w:szCs w:val="28"/>
          <w:lang w:eastAsia="el-GR"/>
        </w:rPr>
        <w:softHyphen/>
        <w:t>λες [ ], αγκιστροειδείς αγκύλες { }, γωνιώδεις αγκύλες </w:t>
      </w:r>
      <w:r w:rsidRPr="00633EC1">
        <w:rPr>
          <w:rFonts w:ascii="Times New Roman" w:eastAsia="Times New Roman" w:hAnsi="Times New Roman" w:cs="Times New Roman"/>
          <w:sz w:val="28"/>
          <w:szCs w:val="28"/>
          <w:lang w:eastAsia="el-GR"/>
        </w:rPr>
        <w:t>&lt; &gt;) για να απομονώσει από το κείμενο ειδικές πληροφορίες παρενθετικού τύπου:</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Η Κύπρος μνημονεύεται χαρακτηριστικά στον επίλογο [στ. 292].</w:t>
      </w:r>
    </w:p>
    <w:p w:rsidR="00633EC1" w:rsidRPr="00633EC1" w:rsidRDefault="00633EC1" w:rsidP="00633EC1">
      <w:pPr>
        <w:numPr>
          <w:ilvl w:val="0"/>
          <w:numId w:val="67"/>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 xml:space="preserve">Περαιτέρω ρυθμίσεις για την επιλογή του ενός ή του άλλου τύπου αγκυλών υπάρχουν μόνο σε ειδικά </w:t>
      </w:r>
      <w:proofErr w:type="spellStart"/>
      <w:r w:rsidRPr="00633EC1">
        <w:rPr>
          <w:rFonts w:ascii="Times New Roman" w:eastAsia="Times New Roman" w:hAnsi="Times New Roman" w:cs="Times New Roman"/>
          <w:sz w:val="28"/>
          <w:szCs w:val="28"/>
          <w:lang w:eastAsia="el-GR"/>
        </w:rPr>
        <w:t>κειμενικά</w:t>
      </w:r>
      <w:proofErr w:type="spellEnd"/>
      <w:r w:rsidRPr="00633EC1">
        <w:rPr>
          <w:rFonts w:ascii="Times New Roman" w:eastAsia="Times New Roman" w:hAnsi="Times New Roman" w:cs="Times New Roman"/>
          <w:sz w:val="28"/>
          <w:szCs w:val="28"/>
          <w:lang w:eastAsia="el-GR"/>
        </w:rPr>
        <w:t xml:space="preserve"> είδη. Για παράδειγμα, σε γλωσσολογικά κείμενα, οι τετράγωνες αγκύλες χρησιμοποιούνται στην απόδοση φωνητικής μεταγραφής: [</w:t>
      </w:r>
      <w:proofErr w:type="spellStart"/>
      <w:r w:rsidRPr="00633EC1">
        <w:rPr>
          <w:rFonts w:ascii="Times New Roman" w:eastAsia="Times New Roman" w:hAnsi="Times New Roman" w:cs="Times New Roman"/>
          <w:sz w:val="28"/>
          <w:szCs w:val="28"/>
          <w:lang w:eastAsia="el-GR"/>
        </w:rPr>
        <w:t>pedi</w:t>
      </w:r>
      <w:proofErr w:type="spellEnd"/>
      <w:r w:rsidRPr="00633EC1">
        <w:rPr>
          <w:rFonts w:ascii="Times New Roman" w:eastAsia="Times New Roman" w:hAnsi="Times New Roman" w:cs="Times New Roman"/>
          <w:sz w:val="28"/>
          <w:szCs w:val="28"/>
          <w:lang w:eastAsia="el-GR"/>
        </w:rPr>
        <w:t>]</w:t>
      </w:r>
    </w:p>
    <w:p w:rsidR="00633EC1" w:rsidRPr="00633EC1" w:rsidRDefault="00633EC1" w:rsidP="00633EC1">
      <w:pPr>
        <w:spacing w:after="0" w:afterAutospacing="1" w:line="240" w:lineRule="auto"/>
        <w:outlineLvl w:val="2"/>
        <w:rPr>
          <w:rFonts w:ascii="Times New Roman" w:eastAsia="Times New Roman" w:hAnsi="Times New Roman" w:cs="Times New Roman"/>
          <w:b/>
          <w:bCs/>
          <w:sz w:val="28"/>
          <w:szCs w:val="28"/>
          <w:lang w:eastAsia="el-GR"/>
        </w:rPr>
      </w:pPr>
      <w:r w:rsidRPr="0077513F">
        <w:rPr>
          <w:rFonts w:ascii="Times New Roman" w:eastAsia="Times New Roman" w:hAnsi="Times New Roman" w:cs="Times New Roman"/>
          <w:b/>
          <w:bCs/>
          <w:sz w:val="28"/>
          <w:szCs w:val="28"/>
          <w:lang w:eastAsia="el-GR"/>
        </w:rPr>
        <w:t>Εισαγωγικά</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Ο γράφων χρησιμοποιεί τα </w:t>
      </w:r>
      <w:r w:rsidRPr="0077513F">
        <w:rPr>
          <w:rFonts w:ascii="Times New Roman" w:eastAsia="Times New Roman" w:hAnsi="Times New Roman" w:cs="Times New Roman"/>
          <w:b/>
          <w:bCs/>
          <w:sz w:val="28"/>
          <w:szCs w:val="28"/>
          <w:lang w:eastAsia="el-GR"/>
        </w:rPr>
        <w:t>εισαγωγικά:</w:t>
      </w:r>
    </w:p>
    <w:p w:rsidR="00633EC1" w:rsidRPr="00633EC1" w:rsidRDefault="00633EC1" w:rsidP="00633EC1">
      <w:pPr>
        <w:numPr>
          <w:ilvl w:val="0"/>
          <w:numId w:val="68"/>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παραθέσει κείμενο που έχει διατυπωθεί από κάποιον άλλο ομιλητή / γράφοντα:</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w:t>
      </w:r>
      <w:proofErr w:type="spellStart"/>
      <w:r w:rsidRPr="0077513F">
        <w:rPr>
          <w:rFonts w:ascii="Times New Roman" w:eastAsia="Times New Roman" w:hAnsi="Times New Roman" w:cs="Times New Roman"/>
          <w:i/>
          <w:iCs/>
          <w:sz w:val="28"/>
          <w:szCs w:val="28"/>
          <w:lang w:eastAsia="el-GR"/>
        </w:rPr>
        <w:t>Ό,τι</w:t>
      </w:r>
      <w:proofErr w:type="spellEnd"/>
      <w:r w:rsidRPr="0077513F">
        <w:rPr>
          <w:rFonts w:ascii="Times New Roman" w:eastAsia="Times New Roman" w:hAnsi="Times New Roman" w:cs="Times New Roman"/>
          <w:i/>
          <w:iCs/>
          <w:sz w:val="28"/>
          <w:szCs w:val="28"/>
          <w:lang w:eastAsia="el-GR"/>
        </w:rPr>
        <w:t xml:space="preserve"> έπρεπε να λάβουμε υπόψη μας το λάβαμε» είπε εκείνη και αποχώρησε.</w:t>
      </w:r>
    </w:p>
    <w:p w:rsidR="00633EC1" w:rsidRPr="00633EC1" w:rsidRDefault="00633EC1" w:rsidP="00633EC1">
      <w:pPr>
        <w:numPr>
          <w:ilvl w:val="0"/>
          <w:numId w:val="69"/>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δηλώσει αποστασιοποίηση του γράφοντος από τα γραφόμενα:</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Περιορισμένα «κέρδη» αφήνουν οι Αγώνες για την πρωτεύουσα.</w:t>
      </w:r>
    </w:p>
    <w:p w:rsidR="00633EC1" w:rsidRPr="00633EC1" w:rsidRDefault="00633EC1" w:rsidP="00633EC1">
      <w:pPr>
        <w:numPr>
          <w:ilvl w:val="0"/>
          <w:numId w:val="70"/>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εστιάσει την προσοχή του αναγνώστη σε μια λέξη ή φράση, στην οποία αποδίδει διαφορετική σημασία από την καθιερωμένη, ή όταν εισάγει έναν νεολογισμό.</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Θα πρέπει να δεχτούμε ότι υπάρχει ένα «εννοιολογικό πεδίο», το οποίο σχηματίζεται από την προσπάθεια να προσδιορίσουμε μια έννοια με τη χρήση άλλων εννοιών. </w:t>
      </w:r>
    </w:p>
    <w:p w:rsidR="00633EC1" w:rsidRPr="00633EC1" w:rsidRDefault="00633EC1" w:rsidP="00633EC1">
      <w:pPr>
        <w:numPr>
          <w:ilvl w:val="0"/>
          <w:numId w:val="71"/>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δηλώσει ότι μια λέξη τού κειμένου εμφανίζεται σε </w:t>
      </w:r>
      <w:r w:rsidRPr="0077513F">
        <w:rPr>
          <w:rFonts w:ascii="Times New Roman" w:eastAsia="Times New Roman" w:hAnsi="Times New Roman" w:cs="Times New Roman"/>
          <w:b/>
          <w:bCs/>
          <w:sz w:val="28"/>
          <w:szCs w:val="28"/>
          <w:lang w:eastAsia="el-GR"/>
        </w:rPr>
        <w:t>μεταφορική</w:t>
      </w:r>
      <w:r w:rsidRPr="00633EC1">
        <w:rPr>
          <w:rFonts w:ascii="Times New Roman" w:eastAsia="Times New Roman" w:hAnsi="Times New Roman" w:cs="Times New Roman"/>
          <w:sz w:val="28"/>
          <w:szCs w:val="28"/>
          <w:lang w:eastAsia="el-GR"/>
        </w:rPr>
        <w:t> χρήση:</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«Φούσκα» αποδείχτηκε για 9 στις 10 μετοχές η περσινή χρηματιστηριακή έκρηξη.</w:t>
      </w:r>
    </w:p>
    <w:p w:rsidR="00633EC1" w:rsidRPr="00633EC1" w:rsidRDefault="00633EC1" w:rsidP="00633EC1">
      <w:pPr>
        <w:numPr>
          <w:ilvl w:val="0"/>
          <w:numId w:val="72"/>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w:t>
      </w:r>
      <w:r w:rsidRPr="0077513F">
        <w:rPr>
          <w:rFonts w:ascii="Times New Roman" w:eastAsia="Times New Roman" w:hAnsi="Times New Roman" w:cs="Times New Roman"/>
          <w:b/>
          <w:bCs/>
          <w:sz w:val="28"/>
          <w:szCs w:val="28"/>
          <w:lang w:eastAsia="el-GR"/>
        </w:rPr>
        <w:t>σχολιάσει</w:t>
      </w:r>
      <w:r w:rsidRPr="00633EC1">
        <w:rPr>
          <w:rFonts w:ascii="Times New Roman" w:eastAsia="Times New Roman" w:hAnsi="Times New Roman" w:cs="Times New Roman"/>
          <w:sz w:val="28"/>
          <w:szCs w:val="28"/>
          <w:lang w:eastAsia="el-GR"/>
        </w:rPr>
        <w:t> τη σημασία μιας λέξης ή φράσης.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Όταν ο Άγγελος Τερζάκης μιλάει για «δημοκρατία», δεν αναφέρεται απλώς και μόνο σε ένα πολίτευμα· αναφέρεται σε ένα ανώτερο στάδιο πολιτισμού.</w:t>
      </w:r>
    </w:p>
    <w:p w:rsidR="00633EC1" w:rsidRPr="00633EC1" w:rsidRDefault="00633EC1" w:rsidP="00633EC1">
      <w:pPr>
        <w:numPr>
          <w:ilvl w:val="0"/>
          <w:numId w:val="73"/>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σχολιάσει </w:t>
      </w:r>
      <w:r w:rsidRPr="0077513F">
        <w:rPr>
          <w:rFonts w:ascii="Times New Roman" w:eastAsia="Times New Roman" w:hAnsi="Times New Roman" w:cs="Times New Roman"/>
          <w:b/>
          <w:bCs/>
          <w:sz w:val="28"/>
          <w:szCs w:val="28"/>
          <w:lang w:eastAsia="el-GR"/>
        </w:rPr>
        <w:t>ειρωνικά, αμφισβητήσει ή μειώσει</w:t>
      </w:r>
      <w:r w:rsidRPr="00633EC1">
        <w:rPr>
          <w:rFonts w:ascii="Times New Roman" w:eastAsia="Times New Roman" w:hAnsi="Times New Roman" w:cs="Times New Roman"/>
          <w:sz w:val="28"/>
          <w:szCs w:val="28"/>
          <w:lang w:eastAsia="el-GR"/>
        </w:rPr>
        <w:t> το κύρος μιας λέξης ή φράσης.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lastRenderedPageBreak/>
        <w:t>Δέκα στρατιώτες σκοτώθηκαν από «φιλικά πυρά».</w:t>
      </w:r>
    </w:p>
    <w:p w:rsidR="00633EC1" w:rsidRPr="00633EC1" w:rsidRDefault="00633EC1" w:rsidP="00633EC1">
      <w:pPr>
        <w:numPr>
          <w:ilvl w:val="0"/>
          <w:numId w:val="74"/>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επωνυμίες: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Την ανάγκη δημιουργίας πρασίνου τόνισε στην «Ε» ο καθηγητής Πολεοδομίας στο Ε.Μ.Π.</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 xml:space="preserve">Θα περιμένουμε να </w:t>
      </w:r>
      <w:proofErr w:type="spellStart"/>
      <w:r w:rsidRPr="0077513F">
        <w:rPr>
          <w:rFonts w:ascii="Times New Roman" w:eastAsia="Times New Roman" w:hAnsi="Times New Roman" w:cs="Times New Roman"/>
          <w:i/>
          <w:iCs/>
          <w:sz w:val="28"/>
          <w:szCs w:val="28"/>
          <w:lang w:eastAsia="el-GR"/>
        </w:rPr>
        <w:t>επαναδρομολογηθούν</w:t>
      </w:r>
      <w:proofErr w:type="spellEnd"/>
      <w:r w:rsidRPr="0077513F">
        <w:rPr>
          <w:rFonts w:ascii="Times New Roman" w:eastAsia="Times New Roman" w:hAnsi="Times New Roman" w:cs="Times New Roman"/>
          <w:i/>
          <w:iCs/>
          <w:sz w:val="28"/>
          <w:szCs w:val="28"/>
          <w:lang w:eastAsia="el-GR"/>
        </w:rPr>
        <w:t xml:space="preserve"> τα πλοία «Πάτμος» και «Ρό</w:t>
      </w:r>
      <w:r w:rsidRPr="0077513F">
        <w:rPr>
          <w:rFonts w:ascii="Times New Roman" w:eastAsia="Times New Roman" w:hAnsi="Times New Roman" w:cs="Times New Roman"/>
          <w:i/>
          <w:iCs/>
          <w:sz w:val="28"/>
          <w:szCs w:val="28"/>
          <w:lang w:eastAsia="el-GR"/>
        </w:rPr>
        <w:softHyphen/>
        <w:t>δος».</w:t>
      </w:r>
    </w:p>
    <w:p w:rsidR="00633EC1" w:rsidRPr="00633EC1" w:rsidRDefault="00633EC1" w:rsidP="00633EC1">
      <w:pPr>
        <w:numPr>
          <w:ilvl w:val="0"/>
          <w:numId w:val="75"/>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σε κείμενα για τη γλώσσα τοποθετούνται εντός εισαγωγικών οι σημασίες λέξεων:</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 xml:space="preserve">Το αγγλικό </w:t>
      </w:r>
      <w:proofErr w:type="spellStart"/>
      <w:r w:rsidRPr="0077513F">
        <w:rPr>
          <w:rFonts w:ascii="Times New Roman" w:eastAsia="Times New Roman" w:hAnsi="Times New Roman" w:cs="Times New Roman"/>
          <w:i/>
          <w:iCs/>
          <w:sz w:val="28"/>
          <w:szCs w:val="28"/>
          <w:lang w:eastAsia="el-GR"/>
        </w:rPr>
        <w:t>book</w:t>
      </w:r>
      <w:proofErr w:type="spellEnd"/>
      <w:r w:rsidRPr="0077513F">
        <w:rPr>
          <w:rFonts w:ascii="Times New Roman" w:eastAsia="Times New Roman" w:hAnsi="Times New Roman" w:cs="Times New Roman"/>
          <w:i/>
          <w:iCs/>
          <w:sz w:val="28"/>
          <w:szCs w:val="28"/>
          <w:lang w:eastAsia="el-GR"/>
        </w:rPr>
        <w:t xml:space="preserve"> «βιβλίο» σχηματίζει ομαλά τον πληθυντικό.</w:t>
      </w:r>
    </w:p>
    <w:p w:rsidR="00633EC1" w:rsidRPr="00633EC1" w:rsidRDefault="00633EC1" w:rsidP="00633EC1">
      <w:pPr>
        <w:spacing w:after="0" w:afterAutospacing="1" w:line="240" w:lineRule="auto"/>
        <w:outlineLvl w:val="2"/>
        <w:rPr>
          <w:rFonts w:ascii="Times New Roman" w:eastAsia="Times New Roman" w:hAnsi="Times New Roman" w:cs="Times New Roman"/>
          <w:b/>
          <w:bCs/>
          <w:sz w:val="28"/>
          <w:szCs w:val="28"/>
          <w:lang w:eastAsia="el-GR"/>
        </w:rPr>
      </w:pPr>
      <w:r w:rsidRPr="0077513F">
        <w:rPr>
          <w:rFonts w:ascii="Times New Roman" w:eastAsia="Times New Roman" w:hAnsi="Times New Roman" w:cs="Times New Roman"/>
          <w:b/>
          <w:bCs/>
          <w:sz w:val="28"/>
          <w:szCs w:val="28"/>
          <w:lang w:eastAsia="el-GR"/>
        </w:rPr>
        <w:t>Αποσιωπητικά</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Ο γράφων χρησιμοποιεί τα </w:t>
      </w:r>
      <w:r w:rsidRPr="0077513F">
        <w:rPr>
          <w:rFonts w:ascii="Times New Roman" w:eastAsia="Times New Roman" w:hAnsi="Times New Roman" w:cs="Times New Roman"/>
          <w:b/>
          <w:bCs/>
          <w:sz w:val="28"/>
          <w:szCs w:val="28"/>
          <w:lang w:eastAsia="el-GR"/>
        </w:rPr>
        <w:t>αποσιωπητικά (ή τρεις τελείες):</w:t>
      </w:r>
    </w:p>
    <w:p w:rsidR="00633EC1" w:rsidRPr="00633EC1" w:rsidRDefault="00633EC1" w:rsidP="00633EC1">
      <w:pPr>
        <w:numPr>
          <w:ilvl w:val="0"/>
          <w:numId w:val="76"/>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δηλώσει ότι αποσιωπά ένα μέρος του μηνύματος: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 xml:space="preserve">Με τις επιχειρήσεις να βάζουν το πιστόλι στον κρόταφο των εργαζομένων για να εργαστούν περισσότερο ή …, ο Κορεάτης πρωθυπουργός υπόσχεται ότι θα κάνει στόχο </w:t>
      </w:r>
      <w:proofErr w:type="spellStart"/>
      <w:r w:rsidRPr="0077513F">
        <w:rPr>
          <w:rFonts w:ascii="Times New Roman" w:eastAsia="Times New Roman" w:hAnsi="Times New Roman" w:cs="Times New Roman"/>
          <w:i/>
          <w:iCs/>
          <w:sz w:val="28"/>
          <w:szCs w:val="28"/>
          <w:lang w:eastAsia="el-GR"/>
        </w:rPr>
        <w:t>τής</w:t>
      </w:r>
      <w:proofErr w:type="spellEnd"/>
      <w:r w:rsidRPr="0077513F">
        <w:rPr>
          <w:rFonts w:ascii="Times New Roman" w:eastAsia="Times New Roman" w:hAnsi="Times New Roman" w:cs="Times New Roman"/>
          <w:i/>
          <w:iCs/>
          <w:sz w:val="28"/>
          <w:szCs w:val="28"/>
          <w:lang w:eastAsia="el-GR"/>
        </w:rPr>
        <w:t xml:space="preserve"> πολιτικής του τον επαναπατρισμό των θέσεων εργασίας.</w:t>
      </w:r>
    </w:p>
    <w:p w:rsidR="00633EC1" w:rsidRPr="00633EC1" w:rsidRDefault="00633EC1" w:rsidP="00633EC1">
      <w:pPr>
        <w:numPr>
          <w:ilvl w:val="0"/>
          <w:numId w:val="77"/>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δηλώσει ότι το μήνυμα περιέχει κάποιο υπονοούμενο, το οποίο πρέπει να συμπεράνει ο αναγνώστης, δημιουργώντας κλίμα αβεβαιότητας:</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Πάντως, και παρότι η πρόσκληση είχε ανακοινωθεί από καιρό, ο υπουργός δεν παρέστη στα εγκαίνια…</w:t>
      </w:r>
    </w:p>
    <w:p w:rsidR="00633EC1" w:rsidRPr="00633EC1" w:rsidRDefault="00633EC1" w:rsidP="00633EC1">
      <w:pPr>
        <w:numPr>
          <w:ilvl w:val="0"/>
          <w:numId w:val="78"/>
        </w:numPr>
        <w:spacing w:before="100" w:beforeAutospacing="1" w:after="0" w:line="240" w:lineRule="auto"/>
        <w:rPr>
          <w:rFonts w:ascii="Times New Roman" w:eastAsia="Times New Roman" w:hAnsi="Times New Roman" w:cs="Times New Roman"/>
          <w:sz w:val="28"/>
          <w:szCs w:val="28"/>
          <w:lang w:eastAsia="el-GR"/>
        </w:rPr>
      </w:pPr>
      <w:r w:rsidRPr="00633EC1">
        <w:rPr>
          <w:rFonts w:ascii="Times New Roman" w:eastAsia="Times New Roman" w:hAnsi="Times New Roman" w:cs="Times New Roman"/>
          <w:sz w:val="28"/>
          <w:szCs w:val="28"/>
          <w:lang w:eastAsia="el-GR"/>
        </w:rPr>
        <w:t>για να δηλώσει</w:t>
      </w:r>
      <w:r w:rsidRPr="0077513F">
        <w:rPr>
          <w:rFonts w:ascii="Times New Roman" w:eastAsia="Times New Roman" w:hAnsi="Times New Roman" w:cs="Times New Roman"/>
          <w:b/>
          <w:bCs/>
          <w:sz w:val="28"/>
          <w:szCs w:val="28"/>
          <w:lang w:eastAsia="el-GR"/>
        </w:rPr>
        <w:t> απρόσμενη</w:t>
      </w:r>
      <w:r w:rsidRPr="00633EC1">
        <w:rPr>
          <w:rFonts w:ascii="Times New Roman" w:eastAsia="Times New Roman" w:hAnsi="Times New Roman" w:cs="Times New Roman"/>
          <w:sz w:val="28"/>
          <w:szCs w:val="28"/>
          <w:lang w:eastAsia="el-GR"/>
        </w:rPr>
        <w:t> </w:t>
      </w:r>
      <w:r w:rsidRPr="0077513F">
        <w:rPr>
          <w:rFonts w:ascii="Times New Roman" w:eastAsia="Times New Roman" w:hAnsi="Times New Roman" w:cs="Times New Roman"/>
          <w:b/>
          <w:bCs/>
          <w:sz w:val="28"/>
          <w:szCs w:val="28"/>
          <w:lang w:eastAsia="el-GR"/>
        </w:rPr>
        <w:t>μεταβολή</w:t>
      </w:r>
      <w:r w:rsidRPr="00633EC1">
        <w:rPr>
          <w:rFonts w:ascii="Times New Roman" w:eastAsia="Times New Roman" w:hAnsi="Times New Roman" w:cs="Times New Roman"/>
          <w:sz w:val="28"/>
          <w:szCs w:val="28"/>
          <w:lang w:eastAsia="el-GR"/>
        </w:rPr>
        <w:t> στην εξέλιξη του νοήματος. Σε αυτή τη χρήση καταφεύγει όταν θέλει να τονίσει την </w:t>
      </w:r>
      <w:r w:rsidRPr="0077513F">
        <w:rPr>
          <w:rFonts w:ascii="Times New Roman" w:eastAsia="Times New Roman" w:hAnsi="Times New Roman" w:cs="Times New Roman"/>
          <w:b/>
          <w:bCs/>
          <w:sz w:val="28"/>
          <w:szCs w:val="28"/>
          <w:lang w:eastAsia="el-GR"/>
        </w:rPr>
        <w:t>υπερβολή </w:t>
      </w:r>
      <w:r w:rsidRPr="00633EC1">
        <w:rPr>
          <w:rFonts w:ascii="Times New Roman" w:eastAsia="Times New Roman" w:hAnsi="Times New Roman" w:cs="Times New Roman"/>
          <w:sz w:val="28"/>
          <w:szCs w:val="28"/>
          <w:lang w:eastAsia="el-GR"/>
        </w:rPr>
        <w:t>ή να δημιουργήσει ένα </w:t>
      </w:r>
      <w:r w:rsidRPr="0077513F">
        <w:rPr>
          <w:rFonts w:ascii="Times New Roman" w:eastAsia="Times New Roman" w:hAnsi="Times New Roman" w:cs="Times New Roman"/>
          <w:b/>
          <w:bCs/>
          <w:sz w:val="28"/>
          <w:szCs w:val="28"/>
          <w:lang w:eastAsia="el-GR"/>
        </w:rPr>
        <w:t>κωμικό αποτέλεσμα</w:t>
      </w:r>
      <w:r w:rsidRPr="00633EC1">
        <w:rPr>
          <w:rFonts w:ascii="Times New Roman" w:eastAsia="Times New Roman" w:hAnsi="Times New Roman" w:cs="Times New Roman"/>
          <w:sz w:val="28"/>
          <w:szCs w:val="28"/>
          <w:lang w:eastAsia="el-GR"/>
        </w:rPr>
        <w:t>. Σε αυτήν την περίπτωση, βάζει αποσιωπητικά πριν από τη λέξη που προξενεί αυτήν την απρόσμενη μεταβολή.</w:t>
      </w:r>
    </w:p>
    <w:p w:rsidR="00633EC1" w:rsidRPr="00633EC1" w:rsidRDefault="00633EC1" w:rsidP="00633EC1">
      <w:pPr>
        <w:spacing w:after="0"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Οι πορτοκαλιές πινακίδες έγιναν… μαύρες.</w:t>
      </w:r>
    </w:p>
    <w:p w:rsidR="00633EC1" w:rsidRPr="00633EC1" w:rsidRDefault="00633EC1" w:rsidP="00633EC1">
      <w:pPr>
        <w:spacing w:line="288" w:lineRule="atLeast"/>
        <w:rPr>
          <w:rFonts w:ascii="Times New Roman" w:eastAsia="Times New Roman" w:hAnsi="Times New Roman" w:cs="Times New Roman"/>
          <w:sz w:val="28"/>
          <w:szCs w:val="28"/>
          <w:lang w:eastAsia="el-GR"/>
        </w:rPr>
      </w:pPr>
      <w:r w:rsidRPr="0077513F">
        <w:rPr>
          <w:rFonts w:ascii="Times New Roman" w:eastAsia="Times New Roman" w:hAnsi="Times New Roman" w:cs="Times New Roman"/>
          <w:i/>
          <w:iCs/>
          <w:sz w:val="28"/>
          <w:szCs w:val="28"/>
          <w:lang w:eastAsia="el-GR"/>
        </w:rPr>
        <w:t>Πρώτοι οι Έλληνες, αλλά … στο κάπνισμα.</w:t>
      </w:r>
    </w:p>
    <w:p w:rsidR="00633EC1" w:rsidRPr="00633EC1" w:rsidRDefault="00633EC1" w:rsidP="00455824">
      <w:pPr>
        <w:spacing w:line="240" w:lineRule="atLeast"/>
        <w:outlineLvl w:val="3"/>
        <w:rPr>
          <w:rFonts w:ascii="Times New Roman" w:eastAsia="Times New Roman" w:hAnsi="Times New Roman" w:cs="Times New Roman"/>
          <w:b/>
          <w:bCs/>
          <w:sz w:val="28"/>
          <w:szCs w:val="28"/>
          <w:lang w:eastAsia="el-GR"/>
        </w:rPr>
      </w:pPr>
    </w:p>
    <w:sectPr w:rsidR="00633EC1" w:rsidRPr="00633EC1" w:rsidSect="005B5B8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4BCB"/>
    <w:multiLevelType w:val="multilevel"/>
    <w:tmpl w:val="F35E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D1380"/>
    <w:multiLevelType w:val="multilevel"/>
    <w:tmpl w:val="90C4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CF0F7A"/>
    <w:multiLevelType w:val="multilevel"/>
    <w:tmpl w:val="E7EA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DB5169"/>
    <w:multiLevelType w:val="multilevel"/>
    <w:tmpl w:val="DE1E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DE46E0"/>
    <w:multiLevelType w:val="multilevel"/>
    <w:tmpl w:val="833A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4650C7"/>
    <w:multiLevelType w:val="multilevel"/>
    <w:tmpl w:val="54B2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FD4A9E"/>
    <w:multiLevelType w:val="multilevel"/>
    <w:tmpl w:val="9642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310199"/>
    <w:multiLevelType w:val="multilevel"/>
    <w:tmpl w:val="CC60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636569"/>
    <w:multiLevelType w:val="multilevel"/>
    <w:tmpl w:val="881E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E50F50"/>
    <w:multiLevelType w:val="multilevel"/>
    <w:tmpl w:val="5E26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113F9D"/>
    <w:multiLevelType w:val="multilevel"/>
    <w:tmpl w:val="5CC8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A00077"/>
    <w:multiLevelType w:val="multilevel"/>
    <w:tmpl w:val="0732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0A7CF8"/>
    <w:multiLevelType w:val="multilevel"/>
    <w:tmpl w:val="3858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3C1A42"/>
    <w:multiLevelType w:val="multilevel"/>
    <w:tmpl w:val="F2DA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432847"/>
    <w:multiLevelType w:val="multilevel"/>
    <w:tmpl w:val="D8F6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216610"/>
    <w:multiLevelType w:val="multilevel"/>
    <w:tmpl w:val="7602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5A7A9C"/>
    <w:multiLevelType w:val="multilevel"/>
    <w:tmpl w:val="01D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3E3A50"/>
    <w:multiLevelType w:val="multilevel"/>
    <w:tmpl w:val="83A4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A803A6"/>
    <w:multiLevelType w:val="multilevel"/>
    <w:tmpl w:val="2F9A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06746A2"/>
    <w:multiLevelType w:val="multilevel"/>
    <w:tmpl w:val="F9F6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B212CD"/>
    <w:multiLevelType w:val="multilevel"/>
    <w:tmpl w:val="D144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51272C"/>
    <w:multiLevelType w:val="multilevel"/>
    <w:tmpl w:val="E8BA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2944059"/>
    <w:multiLevelType w:val="multilevel"/>
    <w:tmpl w:val="A3AE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4A502A9"/>
    <w:multiLevelType w:val="multilevel"/>
    <w:tmpl w:val="7508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68A39D0"/>
    <w:multiLevelType w:val="multilevel"/>
    <w:tmpl w:val="4E74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6DF7A5E"/>
    <w:multiLevelType w:val="multilevel"/>
    <w:tmpl w:val="9398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79707ED"/>
    <w:multiLevelType w:val="multilevel"/>
    <w:tmpl w:val="8E8A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7D41C2C"/>
    <w:multiLevelType w:val="multilevel"/>
    <w:tmpl w:val="E310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A7D3B5D"/>
    <w:multiLevelType w:val="multilevel"/>
    <w:tmpl w:val="4BDE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BC42C9D"/>
    <w:multiLevelType w:val="multilevel"/>
    <w:tmpl w:val="713C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C917CE6"/>
    <w:multiLevelType w:val="multilevel"/>
    <w:tmpl w:val="C816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DDD3085"/>
    <w:multiLevelType w:val="multilevel"/>
    <w:tmpl w:val="3F64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0241714"/>
    <w:multiLevelType w:val="multilevel"/>
    <w:tmpl w:val="3594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2FA6CBC"/>
    <w:multiLevelType w:val="multilevel"/>
    <w:tmpl w:val="5E90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3C71828"/>
    <w:multiLevelType w:val="multilevel"/>
    <w:tmpl w:val="F498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4A60123"/>
    <w:multiLevelType w:val="multilevel"/>
    <w:tmpl w:val="6E66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5A1192F"/>
    <w:multiLevelType w:val="multilevel"/>
    <w:tmpl w:val="AA36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61454DD"/>
    <w:multiLevelType w:val="multilevel"/>
    <w:tmpl w:val="BCC8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97C1C67"/>
    <w:multiLevelType w:val="multilevel"/>
    <w:tmpl w:val="8E74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D1646E8"/>
    <w:multiLevelType w:val="multilevel"/>
    <w:tmpl w:val="09EE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DB472C7"/>
    <w:multiLevelType w:val="multilevel"/>
    <w:tmpl w:val="3472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F1955CC"/>
    <w:multiLevelType w:val="multilevel"/>
    <w:tmpl w:val="8CA4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2A272FA"/>
    <w:multiLevelType w:val="multilevel"/>
    <w:tmpl w:val="5592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3C77E9E"/>
    <w:multiLevelType w:val="multilevel"/>
    <w:tmpl w:val="6A62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8E13035"/>
    <w:multiLevelType w:val="multilevel"/>
    <w:tmpl w:val="5062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9186057"/>
    <w:multiLevelType w:val="multilevel"/>
    <w:tmpl w:val="76E0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A212A43"/>
    <w:multiLevelType w:val="multilevel"/>
    <w:tmpl w:val="BB18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B774B8A"/>
    <w:multiLevelType w:val="multilevel"/>
    <w:tmpl w:val="744A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BE55CD9"/>
    <w:multiLevelType w:val="multilevel"/>
    <w:tmpl w:val="5612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C90789A"/>
    <w:multiLevelType w:val="multilevel"/>
    <w:tmpl w:val="DD02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D423170"/>
    <w:multiLevelType w:val="multilevel"/>
    <w:tmpl w:val="ADCE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E0314A0"/>
    <w:multiLevelType w:val="multilevel"/>
    <w:tmpl w:val="09B0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2972CBC"/>
    <w:multiLevelType w:val="multilevel"/>
    <w:tmpl w:val="D2D2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3246127"/>
    <w:multiLevelType w:val="multilevel"/>
    <w:tmpl w:val="C104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54451F3"/>
    <w:multiLevelType w:val="multilevel"/>
    <w:tmpl w:val="3C92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8DD5C0C"/>
    <w:multiLevelType w:val="multilevel"/>
    <w:tmpl w:val="074E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904305D"/>
    <w:multiLevelType w:val="multilevel"/>
    <w:tmpl w:val="4FCC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96B1B14"/>
    <w:multiLevelType w:val="multilevel"/>
    <w:tmpl w:val="18E0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9BB252B"/>
    <w:multiLevelType w:val="multilevel"/>
    <w:tmpl w:val="37F4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C1716D1"/>
    <w:multiLevelType w:val="multilevel"/>
    <w:tmpl w:val="0304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C3A69DA"/>
    <w:multiLevelType w:val="multilevel"/>
    <w:tmpl w:val="46AC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F7D19AA"/>
    <w:multiLevelType w:val="multilevel"/>
    <w:tmpl w:val="6A0E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0211FAA"/>
    <w:multiLevelType w:val="multilevel"/>
    <w:tmpl w:val="C800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21D3392"/>
    <w:multiLevelType w:val="multilevel"/>
    <w:tmpl w:val="7150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2760740"/>
    <w:multiLevelType w:val="multilevel"/>
    <w:tmpl w:val="83FE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3283582"/>
    <w:multiLevelType w:val="multilevel"/>
    <w:tmpl w:val="ED8C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3A86584"/>
    <w:multiLevelType w:val="multilevel"/>
    <w:tmpl w:val="9762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67D114E"/>
    <w:multiLevelType w:val="multilevel"/>
    <w:tmpl w:val="FC0C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73D4C40"/>
    <w:multiLevelType w:val="multilevel"/>
    <w:tmpl w:val="D4BE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9911C2A"/>
    <w:multiLevelType w:val="multilevel"/>
    <w:tmpl w:val="66CE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E2D04C6"/>
    <w:multiLevelType w:val="multilevel"/>
    <w:tmpl w:val="A59E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0570D4E"/>
    <w:multiLevelType w:val="multilevel"/>
    <w:tmpl w:val="3A9C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2DD5607"/>
    <w:multiLevelType w:val="multilevel"/>
    <w:tmpl w:val="FF80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3611AD4"/>
    <w:multiLevelType w:val="multilevel"/>
    <w:tmpl w:val="D190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8AA55E7"/>
    <w:multiLevelType w:val="multilevel"/>
    <w:tmpl w:val="9096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8CE4D4A"/>
    <w:multiLevelType w:val="multilevel"/>
    <w:tmpl w:val="C614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9603421"/>
    <w:multiLevelType w:val="multilevel"/>
    <w:tmpl w:val="4018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AD80EB0"/>
    <w:multiLevelType w:val="multilevel"/>
    <w:tmpl w:val="3ED2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54"/>
  </w:num>
  <w:num w:numId="3">
    <w:abstractNumId w:val="68"/>
  </w:num>
  <w:num w:numId="4">
    <w:abstractNumId w:val="1"/>
  </w:num>
  <w:num w:numId="5">
    <w:abstractNumId w:val="64"/>
  </w:num>
  <w:num w:numId="6">
    <w:abstractNumId w:val="42"/>
  </w:num>
  <w:num w:numId="7">
    <w:abstractNumId w:val="65"/>
  </w:num>
  <w:num w:numId="8">
    <w:abstractNumId w:val="7"/>
  </w:num>
  <w:num w:numId="9">
    <w:abstractNumId w:val="62"/>
  </w:num>
  <w:num w:numId="10">
    <w:abstractNumId w:val="48"/>
  </w:num>
  <w:num w:numId="11">
    <w:abstractNumId w:val="4"/>
  </w:num>
  <w:num w:numId="12">
    <w:abstractNumId w:val="35"/>
  </w:num>
  <w:num w:numId="13">
    <w:abstractNumId w:val="21"/>
  </w:num>
  <w:num w:numId="14">
    <w:abstractNumId w:val="50"/>
  </w:num>
  <w:num w:numId="15">
    <w:abstractNumId w:val="9"/>
  </w:num>
  <w:num w:numId="16">
    <w:abstractNumId w:val="44"/>
  </w:num>
  <w:num w:numId="17">
    <w:abstractNumId w:val="67"/>
  </w:num>
  <w:num w:numId="18">
    <w:abstractNumId w:val="37"/>
  </w:num>
  <w:num w:numId="19">
    <w:abstractNumId w:val="10"/>
  </w:num>
  <w:num w:numId="20">
    <w:abstractNumId w:val="55"/>
  </w:num>
  <w:num w:numId="21">
    <w:abstractNumId w:val="72"/>
  </w:num>
  <w:num w:numId="22">
    <w:abstractNumId w:val="74"/>
  </w:num>
  <w:num w:numId="23">
    <w:abstractNumId w:val="19"/>
  </w:num>
  <w:num w:numId="24">
    <w:abstractNumId w:val="69"/>
  </w:num>
  <w:num w:numId="25">
    <w:abstractNumId w:val="66"/>
  </w:num>
  <w:num w:numId="26">
    <w:abstractNumId w:val="25"/>
  </w:num>
  <w:num w:numId="27">
    <w:abstractNumId w:val="36"/>
  </w:num>
  <w:num w:numId="28">
    <w:abstractNumId w:val="38"/>
  </w:num>
  <w:num w:numId="29">
    <w:abstractNumId w:val="27"/>
  </w:num>
  <w:num w:numId="30">
    <w:abstractNumId w:val="71"/>
  </w:num>
  <w:num w:numId="31">
    <w:abstractNumId w:val="8"/>
  </w:num>
  <w:num w:numId="32">
    <w:abstractNumId w:val="12"/>
  </w:num>
  <w:num w:numId="33">
    <w:abstractNumId w:val="58"/>
  </w:num>
  <w:num w:numId="34">
    <w:abstractNumId w:val="11"/>
  </w:num>
  <w:num w:numId="35">
    <w:abstractNumId w:val="26"/>
  </w:num>
  <w:num w:numId="36">
    <w:abstractNumId w:val="14"/>
  </w:num>
  <w:num w:numId="37">
    <w:abstractNumId w:val="28"/>
  </w:num>
  <w:num w:numId="38">
    <w:abstractNumId w:val="41"/>
  </w:num>
  <w:num w:numId="39">
    <w:abstractNumId w:val="51"/>
  </w:num>
  <w:num w:numId="40">
    <w:abstractNumId w:val="61"/>
  </w:num>
  <w:num w:numId="41">
    <w:abstractNumId w:val="59"/>
  </w:num>
  <w:num w:numId="42">
    <w:abstractNumId w:val="53"/>
  </w:num>
  <w:num w:numId="43">
    <w:abstractNumId w:val="5"/>
  </w:num>
  <w:num w:numId="44">
    <w:abstractNumId w:val="23"/>
  </w:num>
  <w:num w:numId="45">
    <w:abstractNumId w:val="22"/>
  </w:num>
  <w:num w:numId="46">
    <w:abstractNumId w:val="29"/>
  </w:num>
  <w:num w:numId="47">
    <w:abstractNumId w:val="15"/>
  </w:num>
  <w:num w:numId="48">
    <w:abstractNumId w:val="39"/>
  </w:num>
  <w:num w:numId="49">
    <w:abstractNumId w:val="43"/>
  </w:num>
  <w:num w:numId="50">
    <w:abstractNumId w:val="31"/>
  </w:num>
  <w:num w:numId="51">
    <w:abstractNumId w:val="45"/>
  </w:num>
  <w:num w:numId="52">
    <w:abstractNumId w:val="60"/>
  </w:num>
  <w:num w:numId="53">
    <w:abstractNumId w:val="34"/>
  </w:num>
  <w:num w:numId="54">
    <w:abstractNumId w:val="20"/>
  </w:num>
  <w:num w:numId="55">
    <w:abstractNumId w:val="49"/>
  </w:num>
  <w:num w:numId="56">
    <w:abstractNumId w:val="40"/>
  </w:num>
  <w:num w:numId="57">
    <w:abstractNumId w:val="33"/>
  </w:num>
  <w:num w:numId="58">
    <w:abstractNumId w:val="17"/>
  </w:num>
  <w:num w:numId="59">
    <w:abstractNumId w:val="63"/>
  </w:num>
  <w:num w:numId="60">
    <w:abstractNumId w:val="16"/>
  </w:num>
  <w:num w:numId="61">
    <w:abstractNumId w:val="0"/>
  </w:num>
  <w:num w:numId="62">
    <w:abstractNumId w:val="24"/>
  </w:num>
  <w:num w:numId="63">
    <w:abstractNumId w:val="6"/>
  </w:num>
  <w:num w:numId="64">
    <w:abstractNumId w:val="75"/>
  </w:num>
  <w:num w:numId="65">
    <w:abstractNumId w:val="77"/>
  </w:num>
  <w:num w:numId="66">
    <w:abstractNumId w:val="32"/>
  </w:num>
  <w:num w:numId="67">
    <w:abstractNumId w:val="47"/>
  </w:num>
  <w:num w:numId="68">
    <w:abstractNumId w:val="2"/>
  </w:num>
  <w:num w:numId="69">
    <w:abstractNumId w:val="70"/>
  </w:num>
  <w:num w:numId="70">
    <w:abstractNumId w:val="13"/>
  </w:num>
  <w:num w:numId="71">
    <w:abstractNumId w:val="73"/>
  </w:num>
  <w:num w:numId="72">
    <w:abstractNumId w:val="76"/>
  </w:num>
  <w:num w:numId="73">
    <w:abstractNumId w:val="30"/>
  </w:num>
  <w:num w:numId="74">
    <w:abstractNumId w:val="3"/>
  </w:num>
  <w:num w:numId="75">
    <w:abstractNumId w:val="57"/>
  </w:num>
  <w:num w:numId="76">
    <w:abstractNumId w:val="52"/>
  </w:num>
  <w:num w:numId="77">
    <w:abstractNumId w:val="56"/>
  </w:num>
  <w:num w:numId="78">
    <w:abstractNumId w:val="18"/>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3EC1"/>
    <w:rsid w:val="001E3F10"/>
    <w:rsid w:val="00455824"/>
    <w:rsid w:val="005B5B87"/>
    <w:rsid w:val="00632267"/>
    <w:rsid w:val="00633EC1"/>
    <w:rsid w:val="006E14FD"/>
    <w:rsid w:val="0077513F"/>
    <w:rsid w:val="008443BD"/>
    <w:rsid w:val="009777D1"/>
    <w:rsid w:val="009D3C0A"/>
    <w:rsid w:val="00FD3B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B87"/>
  </w:style>
  <w:style w:type="paragraph" w:styleId="3">
    <w:name w:val="heading 3"/>
    <w:basedOn w:val="a"/>
    <w:link w:val="3Char"/>
    <w:uiPriority w:val="9"/>
    <w:qFormat/>
    <w:rsid w:val="00633EC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633EC1"/>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633EC1"/>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633EC1"/>
    <w:rPr>
      <w:rFonts w:ascii="Times New Roman" w:eastAsia="Times New Roman" w:hAnsi="Times New Roman" w:cs="Times New Roman"/>
      <w:b/>
      <w:bCs/>
      <w:sz w:val="24"/>
      <w:szCs w:val="24"/>
      <w:lang w:eastAsia="el-GR"/>
    </w:rPr>
  </w:style>
  <w:style w:type="character" w:customStyle="1" w:styleId="vcsepholder">
    <w:name w:val="vc_sep_holder"/>
    <w:basedOn w:val="a0"/>
    <w:rsid w:val="00633EC1"/>
  </w:style>
  <w:style w:type="character" w:customStyle="1" w:styleId="vcsepline">
    <w:name w:val="vc_sep_line"/>
    <w:basedOn w:val="a0"/>
    <w:rsid w:val="00633EC1"/>
  </w:style>
  <w:style w:type="character" w:styleId="a3">
    <w:name w:val="Strong"/>
    <w:basedOn w:val="a0"/>
    <w:uiPriority w:val="22"/>
    <w:qFormat/>
    <w:rsid w:val="00633EC1"/>
    <w:rPr>
      <w:b/>
      <w:bCs/>
    </w:rPr>
  </w:style>
  <w:style w:type="paragraph" w:styleId="Web">
    <w:name w:val="Normal (Web)"/>
    <w:basedOn w:val="a"/>
    <w:uiPriority w:val="99"/>
    <w:semiHidden/>
    <w:unhideWhenUsed/>
    <w:rsid w:val="00633EC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Emphasis"/>
    <w:basedOn w:val="a0"/>
    <w:uiPriority w:val="20"/>
    <w:qFormat/>
    <w:rsid w:val="00633EC1"/>
    <w:rPr>
      <w:i/>
      <w:iCs/>
    </w:rPr>
  </w:style>
  <w:style w:type="character" w:styleId="-">
    <w:name w:val="Hyperlink"/>
    <w:basedOn w:val="a0"/>
    <w:uiPriority w:val="99"/>
    <w:semiHidden/>
    <w:unhideWhenUsed/>
    <w:rsid w:val="00633EC1"/>
    <w:rPr>
      <w:color w:val="0000FF"/>
      <w:u w:val="single"/>
    </w:rPr>
  </w:style>
  <w:style w:type="character" w:styleId="-0">
    <w:name w:val="FollowedHyperlink"/>
    <w:basedOn w:val="a0"/>
    <w:uiPriority w:val="99"/>
    <w:semiHidden/>
    <w:unhideWhenUsed/>
    <w:rsid w:val="00633EC1"/>
    <w:rPr>
      <w:color w:val="800080"/>
      <w:u w:val="single"/>
    </w:rPr>
  </w:style>
</w:styles>
</file>

<file path=word/webSettings.xml><?xml version="1.0" encoding="utf-8"?>
<w:webSettings xmlns:r="http://schemas.openxmlformats.org/officeDocument/2006/relationships" xmlns:w="http://schemas.openxmlformats.org/wordprocessingml/2006/main">
  <w:divs>
    <w:div w:id="662709388">
      <w:bodyDiv w:val="1"/>
      <w:marLeft w:val="0"/>
      <w:marRight w:val="0"/>
      <w:marTop w:val="0"/>
      <w:marBottom w:val="0"/>
      <w:divBdr>
        <w:top w:val="none" w:sz="0" w:space="0" w:color="auto"/>
        <w:left w:val="none" w:sz="0" w:space="0" w:color="auto"/>
        <w:bottom w:val="none" w:sz="0" w:space="0" w:color="auto"/>
        <w:right w:val="none" w:sz="0" w:space="0" w:color="auto"/>
      </w:divBdr>
      <w:divsChild>
        <w:div w:id="1805850417">
          <w:marLeft w:val="0"/>
          <w:marRight w:val="0"/>
          <w:marTop w:val="0"/>
          <w:marBottom w:val="420"/>
          <w:divBdr>
            <w:top w:val="none" w:sz="0" w:space="0" w:color="auto"/>
            <w:left w:val="none" w:sz="0" w:space="0" w:color="auto"/>
            <w:bottom w:val="none" w:sz="0" w:space="0" w:color="auto"/>
            <w:right w:val="none" w:sz="0" w:space="0" w:color="auto"/>
          </w:divBdr>
        </w:div>
        <w:div w:id="272128303">
          <w:marLeft w:val="0"/>
          <w:marRight w:val="0"/>
          <w:marTop w:val="0"/>
          <w:marBottom w:val="420"/>
          <w:divBdr>
            <w:top w:val="none" w:sz="0" w:space="0" w:color="auto"/>
            <w:left w:val="none" w:sz="0" w:space="0" w:color="auto"/>
            <w:bottom w:val="none" w:sz="0" w:space="0" w:color="auto"/>
            <w:right w:val="none" w:sz="0" w:space="0" w:color="auto"/>
          </w:divBdr>
          <w:divsChild>
            <w:div w:id="184901526">
              <w:marLeft w:val="0"/>
              <w:marRight w:val="0"/>
              <w:marTop w:val="0"/>
              <w:marBottom w:val="0"/>
              <w:divBdr>
                <w:top w:val="none" w:sz="0" w:space="0" w:color="auto"/>
                <w:left w:val="none" w:sz="0" w:space="0" w:color="auto"/>
                <w:bottom w:val="none" w:sz="0" w:space="0" w:color="auto"/>
                <w:right w:val="none" w:sz="0" w:space="0" w:color="auto"/>
              </w:divBdr>
            </w:div>
          </w:divsChild>
        </w:div>
        <w:div w:id="251857585">
          <w:marLeft w:val="0"/>
          <w:marRight w:val="0"/>
          <w:marTop w:val="0"/>
          <w:marBottom w:val="420"/>
          <w:divBdr>
            <w:top w:val="none" w:sz="0" w:space="0" w:color="auto"/>
            <w:left w:val="none" w:sz="0" w:space="0" w:color="auto"/>
            <w:bottom w:val="none" w:sz="0" w:space="0" w:color="auto"/>
            <w:right w:val="none" w:sz="0" w:space="0" w:color="auto"/>
          </w:divBdr>
        </w:div>
        <w:div w:id="787117228">
          <w:marLeft w:val="0"/>
          <w:marRight w:val="0"/>
          <w:marTop w:val="0"/>
          <w:marBottom w:val="420"/>
          <w:divBdr>
            <w:top w:val="none" w:sz="0" w:space="0" w:color="auto"/>
            <w:left w:val="none" w:sz="0" w:space="0" w:color="auto"/>
            <w:bottom w:val="none" w:sz="0" w:space="0" w:color="auto"/>
            <w:right w:val="none" w:sz="0" w:space="0" w:color="auto"/>
          </w:divBdr>
          <w:divsChild>
            <w:div w:id="577207770">
              <w:marLeft w:val="0"/>
              <w:marRight w:val="0"/>
              <w:marTop w:val="0"/>
              <w:marBottom w:val="0"/>
              <w:divBdr>
                <w:top w:val="none" w:sz="0" w:space="0" w:color="auto"/>
                <w:left w:val="none" w:sz="0" w:space="0" w:color="auto"/>
                <w:bottom w:val="none" w:sz="0" w:space="0" w:color="auto"/>
                <w:right w:val="none" w:sz="0" w:space="0" w:color="auto"/>
              </w:divBdr>
            </w:div>
          </w:divsChild>
        </w:div>
        <w:div w:id="695276621">
          <w:marLeft w:val="0"/>
          <w:marRight w:val="0"/>
          <w:marTop w:val="0"/>
          <w:marBottom w:val="420"/>
          <w:divBdr>
            <w:top w:val="none" w:sz="0" w:space="0" w:color="auto"/>
            <w:left w:val="none" w:sz="0" w:space="0" w:color="auto"/>
            <w:bottom w:val="none" w:sz="0" w:space="0" w:color="auto"/>
            <w:right w:val="none" w:sz="0" w:space="0" w:color="auto"/>
          </w:divBdr>
          <w:divsChild>
            <w:div w:id="708536151">
              <w:marLeft w:val="0"/>
              <w:marRight w:val="0"/>
              <w:marTop w:val="0"/>
              <w:marBottom w:val="0"/>
              <w:divBdr>
                <w:top w:val="none" w:sz="0" w:space="0" w:color="auto"/>
                <w:left w:val="none" w:sz="0" w:space="0" w:color="auto"/>
                <w:bottom w:val="none" w:sz="0" w:space="0" w:color="auto"/>
                <w:right w:val="none" w:sz="0" w:space="0" w:color="auto"/>
              </w:divBdr>
              <w:divsChild>
                <w:div w:id="834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47053">
          <w:marLeft w:val="0"/>
          <w:marRight w:val="0"/>
          <w:marTop w:val="0"/>
          <w:marBottom w:val="420"/>
          <w:divBdr>
            <w:top w:val="none" w:sz="0" w:space="0" w:color="auto"/>
            <w:left w:val="none" w:sz="0" w:space="0" w:color="auto"/>
            <w:bottom w:val="none" w:sz="0" w:space="0" w:color="auto"/>
            <w:right w:val="none" w:sz="0" w:space="0" w:color="auto"/>
          </w:divBdr>
          <w:divsChild>
            <w:div w:id="633296576">
              <w:marLeft w:val="0"/>
              <w:marRight w:val="0"/>
              <w:marTop w:val="0"/>
              <w:marBottom w:val="0"/>
              <w:divBdr>
                <w:top w:val="none" w:sz="0" w:space="0" w:color="auto"/>
                <w:left w:val="none" w:sz="0" w:space="0" w:color="auto"/>
                <w:bottom w:val="none" w:sz="0" w:space="0" w:color="auto"/>
                <w:right w:val="none" w:sz="0" w:space="0" w:color="auto"/>
              </w:divBdr>
              <w:divsChild>
                <w:div w:id="14525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2EF13-2C0A-47BA-BA7F-75214CFB6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2314</Words>
  <Characters>12497</Characters>
  <Application>Microsoft Office Word</Application>
  <DocSecurity>0</DocSecurity>
  <Lines>104</Lines>
  <Paragraphs>29</Paragraphs>
  <ScaleCrop>false</ScaleCrop>
  <Company/>
  <LinksUpToDate>false</LinksUpToDate>
  <CharactersWithSpaces>14782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2023-11-05T21:33:00Z</dcterms:created>
  <dcterms:modified xsi:type="dcterms:W3CDTF">2023-11-05T21:33:00Z</dcterms:modified>
</cp:coreProperties>
</file>