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358" w:rsidRPr="003A15F7" w:rsidRDefault="003A15F7">
      <w:pPr>
        <w:jc w:val="center"/>
        <w:rPr>
          <w:rFonts w:ascii="Tahoma" w:hAnsi="Tahoma" w:cs="Tahoma"/>
          <w:b/>
          <w:bCs/>
          <w:sz w:val="28"/>
          <w:szCs w:val="28"/>
        </w:rPr>
      </w:pPr>
      <w:bookmarkStart w:id="0" w:name="_GoBack"/>
      <w:bookmarkEnd w:id="0"/>
      <w:r>
        <w:rPr>
          <w:rFonts w:ascii="Tahoma" w:hAnsi="Tahoma" w:cs="Tahoma"/>
          <w:b/>
          <w:bCs/>
          <w:sz w:val="28"/>
          <w:szCs w:val="28"/>
        </w:rPr>
        <w:t xml:space="preserve">Ο νόμος του </w:t>
      </w:r>
      <w:r>
        <w:rPr>
          <w:rFonts w:ascii="Tahoma" w:hAnsi="Tahoma" w:cs="Tahoma"/>
          <w:b/>
          <w:bCs/>
          <w:sz w:val="28"/>
          <w:szCs w:val="28"/>
          <w:lang w:val="en-US"/>
        </w:rPr>
        <w:t>Ohm</w:t>
      </w:r>
    </w:p>
    <w:p w:rsidR="00784358" w:rsidRDefault="003A15F7">
      <w:pPr>
        <w:jc w:val="center"/>
        <w:rPr>
          <w:rFonts w:ascii="Tahoma" w:hAnsi="Tahoma" w:cs="Tahoma"/>
          <w:b/>
          <w:bCs/>
          <w:sz w:val="28"/>
          <w:szCs w:val="28"/>
        </w:rPr>
      </w:pPr>
      <w:r>
        <w:rPr>
          <w:rFonts w:ascii="Tahoma" w:hAnsi="Tahoma" w:cs="Tahoma"/>
          <w:b/>
          <w:bCs/>
          <w:sz w:val="28"/>
          <w:szCs w:val="28"/>
        </w:rPr>
        <w:t xml:space="preserve">Φύλλο εργασίας </w:t>
      </w:r>
    </w:p>
    <w:p w:rsidR="00784358" w:rsidRPr="003A15F7" w:rsidRDefault="003A15F7">
      <w:pPr>
        <w:pStyle w:val="3"/>
        <w:spacing w:beforeAutospacing="0" w:afterAutospacing="0"/>
        <w:rPr>
          <w:rFonts w:ascii="Times New Roman" w:hAnsi="Times New Roman" w:hint="default"/>
          <w:lang w:val="el-GR"/>
        </w:rPr>
      </w:pPr>
      <w:r w:rsidRPr="003A15F7">
        <w:rPr>
          <w:rStyle w:val="a4"/>
          <w:rFonts w:ascii="Times New Roman" w:hAnsi="Times New Roman" w:hint="default"/>
          <w:b/>
          <w:bCs/>
          <w:lang w:val="el-GR"/>
        </w:rPr>
        <w:t>Δραστηριότητα 1.</w:t>
      </w:r>
    </w:p>
    <w:p w:rsidR="00784358" w:rsidRPr="003A15F7" w:rsidRDefault="003A15F7">
      <w:pPr>
        <w:pStyle w:val="Web"/>
        <w:spacing w:beforeAutospacing="0"/>
        <w:rPr>
          <w:lang w:val="el-GR"/>
        </w:rPr>
      </w:pPr>
      <w:r w:rsidRPr="003A15F7">
        <w:rPr>
          <w:lang w:val="el-GR"/>
        </w:rPr>
        <w:t xml:space="preserve">α) Ανοίξτε την προσομοίωση του λογισμικού </w:t>
      </w:r>
      <w:r>
        <w:t>PHET</w:t>
      </w:r>
      <w:r w:rsidRPr="003A15F7">
        <w:rPr>
          <w:lang w:val="el-GR"/>
        </w:rPr>
        <w:t xml:space="preserve"> «κατασκευή κυκλωμάτων </w:t>
      </w:r>
      <w:r>
        <w:t>DC</w:t>
      </w:r>
      <w:r w:rsidRPr="003A15F7">
        <w:rPr>
          <w:lang w:val="el-GR"/>
        </w:rPr>
        <w:t xml:space="preserve">»  στη διεύθυνση </w:t>
      </w:r>
      <w:r>
        <w:rPr>
          <w:lang w:val="el-GR"/>
        </w:rPr>
        <w:t xml:space="preserve">: </w:t>
      </w:r>
      <w:hyperlink r:id="rId6" w:history="1">
        <w:r>
          <w:rPr>
            <w:rStyle w:val="-"/>
            <w:lang w:val="el-GR"/>
          </w:rPr>
          <w:t>https://phet.colorado.edu/sims/html/circuit-construction-kit-dc/latest/circuit-construction-kit-dc_en.html</w:t>
        </w:r>
      </w:hyperlink>
    </w:p>
    <w:p w:rsidR="00784358" w:rsidRPr="003A15F7" w:rsidRDefault="003A15F7">
      <w:pPr>
        <w:pStyle w:val="Web"/>
        <w:spacing w:beforeAutospacing="0"/>
        <w:rPr>
          <w:lang w:val="el-GR"/>
        </w:rPr>
      </w:pPr>
      <w:r w:rsidRPr="003A15F7">
        <w:rPr>
          <w:lang w:val="el-GR"/>
        </w:rPr>
        <w:t xml:space="preserve">και </w:t>
      </w:r>
      <w:r>
        <w:rPr>
          <w:lang w:val="el-GR"/>
        </w:rPr>
        <w:t>κ</w:t>
      </w:r>
      <w:r w:rsidRPr="003A15F7">
        <w:rPr>
          <w:lang w:val="el-GR"/>
        </w:rPr>
        <w:t>ατασκευάστε ένα ηλεκτρικό κύκλωμα στο οποίο θα χρησιμοποιήσετε λαμπτήρα, πηγή</w:t>
      </w:r>
      <w:r w:rsidR="0005416C" w:rsidRPr="0005416C">
        <w:rPr>
          <w:lang w:val="el-GR"/>
        </w:rPr>
        <w:t xml:space="preserve"> </w:t>
      </w:r>
      <w:r w:rsidRPr="003A15F7">
        <w:rPr>
          <w:lang w:val="el-GR"/>
        </w:rPr>
        <w:t>(μπαταρία) και ένα διακόπτη με καλώδια</w:t>
      </w:r>
      <w:r>
        <w:rPr>
          <w:lang w:val="el-GR"/>
        </w:rPr>
        <w:t xml:space="preserve">. </w:t>
      </w:r>
      <w:r w:rsidRPr="003A15F7">
        <w:rPr>
          <w:lang w:val="el-GR"/>
        </w:rPr>
        <w:t>Κλείστε το διακόπτη και επιβεβαιώστε πως ο λαμπτήρας φωτοβολεί.</w:t>
      </w:r>
    </w:p>
    <w:p w:rsidR="00784358" w:rsidRDefault="00784358">
      <w:pPr>
        <w:pStyle w:val="Web"/>
        <w:spacing w:beforeAutospacing="0"/>
        <w:rPr>
          <w:sz w:val="11"/>
          <w:szCs w:val="11"/>
          <w:lang w:val="el-GR"/>
        </w:rPr>
      </w:pPr>
    </w:p>
    <w:p w:rsidR="00784358" w:rsidRPr="003A15F7" w:rsidRDefault="003A15F7">
      <w:pPr>
        <w:pStyle w:val="Web"/>
        <w:spacing w:beforeAutospacing="0"/>
        <w:rPr>
          <w:lang w:val="el-GR"/>
        </w:rPr>
      </w:pPr>
      <w:r w:rsidRPr="003A15F7">
        <w:rPr>
          <w:lang w:val="el-GR"/>
        </w:rPr>
        <w:t>Αυξήστε τώρα την τάση της μπαταρίας κάνοντας</w:t>
      </w:r>
      <w:r>
        <w:rPr>
          <w:lang w:val="el-GR"/>
        </w:rPr>
        <w:t xml:space="preserve"> </w:t>
      </w:r>
      <w:r w:rsidRPr="003A15F7">
        <w:rPr>
          <w:lang w:val="el-GR"/>
        </w:rPr>
        <w:t xml:space="preserve">κλικ </w:t>
      </w:r>
      <w:r>
        <w:rPr>
          <w:lang w:val="el-GR"/>
        </w:rPr>
        <w:t xml:space="preserve">πάνω στην μπαταρία </w:t>
      </w:r>
      <w:r w:rsidRPr="003A15F7">
        <w:rPr>
          <w:lang w:val="el-GR"/>
        </w:rPr>
        <w:t xml:space="preserve">εμφανίζεται κατάλληλο παράθυρο με </w:t>
      </w:r>
      <w:proofErr w:type="spellStart"/>
      <w:r w:rsidRPr="003A15F7">
        <w:rPr>
          <w:lang w:val="el-GR"/>
        </w:rPr>
        <w:t>μεταβολέα</w:t>
      </w:r>
      <w:proofErr w:type="spellEnd"/>
      <w:r w:rsidRPr="003A15F7">
        <w:rPr>
          <w:lang w:val="el-GR"/>
        </w:rPr>
        <w:t xml:space="preserve"> αλλαγή</w:t>
      </w:r>
      <w:r>
        <w:rPr>
          <w:lang w:val="el-GR"/>
        </w:rPr>
        <w:t xml:space="preserve"> </w:t>
      </w:r>
      <w:r w:rsidRPr="003A15F7">
        <w:rPr>
          <w:lang w:val="el-GR"/>
        </w:rPr>
        <w:t>(</w:t>
      </w:r>
      <w:r>
        <w:rPr>
          <w:lang w:val="el-GR"/>
        </w:rPr>
        <w:t xml:space="preserve">επιλέξτε </w:t>
      </w:r>
      <w:r w:rsidRPr="003A15F7">
        <w:rPr>
          <w:lang w:val="el-GR"/>
        </w:rPr>
        <w:t>όποια τιμή εσείς θέλετε) και παρατηρήστε τη φωτοβολία του λαμπτήρα. Καταγράψτε την απάντηση σας παρακάτω.</w:t>
      </w:r>
    </w:p>
    <w:p w:rsidR="00784358" w:rsidRPr="003A15F7" w:rsidRDefault="00784358">
      <w:pPr>
        <w:pStyle w:val="Web"/>
        <w:spacing w:beforeAutospacing="0"/>
        <w:rPr>
          <w:sz w:val="10"/>
          <w:szCs w:val="10"/>
          <w:lang w:val="el-GR"/>
        </w:rPr>
      </w:pPr>
    </w:p>
    <w:p w:rsidR="00784358" w:rsidRDefault="0005416C">
      <w:pPr>
        <w:pStyle w:val="Web"/>
        <w:spacing w:beforeAutospacing="0"/>
        <w:ind w:firstLine="420"/>
        <w:rPr>
          <w:lang w:val="el-GR"/>
        </w:rPr>
      </w:pPr>
      <w:r>
        <w:rPr>
          <w:lang w:val="el-GR"/>
        </w:rPr>
        <w:t xml:space="preserve">α. Παρέμεινε η ίδια  </w:t>
      </w:r>
      <w:r w:rsidR="003A15F7">
        <w:rPr>
          <w:lang w:val="el-GR"/>
        </w:rPr>
        <w:tab/>
        <w:t xml:space="preserve">β.   Αυξήθηκε </w:t>
      </w:r>
      <w:r w:rsidR="003A15F7">
        <w:rPr>
          <w:lang w:val="el-GR"/>
        </w:rPr>
        <w:tab/>
      </w:r>
      <w:r w:rsidR="003A15F7">
        <w:rPr>
          <w:lang w:val="el-GR"/>
        </w:rPr>
        <w:tab/>
        <w:t>γ.   Μειώθηκε</w:t>
      </w:r>
    </w:p>
    <w:p w:rsidR="00784358" w:rsidRDefault="00784358">
      <w:pPr>
        <w:pStyle w:val="Web"/>
        <w:spacing w:beforeAutospacing="0"/>
        <w:rPr>
          <w:sz w:val="10"/>
          <w:szCs w:val="10"/>
          <w:lang w:val="el-GR"/>
        </w:rPr>
      </w:pPr>
    </w:p>
    <w:p w:rsidR="00784358" w:rsidRDefault="003A15F7">
      <w:pPr>
        <w:pStyle w:val="Web"/>
        <w:spacing w:beforeAutospacing="0"/>
        <w:rPr>
          <w:lang w:val="el-GR"/>
        </w:rPr>
      </w:pPr>
      <w:r w:rsidRPr="003A15F7">
        <w:rPr>
          <w:lang w:val="el-GR"/>
        </w:rPr>
        <w:t>Αλλάξτε την  τιμή της αντίστασης</w:t>
      </w:r>
      <w:r>
        <w:rPr>
          <w:lang w:val="el-GR"/>
        </w:rPr>
        <w:t xml:space="preserve"> </w:t>
      </w:r>
      <w:r w:rsidRPr="003A15F7">
        <w:rPr>
          <w:lang w:val="el-GR"/>
        </w:rPr>
        <w:t xml:space="preserve"> του λαμπτήρα</w:t>
      </w:r>
      <w:r>
        <w:rPr>
          <w:lang w:val="el-GR"/>
        </w:rPr>
        <w:t xml:space="preserve"> </w:t>
      </w:r>
      <w:r w:rsidRPr="003A15F7">
        <w:rPr>
          <w:lang w:val="el-GR"/>
        </w:rPr>
        <w:t xml:space="preserve">(κάνοντας κλικ </w:t>
      </w:r>
      <w:r>
        <w:rPr>
          <w:lang w:val="el-GR"/>
        </w:rPr>
        <w:t>πάνω</w:t>
      </w:r>
      <w:r w:rsidRPr="003A15F7">
        <w:rPr>
          <w:lang w:val="el-GR"/>
        </w:rPr>
        <w:t xml:space="preserve"> </w:t>
      </w:r>
      <w:r>
        <w:rPr>
          <w:lang w:val="el-GR"/>
        </w:rPr>
        <w:t xml:space="preserve">του </w:t>
      </w:r>
      <w:r w:rsidRPr="003A15F7">
        <w:rPr>
          <w:lang w:val="el-GR"/>
        </w:rPr>
        <w:t xml:space="preserve">εμφανίζεται παράθυρο με </w:t>
      </w:r>
      <w:proofErr w:type="spellStart"/>
      <w:r w:rsidRPr="003A15F7">
        <w:rPr>
          <w:lang w:val="el-GR"/>
        </w:rPr>
        <w:t>μεταβολέα</w:t>
      </w:r>
      <w:proofErr w:type="spellEnd"/>
      <w:r w:rsidRPr="003A15F7">
        <w:rPr>
          <w:lang w:val="el-GR"/>
        </w:rPr>
        <w:t xml:space="preserve">) </w:t>
      </w:r>
      <w:r>
        <w:rPr>
          <w:lang w:val="el-GR"/>
        </w:rPr>
        <w:t xml:space="preserve">, </w:t>
      </w:r>
      <w:r w:rsidRPr="003A15F7">
        <w:rPr>
          <w:lang w:val="el-GR"/>
        </w:rPr>
        <w:t xml:space="preserve"> παρατηρήστε τη φωτοβολία του λαμπτήρα.</w:t>
      </w:r>
      <w:r>
        <w:rPr>
          <w:lang w:val="el-GR"/>
        </w:rPr>
        <w:t xml:space="preserve"> και εξηγήστε τις αλλαγές στη φωτοβολία του λαμπτήρα.</w:t>
      </w:r>
    </w:p>
    <w:p w:rsidR="00784358" w:rsidRDefault="003A15F7">
      <w:pPr>
        <w:pStyle w:val="Web"/>
        <w:spacing w:beforeAutospacing="0"/>
        <w:rPr>
          <w:lang w:val="el-GR"/>
        </w:rPr>
      </w:pPr>
      <w:r>
        <w:rPr>
          <w:lang w:val="el-GR"/>
        </w:rPr>
        <w:t>……………………………………………………………………………...................................................................……………………</w:t>
      </w:r>
    </w:p>
    <w:p w:rsidR="00784358" w:rsidRPr="003A15F7" w:rsidRDefault="00626F8C">
      <w:pPr>
        <w:pStyle w:val="Web"/>
        <w:spacing w:beforeAutospacing="0"/>
        <w:rPr>
          <w:sz w:val="10"/>
          <w:szCs w:val="10"/>
          <w:lang w:val="el-GR"/>
        </w:rPr>
      </w:pPr>
      <w:hyperlink r:id="rId7" w:history="1"/>
    </w:p>
    <w:p w:rsidR="00784358" w:rsidRPr="003A15F7" w:rsidRDefault="003A15F7">
      <w:pPr>
        <w:pStyle w:val="3"/>
        <w:spacing w:beforeAutospacing="0" w:afterAutospacing="0"/>
        <w:rPr>
          <w:rStyle w:val="a4"/>
          <w:rFonts w:ascii="Times New Roman" w:hAnsi="Times New Roman" w:hint="default"/>
          <w:b/>
          <w:bCs/>
          <w:lang w:val="el-GR"/>
        </w:rPr>
      </w:pPr>
      <w:r w:rsidRPr="003A15F7">
        <w:rPr>
          <w:rStyle w:val="a4"/>
          <w:rFonts w:ascii="Times New Roman" w:hAnsi="Times New Roman" w:hint="default"/>
          <w:b/>
          <w:bCs/>
          <w:lang w:val="el-GR"/>
        </w:rPr>
        <w:t>Δραστηριότητα</w:t>
      </w:r>
      <w:r>
        <w:rPr>
          <w:rStyle w:val="a4"/>
          <w:rFonts w:ascii="Times New Roman" w:hAnsi="Times New Roman" w:hint="default"/>
          <w:b/>
          <w:bCs/>
          <w:lang w:val="el-GR"/>
        </w:rPr>
        <w:t xml:space="preserve"> 2</w:t>
      </w:r>
      <w:r w:rsidRPr="003A15F7">
        <w:rPr>
          <w:rStyle w:val="a4"/>
          <w:rFonts w:ascii="Times New Roman" w:hAnsi="Times New Roman" w:hint="default"/>
          <w:b/>
          <w:bCs/>
          <w:lang w:val="el-GR"/>
        </w:rPr>
        <w:t xml:space="preserve"> .</w:t>
      </w:r>
    </w:p>
    <w:p w:rsidR="00784358" w:rsidRPr="003A15F7" w:rsidRDefault="003A15F7">
      <w:pPr>
        <w:pStyle w:val="Web"/>
        <w:spacing w:beforeAutospacing="0"/>
        <w:rPr>
          <w:lang w:val="el-GR"/>
        </w:rPr>
      </w:pPr>
      <w:r w:rsidRPr="003A15F7">
        <w:rPr>
          <w:lang w:val="el-GR"/>
        </w:rPr>
        <w:t>α) Δημιουργήστε ένα κύκλωμα στο οποίο θα χρησιμοποιήσετε πηγή</w:t>
      </w:r>
      <w:r w:rsidR="0005416C" w:rsidRPr="0005416C">
        <w:rPr>
          <w:lang w:val="el-GR"/>
        </w:rPr>
        <w:t xml:space="preserve"> </w:t>
      </w:r>
      <w:r w:rsidRPr="003A15F7">
        <w:rPr>
          <w:lang w:val="el-GR"/>
        </w:rPr>
        <w:t>(μπαταρία), διακόπτη, το στοιχείο που γράφει «</w:t>
      </w:r>
      <w:r>
        <w:t>Resistor</w:t>
      </w:r>
      <w:r w:rsidRPr="003A15F7">
        <w:rPr>
          <w:lang w:val="el-GR"/>
        </w:rPr>
        <w:t>»(αντίσταση), καλώδια, αμπερόμετρο που να μετράει το ρεύμα του κυκλώματος και βολτόμετρο που να μετράει την τάση στα άκρα της αντίστασης. Επιλέξτε στο στοιχείο αντίσταση τιμή 100</w:t>
      </w:r>
      <w:r>
        <w:rPr>
          <w:lang w:val="el-GR"/>
        </w:rPr>
        <w:t>Ω</w:t>
      </w:r>
      <w:r w:rsidRPr="003A15F7">
        <w:rPr>
          <w:lang w:val="el-GR"/>
        </w:rPr>
        <w:t xml:space="preserve"> (κάνοντας κλικ </w:t>
      </w:r>
      <w:r>
        <w:rPr>
          <w:lang w:val="el-GR"/>
        </w:rPr>
        <w:t>πάνω</w:t>
      </w:r>
      <w:r w:rsidRPr="003A15F7">
        <w:rPr>
          <w:lang w:val="el-GR"/>
        </w:rPr>
        <w:t xml:space="preserve"> </w:t>
      </w:r>
      <w:r>
        <w:rPr>
          <w:lang w:val="el-GR"/>
        </w:rPr>
        <w:t xml:space="preserve">της </w:t>
      </w:r>
      <w:r w:rsidRPr="003A15F7">
        <w:rPr>
          <w:lang w:val="el-GR"/>
        </w:rPr>
        <w:t xml:space="preserve">εμφανίζεται παράθυρο με </w:t>
      </w:r>
      <w:proofErr w:type="spellStart"/>
      <w:r w:rsidRPr="003A15F7">
        <w:rPr>
          <w:lang w:val="el-GR"/>
        </w:rPr>
        <w:t>μεταβολέα</w:t>
      </w:r>
      <w:proofErr w:type="spellEnd"/>
      <w:r w:rsidRPr="003A15F7">
        <w:rPr>
          <w:lang w:val="el-GR"/>
        </w:rPr>
        <w:t>). Το κύκλωμα πρέπει να είναι περίπου όπως στην παρακάτω</w:t>
      </w:r>
      <w:r>
        <w:t> </w:t>
      </w:r>
      <w:r w:rsidRPr="003A15F7">
        <w:rPr>
          <w:lang w:val="el-GR"/>
        </w:rPr>
        <w:t>εικόνα.</w:t>
      </w:r>
    </w:p>
    <w:p w:rsidR="00784358" w:rsidRDefault="003A15F7">
      <w:pPr>
        <w:pStyle w:val="Web"/>
      </w:pPr>
      <w:r>
        <w:rPr>
          <w:noProof/>
          <w:lang w:val="el-GR" w:eastAsia="el-GR"/>
        </w:rPr>
        <w:drawing>
          <wp:inline distT="0" distB="0" distL="114300" distR="114300">
            <wp:extent cx="3729990" cy="2168525"/>
            <wp:effectExtent l="0" t="0" r="3810" b="3175"/>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pic:cNvPicPr>
                  </pic:nvPicPr>
                  <pic:blipFill>
                    <a:blip r:embed="rId8"/>
                    <a:stretch>
                      <a:fillRect/>
                    </a:stretch>
                  </pic:blipFill>
                  <pic:spPr>
                    <a:xfrm>
                      <a:off x="0" y="0"/>
                      <a:ext cx="3729990" cy="2168525"/>
                    </a:xfrm>
                    <a:prstGeom prst="rect">
                      <a:avLst/>
                    </a:prstGeom>
                    <a:noFill/>
                    <a:ln>
                      <a:noFill/>
                    </a:ln>
                  </pic:spPr>
                </pic:pic>
              </a:graphicData>
            </a:graphic>
          </wp:inline>
        </w:drawing>
      </w:r>
    </w:p>
    <w:p w:rsidR="003A15F7" w:rsidRDefault="003A15F7">
      <w:pPr>
        <w:pStyle w:val="Web"/>
      </w:pPr>
    </w:p>
    <w:p w:rsidR="00784358" w:rsidRDefault="003A15F7">
      <w:pPr>
        <w:pStyle w:val="Web"/>
        <w:spacing w:beforeAutospacing="0"/>
        <w:rPr>
          <w:lang w:val="el-GR"/>
        </w:rPr>
      </w:pPr>
      <w:r w:rsidRPr="003A15F7">
        <w:rPr>
          <w:lang w:val="el-GR"/>
        </w:rPr>
        <w:t>β) Στη συνέχεια σχεδιάστε το κύκλωμα που συναρμολογήσατε</w:t>
      </w:r>
      <w:r>
        <w:rPr>
          <w:lang w:val="el-GR"/>
        </w:rPr>
        <w:t xml:space="preserve"> (με τα κατάλληλα σύμβολα</w:t>
      </w:r>
      <w:r w:rsidR="0005416C" w:rsidRPr="0005416C">
        <w:rPr>
          <w:lang w:val="el-GR"/>
        </w:rPr>
        <w:t xml:space="preserve">, </w:t>
      </w:r>
      <w:r w:rsidR="0005416C">
        <w:rPr>
          <w:lang w:val="el-GR"/>
        </w:rPr>
        <w:t>στο τετράδιο Φυσικής</w:t>
      </w:r>
      <w:r>
        <w:rPr>
          <w:lang w:val="el-GR"/>
        </w:rPr>
        <w:t>).</w:t>
      </w:r>
    </w:p>
    <w:p w:rsidR="00784358" w:rsidRDefault="00784358">
      <w:pPr>
        <w:rPr>
          <w:sz w:val="10"/>
          <w:szCs w:val="10"/>
        </w:rPr>
      </w:pPr>
    </w:p>
    <w:p w:rsidR="00784358" w:rsidRDefault="003A15F7">
      <w:pPr>
        <w:pStyle w:val="Web"/>
        <w:spacing w:beforeAutospacing="0"/>
        <w:rPr>
          <w:lang w:val="el-GR"/>
        </w:rPr>
      </w:pPr>
      <w:r>
        <w:rPr>
          <w:lang w:val="el-GR"/>
        </w:rPr>
        <w:t>γ</w:t>
      </w:r>
      <w:r w:rsidRPr="003A15F7">
        <w:rPr>
          <w:lang w:val="el-GR"/>
        </w:rPr>
        <w:t xml:space="preserve">) Στη συνέχεια αλλάξτε τις τιμές της τάσης στη μπαταρία σύμφωνα με τον παρακάτω πίνακα και παρατηρήστε τις τιμές της έντασης του ρεύματος που καταγράφει το αμπερόμετρο. Καταγράψτε τις τιμές της τάσης στα άκρα της αντίστασης που δείχνει το βολτόμετρο και τις τιμές της έντασης του ρεύματος που δείχνει το αμπερόμετρο </w:t>
      </w:r>
      <w:r>
        <w:rPr>
          <w:lang w:val="el-GR"/>
        </w:rPr>
        <w:t>και κάντε τη γραφική παράσταση.</w:t>
      </w:r>
    </w:p>
    <w:p w:rsidR="00784358" w:rsidRPr="002E68CC" w:rsidRDefault="003A15F7">
      <w:pPr>
        <w:pStyle w:val="Web"/>
        <w:spacing w:beforeAutospacing="0"/>
        <w:rPr>
          <w:lang w:val="el-GR"/>
        </w:rPr>
      </w:pPr>
      <w:r w:rsidRPr="003A15F7">
        <w:rPr>
          <w:lang w:val="el-GR"/>
        </w:rPr>
        <w:t>ΠΡΟΣΟΧΗ: Για να πάρετε μετρήσεις πρέπει να έχετε κλειστό το διακόπτη.</w:t>
      </w:r>
    </w:p>
    <w:p w:rsidR="003A15F7" w:rsidRPr="002E68CC" w:rsidRDefault="003A15F7">
      <w:pPr>
        <w:pStyle w:val="Web"/>
        <w:spacing w:beforeAutospacing="0"/>
        <w:rPr>
          <w:lang w:val="el-GR"/>
        </w:rPr>
      </w:pPr>
    </w:p>
    <w:p w:rsidR="00784358" w:rsidRPr="003A15F7" w:rsidRDefault="00784358">
      <w:pPr>
        <w:pStyle w:val="Web"/>
        <w:spacing w:beforeAutospacing="0"/>
        <w:rPr>
          <w:sz w:val="10"/>
          <w:szCs w:val="10"/>
          <w:lang w:val="el-GR"/>
        </w:rPr>
      </w:pPr>
    </w:p>
    <w:tbl>
      <w:tblPr>
        <w:tblStyle w:val="a5"/>
        <w:tblW w:w="0" w:type="auto"/>
        <w:tblLook w:val="04A0" w:firstRow="1" w:lastRow="0" w:firstColumn="1" w:lastColumn="0" w:noHBand="0" w:noVBand="1"/>
      </w:tblPr>
      <w:tblGrid>
        <w:gridCol w:w="671"/>
        <w:gridCol w:w="2307"/>
        <w:gridCol w:w="2137"/>
        <w:gridCol w:w="2486"/>
        <w:gridCol w:w="3081"/>
      </w:tblGrid>
      <w:tr w:rsidR="003A15F7" w:rsidTr="003A15F7">
        <w:tc>
          <w:tcPr>
            <w:tcW w:w="671" w:type="dxa"/>
          </w:tcPr>
          <w:p w:rsidR="003A15F7" w:rsidRDefault="003A15F7">
            <w:pPr>
              <w:pStyle w:val="Web"/>
              <w:widowControl/>
              <w:spacing w:beforeAutospacing="0"/>
              <w:jc w:val="center"/>
              <w:rPr>
                <w:b/>
                <w:bCs/>
                <w:lang w:val="el-GR"/>
              </w:rPr>
            </w:pPr>
            <w:r>
              <w:rPr>
                <w:b/>
                <w:bCs/>
                <w:lang w:val="el-GR"/>
              </w:rPr>
              <w:t>α/α</w:t>
            </w:r>
          </w:p>
        </w:tc>
        <w:tc>
          <w:tcPr>
            <w:tcW w:w="2307" w:type="dxa"/>
          </w:tcPr>
          <w:p w:rsidR="003A15F7" w:rsidRPr="003A15F7" w:rsidRDefault="003A15F7">
            <w:pPr>
              <w:pStyle w:val="Web"/>
              <w:widowControl/>
              <w:spacing w:beforeAutospacing="0"/>
              <w:jc w:val="center"/>
              <w:rPr>
                <w:b/>
                <w:bCs/>
                <w:lang w:val="el-GR"/>
              </w:rPr>
            </w:pPr>
            <w:r>
              <w:rPr>
                <w:b/>
                <w:bCs/>
                <w:lang w:val="el-GR"/>
              </w:rPr>
              <w:t xml:space="preserve">Τάση της μπαταρίας </w:t>
            </w:r>
            <w:r w:rsidRPr="003A15F7">
              <w:rPr>
                <w:b/>
                <w:bCs/>
                <w:lang w:val="el-GR"/>
              </w:rPr>
              <w:t>(</w:t>
            </w:r>
            <w:r>
              <w:rPr>
                <w:b/>
                <w:bCs/>
              </w:rPr>
              <w:t>V</w:t>
            </w:r>
            <w:r w:rsidRPr="003A15F7">
              <w:rPr>
                <w:b/>
                <w:bCs/>
                <w:lang w:val="el-GR"/>
              </w:rPr>
              <w:t>)</w:t>
            </w:r>
          </w:p>
        </w:tc>
        <w:tc>
          <w:tcPr>
            <w:tcW w:w="2137" w:type="dxa"/>
          </w:tcPr>
          <w:p w:rsidR="003A15F7" w:rsidRDefault="003A15F7">
            <w:pPr>
              <w:pStyle w:val="Web"/>
              <w:spacing w:beforeAutospacing="0"/>
              <w:jc w:val="center"/>
              <w:rPr>
                <w:b/>
                <w:bCs/>
                <w:lang w:val="el-GR"/>
              </w:rPr>
            </w:pPr>
            <w:r>
              <w:rPr>
                <w:b/>
                <w:bCs/>
                <w:lang w:val="el-GR"/>
              </w:rPr>
              <w:t>Ένδειξη βολτομέτρου(</w:t>
            </w:r>
            <w:r>
              <w:rPr>
                <w:b/>
                <w:bCs/>
              </w:rPr>
              <w:t>V</w:t>
            </w:r>
            <w:r>
              <w:rPr>
                <w:b/>
                <w:bCs/>
                <w:lang w:val="el-GR"/>
              </w:rPr>
              <w:t>)</w:t>
            </w:r>
          </w:p>
        </w:tc>
        <w:tc>
          <w:tcPr>
            <w:tcW w:w="2486" w:type="dxa"/>
          </w:tcPr>
          <w:p w:rsidR="003A15F7" w:rsidRDefault="003A15F7">
            <w:pPr>
              <w:pStyle w:val="Web"/>
              <w:widowControl/>
              <w:spacing w:beforeAutospacing="0"/>
              <w:jc w:val="center"/>
              <w:rPr>
                <w:b/>
                <w:bCs/>
              </w:rPr>
            </w:pPr>
            <w:r>
              <w:rPr>
                <w:b/>
                <w:bCs/>
                <w:lang w:val="el-GR"/>
              </w:rPr>
              <w:t>Ένδειξη αμπερομέτρου</w:t>
            </w:r>
            <w:r>
              <w:rPr>
                <w:b/>
                <w:bCs/>
              </w:rPr>
              <w:t xml:space="preserve"> (A)</w:t>
            </w:r>
          </w:p>
        </w:tc>
        <w:tc>
          <w:tcPr>
            <w:tcW w:w="3081" w:type="dxa"/>
          </w:tcPr>
          <w:p w:rsidR="003A15F7" w:rsidRDefault="003A15F7">
            <w:pPr>
              <w:pStyle w:val="Web"/>
              <w:widowControl/>
              <w:spacing w:beforeAutospacing="0"/>
              <w:jc w:val="center"/>
              <w:rPr>
                <w:b/>
                <w:bCs/>
                <w:lang w:val="el-GR"/>
              </w:rPr>
            </w:pPr>
            <w:r>
              <w:rPr>
                <w:b/>
                <w:bCs/>
                <w:lang w:val="el-GR"/>
              </w:rPr>
              <w:t>Ένδειξη βολτομέτρου/Ένδειξη αμπερομέτρου</w:t>
            </w:r>
          </w:p>
        </w:tc>
      </w:tr>
      <w:tr w:rsidR="003A15F7" w:rsidTr="003A15F7">
        <w:tc>
          <w:tcPr>
            <w:tcW w:w="671" w:type="dxa"/>
          </w:tcPr>
          <w:p w:rsidR="003A15F7" w:rsidRDefault="003A15F7">
            <w:pPr>
              <w:pStyle w:val="Web"/>
              <w:widowControl/>
              <w:spacing w:beforeAutospacing="0"/>
              <w:jc w:val="center"/>
              <w:rPr>
                <w:b/>
                <w:bCs/>
                <w:lang w:val="el-GR"/>
              </w:rPr>
            </w:pPr>
            <w:r>
              <w:rPr>
                <w:b/>
                <w:bCs/>
                <w:lang w:val="el-GR"/>
              </w:rPr>
              <w:t>1</w:t>
            </w:r>
          </w:p>
        </w:tc>
        <w:tc>
          <w:tcPr>
            <w:tcW w:w="2307" w:type="dxa"/>
          </w:tcPr>
          <w:p w:rsidR="003A15F7" w:rsidRDefault="003A15F7">
            <w:pPr>
              <w:pStyle w:val="Web"/>
              <w:widowControl/>
              <w:spacing w:beforeAutospacing="0"/>
              <w:jc w:val="center"/>
              <w:rPr>
                <w:b/>
                <w:bCs/>
              </w:rPr>
            </w:pPr>
            <w:r>
              <w:rPr>
                <w:b/>
                <w:bCs/>
              </w:rPr>
              <w:t>0</w:t>
            </w:r>
          </w:p>
        </w:tc>
        <w:tc>
          <w:tcPr>
            <w:tcW w:w="2137" w:type="dxa"/>
          </w:tcPr>
          <w:p w:rsidR="003A15F7" w:rsidRDefault="00A04959">
            <w:pPr>
              <w:pStyle w:val="Web"/>
              <w:spacing w:beforeAutospacing="0"/>
              <w:jc w:val="center"/>
              <w:rPr>
                <w:b/>
                <w:bCs/>
              </w:rPr>
            </w:pPr>
            <w:r>
              <w:rPr>
                <w:b/>
                <w:bCs/>
              </w:rPr>
              <w:t>0</w:t>
            </w:r>
          </w:p>
        </w:tc>
        <w:tc>
          <w:tcPr>
            <w:tcW w:w="2486" w:type="dxa"/>
          </w:tcPr>
          <w:p w:rsidR="003A15F7" w:rsidRDefault="00A04959">
            <w:pPr>
              <w:pStyle w:val="Web"/>
              <w:widowControl/>
              <w:spacing w:beforeAutospacing="0"/>
              <w:jc w:val="center"/>
              <w:rPr>
                <w:b/>
                <w:bCs/>
              </w:rPr>
            </w:pPr>
            <w:r>
              <w:rPr>
                <w:b/>
                <w:bCs/>
              </w:rPr>
              <w:t>0</w:t>
            </w:r>
          </w:p>
        </w:tc>
        <w:tc>
          <w:tcPr>
            <w:tcW w:w="3081" w:type="dxa"/>
          </w:tcPr>
          <w:p w:rsidR="003A15F7" w:rsidRDefault="00A04959">
            <w:pPr>
              <w:pStyle w:val="Web"/>
              <w:widowControl/>
              <w:spacing w:beforeAutospacing="0"/>
              <w:jc w:val="center"/>
              <w:rPr>
                <w:b/>
                <w:bCs/>
              </w:rPr>
            </w:pPr>
            <w:r>
              <w:rPr>
                <w:b/>
                <w:bCs/>
              </w:rPr>
              <w:t>0</w:t>
            </w:r>
          </w:p>
        </w:tc>
      </w:tr>
      <w:tr w:rsidR="003A15F7" w:rsidTr="003A15F7">
        <w:tc>
          <w:tcPr>
            <w:tcW w:w="671" w:type="dxa"/>
          </w:tcPr>
          <w:p w:rsidR="003A15F7" w:rsidRDefault="003A15F7">
            <w:pPr>
              <w:pStyle w:val="Web"/>
              <w:widowControl/>
              <w:spacing w:beforeAutospacing="0"/>
              <w:jc w:val="center"/>
              <w:rPr>
                <w:b/>
                <w:bCs/>
                <w:lang w:val="el-GR"/>
              </w:rPr>
            </w:pPr>
            <w:r>
              <w:rPr>
                <w:b/>
                <w:bCs/>
                <w:lang w:val="el-GR"/>
              </w:rPr>
              <w:t>2</w:t>
            </w:r>
          </w:p>
        </w:tc>
        <w:tc>
          <w:tcPr>
            <w:tcW w:w="2307" w:type="dxa"/>
          </w:tcPr>
          <w:p w:rsidR="003A15F7" w:rsidRDefault="003A15F7">
            <w:pPr>
              <w:pStyle w:val="Web"/>
              <w:widowControl/>
              <w:spacing w:beforeAutospacing="0"/>
              <w:jc w:val="center"/>
              <w:rPr>
                <w:b/>
                <w:bCs/>
              </w:rPr>
            </w:pPr>
            <w:r>
              <w:rPr>
                <w:b/>
                <w:bCs/>
              </w:rPr>
              <w:t>5</w:t>
            </w:r>
          </w:p>
        </w:tc>
        <w:tc>
          <w:tcPr>
            <w:tcW w:w="2137" w:type="dxa"/>
          </w:tcPr>
          <w:p w:rsidR="003A15F7" w:rsidRDefault="00A04959">
            <w:pPr>
              <w:pStyle w:val="Web"/>
              <w:spacing w:beforeAutospacing="0"/>
              <w:jc w:val="center"/>
              <w:rPr>
                <w:b/>
                <w:bCs/>
              </w:rPr>
            </w:pPr>
            <w:r>
              <w:rPr>
                <w:b/>
                <w:bCs/>
              </w:rPr>
              <w:t>5</w:t>
            </w:r>
          </w:p>
        </w:tc>
        <w:tc>
          <w:tcPr>
            <w:tcW w:w="2486" w:type="dxa"/>
          </w:tcPr>
          <w:p w:rsidR="003A15F7" w:rsidRDefault="00A04959">
            <w:pPr>
              <w:pStyle w:val="Web"/>
              <w:widowControl/>
              <w:spacing w:beforeAutospacing="0"/>
              <w:jc w:val="center"/>
              <w:rPr>
                <w:b/>
                <w:bCs/>
              </w:rPr>
            </w:pPr>
            <w:r>
              <w:rPr>
                <w:b/>
                <w:bCs/>
              </w:rPr>
              <w:t>0,05</w:t>
            </w:r>
          </w:p>
        </w:tc>
        <w:tc>
          <w:tcPr>
            <w:tcW w:w="3081" w:type="dxa"/>
          </w:tcPr>
          <w:p w:rsidR="003A15F7" w:rsidRDefault="00A04959">
            <w:pPr>
              <w:pStyle w:val="Web"/>
              <w:widowControl/>
              <w:spacing w:beforeAutospacing="0"/>
              <w:jc w:val="center"/>
              <w:rPr>
                <w:b/>
                <w:bCs/>
              </w:rPr>
            </w:pPr>
            <w:r>
              <w:rPr>
                <w:b/>
                <w:bCs/>
              </w:rPr>
              <w:t>100</w:t>
            </w:r>
          </w:p>
        </w:tc>
      </w:tr>
      <w:tr w:rsidR="003A15F7" w:rsidTr="003A15F7">
        <w:tc>
          <w:tcPr>
            <w:tcW w:w="671" w:type="dxa"/>
          </w:tcPr>
          <w:p w:rsidR="003A15F7" w:rsidRDefault="003A15F7">
            <w:pPr>
              <w:pStyle w:val="Web"/>
              <w:widowControl/>
              <w:spacing w:beforeAutospacing="0"/>
              <w:jc w:val="center"/>
              <w:rPr>
                <w:b/>
                <w:bCs/>
                <w:lang w:val="el-GR"/>
              </w:rPr>
            </w:pPr>
            <w:r>
              <w:rPr>
                <w:b/>
                <w:bCs/>
                <w:lang w:val="el-GR"/>
              </w:rPr>
              <w:t>3</w:t>
            </w:r>
          </w:p>
        </w:tc>
        <w:tc>
          <w:tcPr>
            <w:tcW w:w="2307" w:type="dxa"/>
          </w:tcPr>
          <w:p w:rsidR="003A15F7" w:rsidRDefault="003A15F7">
            <w:pPr>
              <w:pStyle w:val="Web"/>
              <w:widowControl/>
              <w:spacing w:beforeAutospacing="0"/>
              <w:jc w:val="center"/>
              <w:rPr>
                <w:b/>
                <w:bCs/>
              </w:rPr>
            </w:pPr>
            <w:r>
              <w:rPr>
                <w:b/>
                <w:bCs/>
              </w:rPr>
              <w:t>10</w:t>
            </w:r>
          </w:p>
        </w:tc>
        <w:tc>
          <w:tcPr>
            <w:tcW w:w="2137" w:type="dxa"/>
          </w:tcPr>
          <w:p w:rsidR="003A15F7" w:rsidRDefault="00A04959">
            <w:pPr>
              <w:pStyle w:val="Web"/>
              <w:spacing w:beforeAutospacing="0"/>
              <w:jc w:val="center"/>
              <w:rPr>
                <w:b/>
                <w:bCs/>
              </w:rPr>
            </w:pPr>
            <w:r>
              <w:rPr>
                <w:b/>
                <w:bCs/>
              </w:rPr>
              <w:t>10</w:t>
            </w:r>
          </w:p>
        </w:tc>
        <w:tc>
          <w:tcPr>
            <w:tcW w:w="2486" w:type="dxa"/>
          </w:tcPr>
          <w:p w:rsidR="003A15F7" w:rsidRDefault="00A04959">
            <w:pPr>
              <w:pStyle w:val="Web"/>
              <w:widowControl/>
              <w:spacing w:beforeAutospacing="0"/>
              <w:jc w:val="center"/>
              <w:rPr>
                <w:b/>
                <w:bCs/>
              </w:rPr>
            </w:pPr>
            <w:r>
              <w:rPr>
                <w:b/>
                <w:bCs/>
              </w:rPr>
              <w:t>0,10</w:t>
            </w:r>
          </w:p>
        </w:tc>
        <w:tc>
          <w:tcPr>
            <w:tcW w:w="3081" w:type="dxa"/>
          </w:tcPr>
          <w:p w:rsidR="003A15F7" w:rsidRDefault="00A04959">
            <w:pPr>
              <w:pStyle w:val="Web"/>
              <w:widowControl/>
              <w:spacing w:beforeAutospacing="0"/>
              <w:jc w:val="center"/>
              <w:rPr>
                <w:b/>
                <w:bCs/>
              </w:rPr>
            </w:pPr>
            <w:r>
              <w:rPr>
                <w:b/>
                <w:bCs/>
              </w:rPr>
              <w:t>100</w:t>
            </w:r>
          </w:p>
        </w:tc>
      </w:tr>
      <w:tr w:rsidR="003A15F7" w:rsidTr="003A15F7">
        <w:tc>
          <w:tcPr>
            <w:tcW w:w="671" w:type="dxa"/>
          </w:tcPr>
          <w:p w:rsidR="003A15F7" w:rsidRDefault="003A15F7">
            <w:pPr>
              <w:pStyle w:val="Web"/>
              <w:widowControl/>
              <w:spacing w:beforeAutospacing="0"/>
              <w:jc w:val="center"/>
              <w:rPr>
                <w:b/>
                <w:bCs/>
                <w:lang w:val="el-GR"/>
              </w:rPr>
            </w:pPr>
            <w:r>
              <w:rPr>
                <w:b/>
                <w:bCs/>
                <w:lang w:val="el-GR"/>
              </w:rPr>
              <w:t>4</w:t>
            </w:r>
          </w:p>
        </w:tc>
        <w:tc>
          <w:tcPr>
            <w:tcW w:w="2307" w:type="dxa"/>
          </w:tcPr>
          <w:p w:rsidR="003A15F7" w:rsidRDefault="003A15F7">
            <w:pPr>
              <w:pStyle w:val="Web"/>
              <w:widowControl/>
              <w:spacing w:beforeAutospacing="0"/>
              <w:jc w:val="center"/>
              <w:rPr>
                <w:b/>
                <w:bCs/>
              </w:rPr>
            </w:pPr>
            <w:r>
              <w:rPr>
                <w:b/>
                <w:bCs/>
              </w:rPr>
              <w:t>15</w:t>
            </w:r>
          </w:p>
        </w:tc>
        <w:tc>
          <w:tcPr>
            <w:tcW w:w="2137" w:type="dxa"/>
          </w:tcPr>
          <w:p w:rsidR="003A15F7" w:rsidRDefault="00A04959">
            <w:pPr>
              <w:pStyle w:val="Web"/>
              <w:spacing w:beforeAutospacing="0"/>
              <w:jc w:val="center"/>
              <w:rPr>
                <w:b/>
                <w:bCs/>
              </w:rPr>
            </w:pPr>
            <w:r>
              <w:rPr>
                <w:b/>
                <w:bCs/>
              </w:rPr>
              <w:t>15</w:t>
            </w:r>
          </w:p>
        </w:tc>
        <w:tc>
          <w:tcPr>
            <w:tcW w:w="2486" w:type="dxa"/>
          </w:tcPr>
          <w:p w:rsidR="003A15F7" w:rsidRDefault="00A04959">
            <w:pPr>
              <w:pStyle w:val="Web"/>
              <w:widowControl/>
              <w:spacing w:beforeAutospacing="0"/>
              <w:jc w:val="center"/>
              <w:rPr>
                <w:b/>
                <w:bCs/>
              </w:rPr>
            </w:pPr>
            <w:r>
              <w:rPr>
                <w:b/>
                <w:bCs/>
              </w:rPr>
              <w:t>0,15</w:t>
            </w:r>
          </w:p>
        </w:tc>
        <w:tc>
          <w:tcPr>
            <w:tcW w:w="3081" w:type="dxa"/>
          </w:tcPr>
          <w:p w:rsidR="003A15F7" w:rsidRDefault="00A04959">
            <w:pPr>
              <w:pStyle w:val="Web"/>
              <w:widowControl/>
              <w:spacing w:beforeAutospacing="0"/>
              <w:jc w:val="center"/>
              <w:rPr>
                <w:b/>
                <w:bCs/>
              </w:rPr>
            </w:pPr>
            <w:r>
              <w:rPr>
                <w:b/>
                <w:bCs/>
              </w:rPr>
              <w:t>100</w:t>
            </w:r>
          </w:p>
        </w:tc>
      </w:tr>
      <w:tr w:rsidR="003A15F7" w:rsidTr="003A15F7">
        <w:tc>
          <w:tcPr>
            <w:tcW w:w="671" w:type="dxa"/>
          </w:tcPr>
          <w:p w:rsidR="003A15F7" w:rsidRDefault="003A15F7">
            <w:pPr>
              <w:pStyle w:val="Web"/>
              <w:widowControl/>
              <w:spacing w:beforeAutospacing="0"/>
              <w:jc w:val="center"/>
              <w:rPr>
                <w:b/>
                <w:bCs/>
                <w:lang w:val="el-GR"/>
              </w:rPr>
            </w:pPr>
            <w:r>
              <w:rPr>
                <w:b/>
                <w:bCs/>
                <w:lang w:val="el-GR"/>
              </w:rPr>
              <w:t>5</w:t>
            </w:r>
          </w:p>
        </w:tc>
        <w:tc>
          <w:tcPr>
            <w:tcW w:w="2307" w:type="dxa"/>
          </w:tcPr>
          <w:p w:rsidR="003A15F7" w:rsidRDefault="003A15F7">
            <w:pPr>
              <w:pStyle w:val="Web"/>
              <w:widowControl/>
              <w:spacing w:beforeAutospacing="0"/>
              <w:jc w:val="center"/>
              <w:rPr>
                <w:b/>
                <w:bCs/>
              </w:rPr>
            </w:pPr>
            <w:r>
              <w:rPr>
                <w:b/>
                <w:bCs/>
              </w:rPr>
              <w:t>20</w:t>
            </w:r>
          </w:p>
        </w:tc>
        <w:tc>
          <w:tcPr>
            <w:tcW w:w="2137" w:type="dxa"/>
          </w:tcPr>
          <w:p w:rsidR="003A15F7" w:rsidRDefault="00A04959">
            <w:pPr>
              <w:pStyle w:val="Web"/>
              <w:spacing w:beforeAutospacing="0"/>
              <w:jc w:val="center"/>
              <w:rPr>
                <w:b/>
                <w:bCs/>
              </w:rPr>
            </w:pPr>
            <w:r>
              <w:rPr>
                <w:b/>
                <w:bCs/>
              </w:rPr>
              <w:t>20</w:t>
            </w:r>
          </w:p>
        </w:tc>
        <w:tc>
          <w:tcPr>
            <w:tcW w:w="2486" w:type="dxa"/>
          </w:tcPr>
          <w:p w:rsidR="003A15F7" w:rsidRDefault="00A04959">
            <w:pPr>
              <w:pStyle w:val="Web"/>
              <w:widowControl/>
              <w:spacing w:beforeAutospacing="0"/>
              <w:jc w:val="center"/>
              <w:rPr>
                <w:b/>
                <w:bCs/>
              </w:rPr>
            </w:pPr>
            <w:r>
              <w:rPr>
                <w:b/>
                <w:bCs/>
              </w:rPr>
              <w:t>0,20</w:t>
            </w:r>
          </w:p>
        </w:tc>
        <w:tc>
          <w:tcPr>
            <w:tcW w:w="3081" w:type="dxa"/>
          </w:tcPr>
          <w:p w:rsidR="003A15F7" w:rsidRDefault="00A04959">
            <w:pPr>
              <w:pStyle w:val="Web"/>
              <w:widowControl/>
              <w:spacing w:beforeAutospacing="0"/>
              <w:jc w:val="center"/>
              <w:rPr>
                <w:b/>
                <w:bCs/>
              </w:rPr>
            </w:pPr>
            <w:r>
              <w:rPr>
                <w:b/>
                <w:bCs/>
              </w:rPr>
              <w:t>100</w:t>
            </w:r>
          </w:p>
        </w:tc>
      </w:tr>
      <w:tr w:rsidR="003A15F7" w:rsidTr="003A15F7">
        <w:tc>
          <w:tcPr>
            <w:tcW w:w="671" w:type="dxa"/>
          </w:tcPr>
          <w:p w:rsidR="003A15F7" w:rsidRDefault="003A15F7">
            <w:pPr>
              <w:pStyle w:val="Web"/>
              <w:widowControl/>
              <w:spacing w:beforeAutospacing="0"/>
              <w:jc w:val="center"/>
              <w:rPr>
                <w:b/>
                <w:bCs/>
                <w:lang w:val="el-GR"/>
              </w:rPr>
            </w:pPr>
            <w:r>
              <w:rPr>
                <w:b/>
                <w:bCs/>
                <w:lang w:val="el-GR"/>
              </w:rPr>
              <w:t>6</w:t>
            </w:r>
          </w:p>
        </w:tc>
        <w:tc>
          <w:tcPr>
            <w:tcW w:w="2307" w:type="dxa"/>
          </w:tcPr>
          <w:p w:rsidR="003A15F7" w:rsidRDefault="003A15F7">
            <w:pPr>
              <w:pStyle w:val="Web"/>
              <w:widowControl/>
              <w:spacing w:beforeAutospacing="0"/>
              <w:jc w:val="center"/>
              <w:rPr>
                <w:b/>
                <w:bCs/>
              </w:rPr>
            </w:pPr>
            <w:r>
              <w:rPr>
                <w:b/>
                <w:bCs/>
              </w:rPr>
              <w:t>40</w:t>
            </w:r>
          </w:p>
        </w:tc>
        <w:tc>
          <w:tcPr>
            <w:tcW w:w="2137" w:type="dxa"/>
          </w:tcPr>
          <w:p w:rsidR="003A15F7" w:rsidRDefault="00A04959">
            <w:pPr>
              <w:pStyle w:val="Web"/>
              <w:spacing w:beforeAutospacing="0"/>
              <w:jc w:val="center"/>
              <w:rPr>
                <w:b/>
                <w:bCs/>
              </w:rPr>
            </w:pPr>
            <w:r>
              <w:rPr>
                <w:b/>
                <w:bCs/>
              </w:rPr>
              <w:t>40</w:t>
            </w:r>
          </w:p>
        </w:tc>
        <w:tc>
          <w:tcPr>
            <w:tcW w:w="2486" w:type="dxa"/>
          </w:tcPr>
          <w:p w:rsidR="003A15F7" w:rsidRDefault="00A04959">
            <w:pPr>
              <w:pStyle w:val="Web"/>
              <w:widowControl/>
              <w:spacing w:beforeAutospacing="0"/>
              <w:jc w:val="center"/>
              <w:rPr>
                <w:b/>
                <w:bCs/>
              </w:rPr>
            </w:pPr>
            <w:r>
              <w:rPr>
                <w:b/>
                <w:bCs/>
              </w:rPr>
              <w:t>0,40</w:t>
            </w:r>
          </w:p>
        </w:tc>
        <w:tc>
          <w:tcPr>
            <w:tcW w:w="3081" w:type="dxa"/>
          </w:tcPr>
          <w:p w:rsidR="003A15F7" w:rsidRDefault="00A04959">
            <w:pPr>
              <w:pStyle w:val="Web"/>
              <w:widowControl/>
              <w:spacing w:beforeAutospacing="0"/>
              <w:jc w:val="center"/>
              <w:rPr>
                <w:b/>
                <w:bCs/>
              </w:rPr>
            </w:pPr>
            <w:r>
              <w:rPr>
                <w:b/>
                <w:bCs/>
              </w:rPr>
              <w:t>100</w:t>
            </w:r>
          </w:p>
        </w:tc>
      </w:tr>
    </w:tbl>
    <w:p w:rsidR="003A15F7" w:rsidRDefault="003A15F7">
      <w:pPr>
        <w:pStyle w:val="Web"/>
        <w:rPr>
          <w:lang w:val="el-GR"/>
        </w:rPr>
      </w:pPr>
      <w:r>
        <w:rPr>
          <w:lang w:val="el-GR"/>
        </w:rPr>
        <w:t>δ</w:t>
      </w:r>
      <w:r w:rsidRPr="003A15F7">
        <w:rPr>
          <w:lang w:val="el-GR"/>
        </w:rPr>
        <w:t>) Στην 4</w:t>
      </w:r>
      <w:r w:rsidRPr="0005416C">
        <w:rPr>
          <w:vertAlign w:val="superscript"/>
          <w:lang w:val="el-GR"/>
        </w:rPr>
        <w:t>η</w:t>
      </w:r>
      <w:r w:rsidRPr="003A15F7">
        <w:rPr>
          <w:lang w:val="el-GR"/>
        </w:rPr>
        <w:t xml:space="preserve"> στήλη του πίνακα 1 υπολογίστε το λόγο «Ένδειξη βολτομέτρ</w:t>
      </w:r>
      <w:r>
        <w:rPr>
          <w:lang w:val="el-GR"/>
        </w:rPr>
        <w:t>ου/Ένδειξη αμπερομέτρου». Τι παρ</w:t>
      </w:r>
      <w:r w:rsidRPr="003A15F7">
        <w:rPr>
          <w:lang w:val="el-GR"/>
        </w:rPr>
        <w:t>ατηρείτε; Καθώς αυξάνεται η ένδειξη του αμπερομέτρου ο λόγος</w:t>
      </w:r>
      <w:r>
        <w:rPr>
          <w:lang w:val="el-GR"/>
        </w:rPr>
        <w:t xml:space="preserve">  ......................</w:t>
      </w:r>
    </w:p>
    <w:p w:rsidR="00784358" w:rsidRDefault="003A15F7">
      <w:pPr>
        <w:pStyle w:val="Web"/>
        <w:rPr>
          <w:lang w:val="el-GR"/>
        </w:rPr>
      </w:pPr>
      <w:r>
        <w:rPr>
          <w:lang w:val="el-GR"/>
        </w:rPr>
        <w:t>ε</w:t>
      </w:r>
      <w:r w:rsidRPr="003A15F7">
        <w:rPr>
          <w:lang w:val="el-GR"/>
        </w:rPr>
        <w:t xml:space="preserve">) Η τιμή του λόγου που υπολογίσατε με ποια τιμή είναι ίδια; </w:t>
      </w:r>
      <w:r>
        <w:rPr>
          <w:lang w:val="el-GR"/>
        </w:rPr>
        <w:t>.......................</w:t>
      </w:r>
    </w:p>
    <w:p w:rsidR="00784358" w:rsidRPr="003A15F7" w:rsidRDefault="003A15F7">
      <w:pPr>
        <w:pStyle w:val="Web"/>
        <w:spacing w:beforeAutospacing="0"/>
        <w:rPr>
          <w:lang w:val="el-GR"/>
        </w:rPr>
      </w:pPr>
      <w:r>
        <w:rPr>
          <w:lang w:val="el-GR"/>
        </w:rPr>
        <w:t xml:space="preserve">ζ) </w:t>
      </w:r>
      <w:r w:rsidRPr="003A15F7">
        <w:rPr>
          <w:lang w:val="el-GR"/>
        </w:rPr>
        <w:t xml:space="preserve"> Κατασκευάστε στη συνέχεια  το διάγραμμα τάσης – έντασης. (</w:t>
      </w:r>
      <w:r>
        <w:rPr>
          <w:lang w:val="el-GR"/>
        </w:rPr>
        <w:t>Ανοίξτε το στη ζωγραφική, συμπληρώστε το, αποθηκεύστε το και εισάγετέ το ξανά στο φύλλο της παρούσας εργασίας.)</w:t>
      </w:r>
    </w:p>
    <w:p w:rsidR="00784358" w:rsidRPr="003A15F7" w:rsidRDefault="003A15F7">
      <w:pPr>
        <w:pStyle w:val="4"/>
        <w:rPr>
          <w:rFonts w:ascii="Times New Roman" w:hAnsi="Times New Roman" w:hint="default"/>
          <w:sz w:val="28"/>
          <w:szCs w:val="28"/>
          <w:lang w:val="el-GR"/>
        </w:rPr>
      </w:pPr>
      <w:r w:rsidRPr="003A15F7">
        <w:rPr>
          <w:rFonts w:ascii="Times New Roman" w:hAnsi="Times New Roman" w:hint="default"/>
          <w:sz w:val="28"/>
          <w:szCs w:val="28"/>
          <w:lang w:val="el-GR"/>
        </w:rPr>
        <w:t xml:space="preserve">Γραφική παράσταση </w:t>
      </w:r>
    </w:p>
    <w:p w:rsidR="00784358" w:rsidRPr="002E68CC" w:rsidRDefault="003C5A3B">
      <w:pPr>
        <w:pStyle w:val="Web"/>
        <w:rPr>
          <w:rFonts w:ascii="SimSun" w:eastAsia="SimSun" w:hAnsi="SimSun" w:cs="SimSun"/>
          <w:lang w:val="el-GR"/>
        </w:rPr>
      </w:pPr>
      <w:r>
        <w:rPr>
          <w:rFonts w:ascii="SimSun" w:eastAsia="SimSun" w:hAnsi="SimSun" w:cs="SimSun"/>
          <w:noProof/>
          <w:lang w:val="el-GR" w:eastAsia="el-GR"/>
        </w:rPr>
        <w:drawing>
          <wp:inline distT="0" distB="0" distL="0" distR="0">
            <wp:extent cx="4176000" cy="3075151"/>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Χωρίς τίτλο.png"/>
                    <pic:cNvPicPr/>
                  </pic:nvPicPr>
                  <pic:blipFill rotWithShape="1">
                    <a:blip r:embed="rId9">
                      <a:extLst>
                        <a:ext uri="{28A0092B-C50C-407E-A947-70E740481C1C}">
                          <a14:useLocalDpi xmlns:a14="http://schemas.microsoft.com/office/drawing/2010/main" val="0"/>
                        </a:ext>
                      </a:extLst>
                    </a:blip>
                    <a:srcRect l="-5" t="-2" r="34127" b="50281"/>
                    <a:stretch/>
                  </pic:blipFill>
                  <pic:spPr bwMode="auto">
                    <a:xfrm>
                      <a:off x="0" y="0"/>
                      <a:ext cx="4377845" cy="3223787"/>
                    </a:xfrm>
                    <a:prstGeom prst="rect">
                      <a:avLst/>
                    </a:prstGeom>
                    <a:ln>
                      <a:noFill/>
                    </a:ln>
                    <a:extLst>
                      <a:ext uri="{53640926-AAD7-44D8-BBD7-CCE9431645EC}">
                        <a14:shadowObscured xmlns:a14="http://schemas.microsoft.com/office/drawing/2010/main"/>
                      </a:ext>
                    </a:extLst>
                  </pic:spPr>
                </pic:pic>
              </a:graphicData>
            </a:graphic>
          </wp:inline>
        </w:drawing>
      </w:r>
    </w:p>
    <w:p w:rsidR="00784358" w:rsidRPr="003A15F7" w:rsidRDefault="003A15F7">
      <w:pPr>
        <w:pStyle w:val="Web"/>
        <w:rPr>
          <w:lang w:val="el-GR"/>
        </w:rPr>
      </w:pPr>
      <w:r>
        <w:rPr>
          <w:lang w:val="el-GR"/>
        </w:rPr>
        <w:t>η</w:t>
      </w:r>
      <w:r w:rsidRPr="003A15F7">
        <w:rPr>
          <w:lang w:val="el-GR"/>
        </w:rPr>
        <w:t>) Τι παρατηρείτε από τη γραφική παράσταση; Καθώς αυξάνεται η τάση τι κάνει το ρεύμα;</w:t>
      </w:r>
    </w:p>
    <w:p w:rsidR="00784358" w:rsidRPr="003A15F7" w:rsidRDefault="003A15F7">
      <w:pPr>
        <w:pStyle w:val="Web"/>
        <w:rPr>
          <w:lang w:val="el-GR"/>
        </w:rPr>
      </w:pPr>
      <w:r>
        <w:rPr>
          <w:lang w:val="el-GR"/>
        </w:rPr>
        <w:t xml:space="preserve">θ) </w:t>
      </w:r>
      <w:r w:rsidRPr="003A15F7">
        <w:rPr>
          <w:lang w:val="el-GR"/>
        </w:rPr>
        <w:t>Ποια η κλίση της γραφικής παράστασης; ………………</w:t>
      </w:r>
    </w:p>
    <w:p w:rsidR="0005416C" w:rsidRDefault="0005416C">
      <w:pPr>
        <w:pStyle w:val="Web"/>
        <w:rPr>
          <w:b/>
          <w:bCs/>
          <w:u w:val="single"/>
          <w:lang w:val="el-GR"/>
        </w:rPr>
      </w:pPr>
    </w:p>
    <w:p w:rsidR="0005416C" w:rsidRDefault="0005416C">
      <w:pPr>
        <w:pStyle w:val="Web"/>
        <w:rPr>
          <w:b/>
          <w:bCs/>
          <w:u w:val="single"/>
          <w:lang w:val="el-GR"/>
        </w:rPr>
      </w:pPr>
    </w:p>
    <w:p w:rsidR="0005416C" w:rsidRDefault="0005416C">
      <w:pPr>
        <w:pStyle w:val="Web"/>
        <w:rPr>
          <w:b/>
          <w:bCs/>
          <w:u w:val="single"/>
        </w:rPr>
      </w:pPr>
    </w:p>
    <w:p w:rsidR="003C5A3B" w:rsidRPr="003C5A3B" w:rsidRDefault="003C5A3B">
      <w:pPr>
        <w:pStyle w:val="Web"/>
        <w:rPr>
          <w:b/>
          <w:bCs/>
          <w:u w:val="single"/>
        </w:rPr>
      </w:pPr>
    </w:p>
    <w:p w:rsidR="00784358" w:rsidRDefault="003A15F7">
      <w:pPr>
        <w:pStyle w:val="Web"/>
        <w:rPr>
          <w:b/>
          <w:bCs/>
          <w:u w:val="single"/>
          <w:lang w:val="el-GR"/>
        </w:rPr>
      </w:pPr>
      <w:r>
        <w:rPr>
          <w:b/>
          <w:bCs/>
          <w:u w:val="single"/>
          <w:lang w:val="el-GR"/>
        </w:rPr>
        <w:lastRenderedPageBreak/>
        <w:t>Συμπεράσματα:</w:t>
      </w:r>
    </w:p>
    <w:p w:rsidR="00784358" w:rsidRPr="003A15F7" w:rsidRDefault="003A15F7">
      <w:pPr>
        <w:pStyle w:val="Web"/>
        <w:rPr>
          <w:lang w:val="el-GR"/>
        </w:rPr>
      </w:pPr>
      <w:r w:rsidRPr="003A15F7">
        <w:rPr>
          <w:lang w:val="el-GR"/>
        </w:rPr>
        <w:t xml:space="preserve">Η ένταση του ηλεκτρικού ρεύματος που διαρρέει έναν μεταλλικό αντιστάτη είναι </w:t>
      </w:r>
      <w:r>
        <w:rPr>
          <w:lang w:val="el-GR"/>
        </w:rPr>
        <w:t>...................</w:t>
      </w:r>
      <w:r w:rsidRPr="003A15F7">
        <w:rPr>
          <w:lang w:val="el-GR"/>
        </w:rPr>
        <w:t>με την τάση που εφαρμόζεται στα άκρα του.</w:t>
      </w:r>
    </w:p>
    <w:p w:rsidR="00784358" w:rsidRDefault="003A15F7">
      <w:pPr>
        <w:pStyle w:val="Web"/>
        <w:rPr>
          <w:lang w:val="el-GR"/>
        </w:rPr>
      </w:pPr>
      <w:r w:rsidRPr="003A15F7">
        <w:rPr>
          <w:lang w:val="el-GR"/>
        </w:rPr>
        <w:t xml:space="preserve">Όταν αυξάνεται η τάση που εφαρμόζεται στα άκρα ενός μεταλλικού αντιστάτη η τιμή του αντιστάτη </w:t>
      </w:r>
      <w:r>
        <w:rPr>
          <w:lang w:val="el-GR"/>
        </w:rPr>
        <w:t>............................</w:t>
      </w:r>
    </w:p>
    <w:p w:rsidR="00784358" w:rsidRDefault="003A15F7">
      <w:pPr>
        <w:pStyle w:val="Web"/>
        <w:rPr>
          <w:lang w:val="el-GR"/>
        </w:rPr>
      </w:pPr>
      <w:r w:rsidRPr="003A15F7">
        <w:rPr>
          <w:lang w:val="el-GR"/>
        </w:rPr>
        <w:t xml:space="preserve">Ο λόγος της τάσης που εφαρμόζεται στα άκρα ενός μεταλλικού αντιστάτη προς την ένταση του ρεύματος που τον διαρρέει ονομάζεται </w:t>
      </w:r>
      <w:r>
        <w:rPr>
          <w:lang w:val="el-GR"/>
        </w:rPr>
        <w:t>......................</w:t>
      </w:r>
      <w:r w:rsidRPr="003A15F7">
        <w:rPr>
          <w:lang w:val="el-GR"/>
        </w:rPr>
        <w:t xml:space="preserve">και η τιμή του ισούται αριθμητικά με την </w:t>
      </w:r>
      <w:r>
        <w:rPr>
          <w:lang w:val="el-GR"/>
        </w:rPr>
        <w:t>...........................</w:t>
      </w:r>
    </w:p>
    <w:p w:rsidR="009652BF" w:rsidRPr="0005416C" w:rsidRDefault="009652BF">
      <w:pPr>
        <w:tabs>
          <w:tab w:val="left" w:leader="dot" w:pos="8222"/>
        </w:tabs>
        <w:spacing w:after="120" w:line="240" w:lineRule="auto"/>
        <w:ind w:firstLine="284"/>
        <w:rPr>
          <w:lang w:eastAsia="el-GR"/>
        </w:rPr>
      </w:pPr>
    </w:p>
    <w:p w:rsidR="009652BF" w:rsidRPr="0005416C" w:rsidRDefault="009652BF">
      <w:pPr>
        <w:tabs>
          <w:tab w:val="left" w:leader="dot" w:pos="8222"/>
        </w:tabs>
        <w:spacing w:after="120" w:line="240" w:lineRule="auto"/>
        <w:ind w:firstLine="284"/>
        <w:rPr>
          <w:lang w:eastAsia="el-GR"/>
        </w:rPr>
      </w:pPr>
    </w:p>
    <w:p w:rsidR="00784358" w:rsidRPr="0005416C" w:rsidRDefault="003A15F7" w:rsidP="0005416C">
      <w:pPr>
        <w:tabs>
          <w:tab w:val="left" w:leader="dot" w:pos="8222"/>
        </w:tabs>
        <w:spacing w:after="120"/>
        <w:ind w:firstLine="284"/>
        <w:rPr>
          <w:rFonts w:ascii="Calibri" w:eastAsia="Calibri" w:hAnsi="Calibri"/>
          <w:lang w:eastAsia="zh-CN"/>
        </w:rPr>
      </w:pPr>
      <w:r w:rsidRPr="0005416C">
        <w:rPr>
          <w:rFonts w:ascii="Calibri" w:eastAsia="Calibri" w:hAnsi="Calibri"/>
          <w:lang w:eastAsia="zh-CN"/>
        </w:rPr>
        <w:t>Αν μας δώσουν έναν αντιστάτη συγκεκριμένης αντίστασης π.χ. 100Ω και μας ζητήσουν να τον συνδέσουμε με ηλεκτρική πηγή συγκεκριμένης τάσης π.χ. 6V, μπορούμε να προβλέψουμε την ένταση του ρεύματος που θα εμφανιστεί στο κύκλωμα?  Να υπολογίσετε πόση θα είναι η ένταση σε αυτήν την περίπτωση.</w:t>
      </w:r>
    </w:p>
    <w:p w:rsidR="00784358" w:rsidRPr="0005416C" w:rsidRDefault="003A15F7" w:rsidP="0005416C">
      <w:pPr>
        <w:tabs>
          <w:tab w:val="left" w:leader="dot" w:pos="8222"/>
        </w:tabs>
        <w:spacing w:after="120"/>
        <w:ind w:firstLine="284"/>
        <w:rPr>
          <w:rFonts w:ascii="Calibri" w:eastAsia="Calibri" w:hAnsi="Calibri"/>
          <w:lang w:eastAsia="zh-CN"/>
        </w:rPr>
      </w:pPr>
      <w:r w:rsidRPr="0005416C">
        <w:rPr>
          <w:rFonts w:ascii="Calibri" w:eastAsia="Calibri" w:hAnsi="Calibri"/>
          <w:lang w:eastAsia="zh-CN"/>
        </w:rPr>
        <w:tab/>
        <w:t>.............................</w:t>
      </w:r>
    </w:p>
    <w:p w:rsidR="00784358" w:rsidRPr="0005416C" w:rsidRDefault="003A15F7" w:rsidP="0005416C">
      <w:pPr>
        <w:tabs>
          <w:tab w:val="left" w:leader="dot" w:pos="8222"/>
        </w:tabs>
        <w:spacing w:after="120"/>
        <w:ind w:firstLine="284"/>
        <w:rPr>
          <w:rFonts w:ascii="Calibri" w:eastAsia="Calibri" w:hAnsi="Calibri"/>
          <w:lang w:eastAsia="zh-CN"/>
        </w:rPr>
      </w:pPr>
      <w:r w:rsidRPr="0005416C">
        <w:rPr>
          <w:rFonts w:ascii="Calibri" w:eastAsia="Calibri" w:hAnsi="Calibri"/>
          <w:lang w:eastAsia="zh-CN"/>
        </w:rPr>
        <w:tab/>
        <w:t>.............................</w:t>
      </w:r>
    </w:p>
    <w:p w:rsidR="00784358" w:rsidRPr="0005416C" w:rsidRDefault="003A15F7" w:rsidP="0005416C">
      <w:pPr>
        <w:tabs>
          <w:tab w:val="left" w:leader="dot" w:pos="8222"/>
        </w:tabs>
        <w:spacing w:after="120"/>
        <w:ind w:firstLine="284"/>
        <w:rPr>
          <w:rFonts w:ascii="Calibri" w:eastAsia="Calibri" w:hAnsi="Calibri"/>
          <w:lang w:eastAsia="zh-CN"/>
        </w:rPr>
      </w:pPr>
      <w:r w:rsidRPr="0005416C">
        <w:rPr>
          <w:rFonts w:ascii="Calibri" w:eastAsia="Calibri" w:hAnsi="Calibri"/>
          <w:lang w:eastAsia="zh-CN"/>
        </w:rPr>
        <w:tab/>
        <w:t>.............................</w:t>
      </w:r>
    </w:p>
    <w:p w:rsidR="00784358" w:rsidRPr="0005416C" w:rsidRDefault="003A15F7" w:rsidP="0005416C">
      <w:pPr>
        <w:tabs>
          <w:tab w:val="left" w:leader="dot" w:pos="8222"/>
        </w:tabs>
        <w:spacing w:after="120"/>
        <w:ind w:firstLine="284"/>
        <w:rPr>
          <w:rFonts w:ascii="Calibri" w:eastAsia="Calibri" w:hAnsi="Calibri"/>
          <w:lang w:eastAsia="zh-CN"/>
        </w:rPr>
      </w:pPr>
      <w:r w:rsidRPr="0005416C">
        <w:rPr>
          <w:rFonts w:ascii="Calibri" w:eastAsia="Calibri" w:hAnsi="Calibri"/>
          <w:lang w:eastAsia="zh-CN"/>
        </w:rPr>
        <w:t xml:space="preserve">Αν εφαρμόσουμε συγκεκριμένη τάση π.χ. 4V στα άκρα ενός αντιστάτη και μετρήσουμε την ένταση του ρεύματος π.χ. 100mA στον αντιστάτη, μπορούμε να υπολογίσουμε την </w:t>
      </w:r>
      <w:r w:rsidR="0005416C">
        <w:rPr>
          <w:rFonts w:ascii="Calibri" w:eastAsia="Calibri" w:hAnsi="Calibri"/>
          <w:lang w:eastAsia="zh-CN"/>
        </w:rPr>
        <w:t>αντίστασή του?  Πώ</w:t>
      </w:r>
      <w:r w:rsidRPr="0005416C">
        <w:rPr>
          <w:rFonts w:ascii="Calibri" w:eastAsia="Calibri" w:hAnsi="Calibri"/>
          <w:lang w:eastAsia="zh-CN"/>
        </w:rPr>
        <w:t xml:space="preserve">ς?  Πόση θα είναι η αντίσταση στην συγκεκριμένη περίπτωση? </w:t>
      </w:r>
    </w:p>
    <w:p w:rsidR="00784358" w:rsidRDefault="003A15F7">
      <w:pPr>
        <w:tabs>
          <w:tab w:val="left" w:leader="dot" w:pos="8222"/>
        </w:tabs>
        <w:spacing w:after="120" w:line="240" w:lineRule="auto"/>
        <w:ind w:firstLine="284"/>
        <w:rPr>
          <w:lang w:val="en-US" w:eastAsia="el-GR"/>
        </w:rPr>
      </w:pPr>
      <w:r>
        <w:rPr>
          <w:lang w:eastAsia="el-GR"/>
        </w:rPr>
        <w:tab/>
      </w:r>
      <w:r>
        <w:rPr>
          <w:lang w:val="en-US" w:eastAsia="el-GR"/>
        </w:rPr>
        <w:t>.............................</w:t>
      </w:r>
    </w:p>
    <w:p w:rsidR="00784358" w:rsidRDefault="003A15F7">
      <w:pPr>
        <w:tabs>
          <w:tab w:val="left" w:leader="dot" w:pos="8222"/>
        </w:tabs>
        <w:spacing w:after="120" w:line="240" w:lineRule="auto"/>
        <w:ind w:firstLine="284"/>
        <w:rPr>
          <w:lang w:val="en-US"/>
        </w:rPr>
      </w:pPr>
      <w:r>
        <w:rPr>
          <w:lang w:eastAsia="el-GR"/>
        </w:rPr>
        <w:tab/>
      </w:r>
      <w:r>
        <w:rPr>
          <w:lang w:val="en-US" w:eastAsia="el-GR"/>
        </w:rPr>
        <w:t>.............................</w:t>
      </w:r>
    </w:p>
    <w:sectPr w:rsidR="0078435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12AEB"/>
    <w:rsid w:val="0005416C"/>
    <w:rsid w:val="002E68CC"/>
    <w:rsid w:val="003A15F7"/>
    <w:rsid w:val="003C5A3B"/>
    <w:rsid w:val="00626F8C"/>
    <w:rsid w:val="00784358"/>
    <w:rsid w:val="009652BF"/>
    <w:rsid w:val="00A04959"/>
    <w:rsid w:val="03277409"/>
    <w:rsid w:val="08F96D31"/>
    <w:rsid w:val="0E2B26E5"/>
    <w:rsid w:val="11E27AA8"/>
    <w:rsid w:val="498473C4"/>
    <w:rsid w:val="65A12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pPr>
        <w:spacing w:after="200" w:line="276" w:lineRule="auto"/>
      </w:pPr>
    </w:pPrDefault>
  </w:docDefaults>
  <w:latentStyles w:defLockedState="0" w:defUIPriority="0" w:defSemiHidden="0" w:defUnhideWhenUsed="0" w:defQFormat="0" w:count="267">
    <w:lsdException w:name="Normal" w:uiPriority="5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59"/>
    <w:qFormat/>
    <w:pPr>
      <w:suppressAutoHyphens/>
    </w:pPr>
    <w:rPr>
      <w:sz w:val="24"/>
      <w:szCs w:val="24"/>
      <w:lang w:eastAsia="ar-SA"/>
    </w:rPr>
  </w:style>
  <w:style w:type="paragraph" w:styleId="3">
    <w:name w:val="heading 3"/>
    <w:next w:val="a"/>
    <w:semiHidden/>
    <w:unhideWhenUsed/>
    <w:qFormat/>
    <w:pPr>
      <w:spacing w:beforeAutospacing="1" w:after="0" w:afterAutospacing="1"/>
      <w:outlineLvl w:val="2"/>
    </w:pPr>
    <w:rPr>
      <w:rFonts w:ascii="SimSun" w:eastAsia="SimSun" w:hAnsi="SimSun" w:hint="eastAsia"/>
      <w:b/>
      <w:bCs/>
      <w:sz w:val="26"/>
      <w:szCs w:val="26"/>
      <w:lang w:val="en-US" w:eastAsia="zh-CN"/>
    </w:rPr>
  </w:style>
  <w:style w:type="paragraph" w:styleId="4">
    <w:name w:val="heading 4"/>
    <w:next w:val="a"/>
    <w:semiHidden/>
    <w:unhideWhenUsed/>
    <w:qFormat/>
    <w:pPr>
      <w:spacing w:beforeAutospacing="1" w:after="0" w:afterAutospacing="1"/>
      <w:outlineLvl w:val="3"/>
    </w:pPr>
    <w:rPr>
      <w:rFonts w:ascii="SimSun" w:eastAsia="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Web">
    <w:name w:val="Normal (Web)"/>
    <w:qFormat/>
    <w:pPr>
      <w:spacing w:beforeAutospacing="1" w:after="0"/>
    </w:pPr>
    <w:rPr>
      <w:rFonts w:ascii="Calibri" w:eastAsia="Calibri" w:hAnsi="Calibri"/>
      <w:sz w:val="24"/>
      <w:szCs w:val="24"/>
      <w:lang w:val="en-US" w:eastAsia="zh-CN"/>
    </w:rPr>
  </w:style>
  <w:style w:type="character" w:styleId="-">
    <w:name w:val="Hyperlink"/>
    <w:basedOn w:val="a0"/>
    <w:qFormat/>
    <w:rPr>
      <w:color w:val="0000FF"/>
      <w:u w:val="single"/>
    </w:rPr>
  </w:style>
  <w:style w:type="character" w:styleId="a4">
    <w:name w:val="Strong"/>
    <w:basedOn w:val="a0"/>
    <w:qFormat/>
    <w:rPr>
      <w:b/>
      <w:bCs/>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rsid w:val="003A15F7"/>
    <w:pPr>
      <w:spacing w:after="0" w:line="240" w:lineRule="auto"/>
    </w:pPr>
    <w:rPr>
      <w:rFonts w:ascii="Tahoma" w:hAnsi="Tahoma" w:cs="Tahoma"/>
      <w:sz w:val="16"/>
      <w:szCs w:val="16"/>
    </w:rPr>
  </w:style>
  <w:style w:type="character" w:customStyle="1" w:styleId="Char">
    <w:name w:val="Κείμενο πλαισίου Char"/>
    <w:basedOn w:val="a0"/>
    <w:link w:val="a6"/>
    <w:rsid w:val="003A15F7"/>
    <w:rPr>
      <w:rFonts w:ascii="Tahoma" w:hAnsi="Tahoma" w:cs="Tahoma"/>
      <w:sz w:val="16"/>
      <w:szCs w:val="16"/>
      <w:lang w:eastAsia="ar-SA"/>
    </w:rPr>
  </w:style>
  <w:style w:type="character" w:styleId="-0">
    <w:name w:val="FollowedHyperlink"/>
    <w:basedOn w:val="a0"/>
    <w:rsid w:val="002E68C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pPr>
        <w:spacing w:after="200" w:line="276" w:lineRule="auto"/>
      </w:pPr>
    </w:pPrDefault>
  </w:docDefaults>
  <w:latentStyles w:defLockedState="0" w:defUIPriority="0" w:defSemiHidden="0" w:defUnhideWhenUsed="0" w:defQFormat="0" w:count="267">
    <w:lsdException w:name="Normal" w:uiPriority="5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59"/>
    <w:qFormat/>
    <w:pPr>
      <w:suppressAutoHyphens/>
    </w:pPr>
    <w:rPr>
      <w:sz w:val="24"/>
      <w:szCs w:val="24"/>
      <w:lang w:eastAsia="ar-SA"/>
    </w:rPr>
  </w:style>
  <w:style w:type="paragraph" w:styleId="3">
    <w:name w:val="heading 3"/>
    <w:next w:val="a"/>
    <w:semiHidden/>
    <w:unhideWhenUsed/>
    <w:qFormat/>
    <w:pPr>
      <w:spacing w:beforeAutospacing="1" w:after="0" w:afterAutospacing="1"/>
      <w:outlineLvl w:val="2"/>
    </w:pPr>
    <w:rPr>
      <w:rFonts w:ascii="SimSun" w:eastAsia="SimSun" w:hAnsi="SimSun" w:hint="eastAsia"/>
      <w:b/>
      <w:bCs/>
      <w:sz w:val="26"/>
      <w:szCs w:val="26"/>
      <w:lang w:val="en-US" w:eastAsia="zh-CN"/>
    </w:rPr>
  </w:style>
  <w:style w:type="paragraph" w:styleId="4">
    <w:name w:val="heading 4"/>
    <w:next w:val="a"/>
    <w:semiHidden/>
    <w:unhideWhenUsed/>
    <w:qFormat/>
    <w:pPr>
      <w:spacing w:beforeAutospacing="1" w:after="0" w:afterAutospacing="1"/>
      <w:outlineLvl w:val="3"/>
    </w:pPr>
    <w:rPr>
      <w:rFonts w:ascii="SimSun" w:eastAsia="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Web">
    <w:name w:val="Normal (Web)"/>
    <w:qFormat/>
    <w:pPr>
      <w:spacing w:beforeAutospacing="1" w:after="0"/>
    </w:pPr>
    <w:rPr>
      <w:rFonts w:ascii="Calibri" w:eastAsia="Calibri" w:hAnsi="Calibri"/>
      <w:sz w:val="24"/>
      <w:szCs w:val="24"/>
      <w:lang w:val="en-US" w:eastAsia="zh-CN"/>
    </w:rPr>
  </w:style>
  <w:style w:type="character" w:styleId="-">
    <w:name w:val="Hyperlink"/>
    <w:basedOn w:val="a0"/>
    <w:qFormat/>
    <w:rPr>
      <w:color w:val="0000FF"/>
      <w:u w:val="single"/>
    </w:rPr>
  </w:style>
  <w:style w:type="character" w:styleId="a4">
    <w:name w:val="Strong"/>
    <w:basedOn w:val="a0"/>
    <w:qFormat/>
    <w:rPr>
      <w:b/>
      <w:bCs/>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rsid w:val="003A15F7"/>
    <w:pPr>
      <w:spacing w:after="0" w:line="240" w:lineRule="auto"/>
    </w:pPr>
    <w:rPr>
      <w:rFonts w:ascii="Tahoma" w:hAnsi="Tahoma" w:cs="Tahoma"/>
      <w:sz w:val="16"/>
      <w:szCs w:val="16"/>
    </w:rPr>
  </w:style>
  <w:style w:type="character" w:customStyle="1" w:styleId="Char">
    <w:name w:val="Κείμενο πλαισίου Char"/>
    <w:basedOn w:val="a0"/>
    <w:link w:val="a6"/>
    <w:rsid w:val="003A15F7"/>
    <w:rPr>
      <w:rFonts w:ascii="Tahoma" w:hAnsi="Tahoma" w:cs="Tahoma"/>
      <w:sz w:val="16"/>
      <w:szCs w:val="16"/>
      <w:lang w:eastAsia="ar-SA"/>
    </w:rPr>
  </w:style>
  <w:style w:type="character" w:styleId="-0">
    <w:name w:val="FollowedHyperlink"/>
    <w:basedOn w:val="a0"/>
    <w:rsid w:val="002E6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aesop.iep.edu.gr/node/13317/339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het.colorado.edu/sims/html/circuit-construction-kit-dc/latest/circuit-construction-kit-dc_en.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3519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user</cp:lastModifiedBy>
  <cp:revision>2</cp:revision>
  <dcterms:created xsi:type="dcterms:W3CDTF">2023-11-29T15:29:00Z</dcterms:created>
  <dcterms:modified xsi:type="dcterms:W3CDTF">2023-11-29T15:29:00Z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