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horzAnchor="margin" w:tblpXSpec="center" w:tblpY="1125"/>
        <w:tblW w:w="10428" w:type="dxa"/>
        <w:tblLook w:val="04A0" w:firstRow="1" w:lastRow="0" w:firstColumn="1" w:lastColumn="0" w:noHBand="0" w:noVBand="1"/>
      </w:tblPr>
      <w:tblGrid>
        <w:gridCol w:w="2405"/>
        <w:gridCol w:w="3056"/>
        <w:gridCol w:w="4967"/>
      </w:tblGrid>
      <w:tr w:rsidR="00D7027C" w14:paraId="5D34F630" w14:textId="77777777" w:rsidTr="00100DF5">
        <w:trPr>
          <w:trHeight w:val="769"/>
        </w:trPr>
        <w:tc>
          <w:tcPr>
            <w:tcW w:w="2405" w:type="dxa"/>
          </w:tcPr>
          <w:p w14:paraId="40C20C16" w14:textId="0C1E2C1E" w:rsidR="00D7027C" w:rsidRPr="002D4B5B" w:rsidRDefault="00D7027C" w:rsidP="00E5034E">
            <w:pPr>
              <w:rPr>
                <w:b/>
                <w:bCs/>
                <w:sz w:val="36"/>
                <w:szCs w:val="36"/>
              </w:rPr>
            </w:pPr>
            <w:r w:rsidRPr="002D4B5B">
              <w:rPr>
                <w:b/>
                <w:bCs/>
                <w:sz w:val="36"/>
                <w:szCs w:val="36"/>
              </w:rPr>
              <w:t>ΚΕΦΑΛΑΙΟ</w:t>
            </w:r>
          </w:p>
        </w:tc>
        <w:tc>
          <w:tcPr>
            <w:tcW w:w="3056" w:type="dxa"/>
          </w:tcPr>
          <w:p w14:paraId="6F566BF3" w14:textId="7E263C15" w:rsidR="00D7027C" w:rsidRPr="002D4B5B" w:rsidRDefault="00D7027C" w:rsidP="00E5034E">
            <w:pPr>
              <w:rPr>
                <w:b/>
                <w:bCs/>
                <w:sz w:val="36"/>
                <w:szCs w:val="36"/>
              </w:rPr>
            </w:pPr>
            <w:r w:rsidRPr="002D4B5B">
              <w:rPr>
                <w:b/>
                <w:bCs/>
                <w:sz w:val="36"/>
                <w:szCs w:val="36"/>
              </w:rPr>
              <w:t>ΤΙΤΛΟΣ</w:t>
            </w:r>
          </w:p>
        </w:tc>
        <w:tc>
          <w:tcPr>
            <w:tcW w:w="4967" w:type="dxa"/>
          </w:tcPr>
          <w:p w14:paraId="61783FD0" w14:textId="77D2F7D0" w:rsidR="00D7027C" w:rsidRPr="002D4B5B" w:rsidRDefault="00D7027C" w:rsidP="00E5034E">
            <w:pPr>
              <w:rPr>
                <w:b/>
                <w:bCs/>
                <w:sz w:val="36"/>
                <w:szCs w:val="36"/>
              </w:rPr>
            </w:pPr>
            <w:r w:rsidRPr="002D4B5B">
              <w:rPr>
                <w:b/>
                <w:bCs/>
                <w:sz w:val="36"/>
                <w:szCs w:val="36"/>
              </w:rPr>
              <w:t>ΕΝΟΤΗΤΕΣ/ΠΑΡΑΓΡΑΦΟΙ</w:t>
            </w:r>
          </w:p>
        </w:tc>
      </w:tr>
      <w:tr w:rsidR="00D7027C" w14:paraId="2E0247AF" w14:textId="77777777" w:rsidTr="00100DF5">
        <w:trPr>
          <w:trHeight w:val="2286"/>
        </w:trPr>
        <w:tc>
          <w:tcPr>
            <w:tcW w:w="2405" w:type="dxa"/>
            <w:shd w:val="clear" w:color="auto" w:fill="F2F2F2" w:themeFill="background1" w:themeFillShade="F2"/>
          </w:tcPr>
          <w:p w14:paraId="53D5714B" w14:textId="554EF713" w:rsidR="00D7027C" w:rsidRPr="009907AF" w:rsidRDefault="009907AF" w:rsidP="009907AF">
            <w:pPr>
              <w:rPr>
                <w:b/>
                <w:bCs/>
                <w:sz w:val="32"/>
                <w:szCs w:val="32"/>
              </w:rPr>
            </w:pPr>
            <w:r w:rsidRPr="009907AF">
              <w:rPr>
                <w:b/>
                <w:bCs/>
                <w:sz w:val="32"/>
                <w:szCs w:val="32"/>
              </w:rPr>
              <w:t>1</w:t>
            </w:r>
            <w:r w:rsidRPr="009907AF">
              <w:rPr>
                <w:b/>
                <w:bCs/>
                <w:sz w:val="32"/>
                <w:szCs w:val="32"/>
                <w:vertAlign w:val="superscript"/>
              </w:rPr>
              <w:t>ο</w:t>
            </w:r>
          </w:p>
        </w:tc>
        <w:tc>
          <w:tcPr>
            <w:tcW w:w="3056" w:type="dxa"/>
            <w:shd w:val="clear" w:color="auto" w:fill="F2F2F2" w:themeFill="background1" w:themeFillShade="F2"/>
          </w:tcPr>
          <w:p w14:paraId="3E682CA1" w14:textId="521F49CB" w:rsidR="00D7027C" w:rsidRPr="009907AF" w:rsidRDefault="009907AF" w:rsidP="00E5034E">
            <w:pPr>
              <w:rPr>
                <w:sz w:val="32"/>
                <w:szCs w:val="32"/>
              </w:rPr>
            </w:pPr>
            <w:r w:rsidRPr="009907AF">
              <w:rPr>
                <w:sz w:val="32"/>
                <w:szCs w:val="32"/>
              </w:rPr>
              <w:t>Ιστορία της Νοσηλευτικής</w:t>
            </w:r>
          </w:p>
        </w:tc>
        <w:tc>
          <w:tcPr>
            <w:tcW w:w="4967" w:type="dxa"/>
            <w:shd w:val="clear" w:color="auto" w:fill="F2F2F2" w:themeFill="background1" w:themeFillShade="F2"/>
          </w:tcPr>
          <w:p w14:paraId="3D84E2EC" w14:textId="19D899D5" w:rsidR="00D7027C" w:rsidRPr="009907AF" w:rsidRDefault="00D7027C" w:rsidP="00100DF5">
            <w:pPr>
              <w:rPr>
                <w:sz w:val="32"/>
                <w:szCs w:val="32"/>
              </w:rPr>
            </w:pPr>
          </w:p>
        </w:tc>
      </w:tr>
      <w:tr w:rsidR="00D7027C" w14:paraId="77FC0000" w14:textId="77777777" w:rsidTr="00100DF5">
        <w:trPr>
          <w:trHeight w:val="1172"/>
        </w:trPr>
        <w:tc>
          <w:tcPr>
            <w:tcW w:w="2405" w:type="dxa"/>
          </w:tcPr>
          <w:p w14:paraId="2884D726" w14:textId="165D0E36" w:rsidR="00D7027C" w:rsidRPr="009907AF" w:rsidRDefault="009907AF" w:rsidP="00100DF5">
            <w:pPr>
              <w:rPr>
                <w:b/>
                <w:bCs/>
                <w:sz w:val="32"/>
                <w:szCs w:val="32"/>
              </w:rPr>
            </w:pPr>
            <w:r w:rsidRPr="009907AF">
              <w:rPr>
                <w:b/>
                <w:bCs/>
                <w:sz w:val="32"/>
                <w:szCs w:val="32"/>
              </w:rPr>
              <w:t>2</w:t>
            </w:r>
            <w:r w:rsidRPr="009907AF">
              <w:rPr>
                <w:b/>
                <w:bCs/>
                <w:sz w:val="32"/>
                <w:szCs w:val="32"/>
                <w:vertAlign w:val="superscript"/>
              </w:rPr>
              <w:t>Ο</w:t>
            </w:r>
          </w:p>
        </w:tc>
        <w:tc>
          <w:tcPr>
            <w:tcW w:w="3056" w:type="dxa"/>
          </w:tcPr>
          <w:p w14:paraId="0B3E86BA" w14:textId="06946F77" w:rsidR="00D7027C" w:rsidRPr="009907AF" w:rsidRDefault="009907AF" w:rsidP="00E5034E">
            <w:pPr>
              <w:rPr>
                <w:sz w:val="32"/>
                <w:szCs w:val="32"/>
              </w:rPr>
            </w:pPr>
            <w:r w:rsidRPr="009907AF">
              <w:rPr>
                <w:sz w:val="32"/>
                <w:szCs w:val="32"/>
              </w:rPr>
              <w:t>Δεοντολογία</w:t>
            </w:r>
          </w:p>
        </w:tc>
        <w:tc>
          <w:tcPr>
            <w:tcW w:w="4967" w:type="dxa"/>
          </w:tcPr>
          <w:p w14:paraId="78C350B4" w14:textId="73E424C9" w:rsidR="00D7027C" w:rsidRPr="009907AF" w:rsidRDefault="00D7027C" w:rsidP="00E5034E">
            <w:pPr>
              <w:rPr>
                <w:sz w:val="32"/>
                <w:szCs w:val="32"/>
              </w:rPr>
            </w:pPr>
          </w:p>
        </w:tc>
      </w:tr>
      <w:tr w:rsidR="00D7027C" w14:paraId="5D1B56A7" w14:textId="77777777" w:rsidTr="00100DF5">
        <w:trPr>
          <w:trHeight w:val="764"/>
        </w:trPr>
        <w:tc>
          <w:tcPr>
            <w:tcW w:w="2405" w:type="dxa"/>
            <w:shd w:val="clear" w:color="auto" w:fill="F2F2F2" w:themeFill="background1" w:themeFillShade="F2"/>
          </w:tcPr>
          <w:p w14:paraId="1998EE86" w14:textId="3A6D5773" w:rsidR="00D7027C" w:rsidRPr="009907AF" w:rsidRDefault="009907AF" w:rsidP="00E5034E">
            <w:pPr>
              <w:rPr>
                <w:b/>
                <w:bCs/>
                <w:sz w:val="32"/>
                <w:szCs w:val="32"/>
              </w:rPr>
            </w:pPr>
            <w:r w:rsidRPr="009907AF">
              <w:rPr>
                <w:b/>
                <w:bCs/>
                <w:sz w:val="32"/>
                <w:szCs w:val="32"/>
              </w:rPr>
              <w:t>3</w:t>
            </w:r>
            <w:r w:rsidRPr="009907AF">
              <w:rPr>
                <w:b/>
                <w:bCs/>
                <w:sz w:val="32"/>
                <w:szCs w:val="32"/>
                <w:vertAlign w:val="superscript"/>
              </w:rPr>
              <w:t>Ο</w:t>
            </w:r>
          </w:p>
        </w:tc>
        <w:tc>
          <w:tcPr>
            <w:tcW w:w="3056" w:type="dxa"/>
            <w:shd w:val="clear" w:color="auto" w:fill="F2F2F2" w:themeFill="background1" w:themeFillShade="F2"/>
          </w:tcPr>
          <w:p w14:paraId="1B033B29" w14:textId="77C71052" w:rsidR="00D7027C" w:rsidRPr="009907AF" w:rsidRDefault="009907AF" w:rsidP="00E5034E">
            <w:pPr>
              <w:rPr>
                <w:sz w:val="32"/>
                <w:szCs w:val="32"/>
              </w:rPr>
            </w:pPr>
            <w:r w:rsidRPr="009907AF">
              <w:rPr>
                <w:sz w:val="32"/>
                <w:szCs w:val="32"/>
              </w:rPr>
              <w:t>Βασική Νοσηλευτική</w:t>
            </w:r>
          </w:p>
        </w:tc>
        <w:tc>
          <w:tcPr>
            <w:tcW w:w="4967" w:type="dxa"/>
            <w:shd w:val="clear" w:color="auto" w:fill="F2F2F2" w:themeFill="background1" w:themeFillShade="F2"/>
          </w:tcPr>
          <w:p w14:paraId="3771EA85" w14:textId="77777777" w:rsidR="009907AF" w:rsidRPr="009907AF" w:rsidRDefault="009907AF" w:rsidP="009907AF">
            <w:pPr>
              <w:rPr>
                <w:sz w:val="32"/>
                <w:szCs w:val="32"/>
              </w:rPr>
            </w:pPr>
            <w:r w:rsidRPr="009907AF">
              <w:rPr>
                <w:sz w:val="32"/>
                <w:szCs w:val="32"/>
              </w:rPr>
              <w:t>3.1, 3.2, 3.3, 3.4, 3.5, 3.6, 3.7, 3.8,</w:t>
            </w:r>
          </w:p>
          <w:p w14:paraId="283EB926" w14:textId="77777777" w:rsidR="009907AF" w:rsidRPr="009907AF" w:rsidRDefault="009907AF" w:rsidP="009907AF">
            <w:pPr>
              <w:rPr>
                <w:sz w:val="32"/>
                <w:szCs w:val="32"/>
              </w:rPr>
            </w:pPr>
            <w:r w:rsidRPr="009907AF">
              <w:rPr>
                <w:sz w:val="32"/>
                <w:szCs w:val="32"/>
              </w:rPr>
              <w:t>3.9, 3.10, 3.11 (εισαγωγή), 3.11.α,</w:t>
            </w:r>
          </w:p>
          <w:p w14:paraId="0951AF90" w14:textId="77777777" w:rsidR="009907AF" w:rsidRPr="009907AF" w:rsidRDefault="009907AF" w:rsidP="009907AF">
            <w:pPr>
              <w:rPr>
                <w:sz w:val="32"/>
                <w:szCs w:val="32"/>
              </w:rPr>
            </w:pPr>
            <w:r w:rsidRPr="009907AF">
              <w:rPr>
                <w:sz w:val="32"/>
                <w:szCs w:val="32"/>
              </w:rPr>
              <w:t>3.12 (εισαγωγή), 3.12.α, 3.12.β,</w:t>
            </w:r>
          </w:p>
          <w:p w14:paraId="66015B60" w14:textId="1DC8E91A" w:rsidR="00D7027C" w:rsidRPr="009907AF" w:rsidRDefault="009907AF" w:rsidP="009907AF">
            <w:pPr>
              <w:rPr>
                <w:sz w:val="32"/>
                <w:szCs w:val="32"/>
              </w:rPr>
            </w:pPr>
            <w:r w:rsidRPr="009907AF">
              <w:rPr>
                <w:sz w:val="32"/>
                <w:szCs w:val="32"/>
              </w:rPr>
              <w:t>3.12.γ, 3.12.δ, 3.16.</w:t>
            </w:r>
          </w:p>
        </w:tc>
      </w:tr>
    </w:tbl>
    <w:p w14:paraId="4C7246CC" w14:textId="234B6E5A" w:rsidR="005E4418" w:rsidRDefault="009907AF" w:rsidP="00E5034E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ΝΟΣΗΛΕΥΤΙΚΗ Ι ΘΕΩΡΙΑ</w:t>
      </w:r>
    </w:p>
    <w:p w14:paraId="1E50BBB7" w14:textId="77777777" w:rsidR="009907AF" w:rsidRDefault="009907AF" w:rsidP="00E5034E">
      <w:pPr>
        <w:jc w:val="center"/>
        <w:rPr>
          <w:b/>
          <w:bCs/>
          <w:sz w:val="72"/>
          <w:szCs w:val="72"/>
        </w:rPr>
      </w:pPr>
    </w:p>
    <w:p w14:paraId="50FDA272" w14:textId="77777777" w:rsidR="009907AF" w:rsidRPr="004F0102" w:rsidRDefault="009907AF" w:rsidP="00E5034E">
      <w:pPr>
        <w:jc w:val="center"/>
        <w:rPr>
          <w:b/>
          <w:bCs/>
          <w:sz w:val="72"/>
          <w:szCs w:val="72"/>
          <w:lang w:val="en-US"/>
        </w:rPr>
      </w:pPr>
    </w:p>
    <w:sectPr w:rsidR="009907AF" w:rsidRPr="004F0102" w:rsidSect="005E4418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7C"/>
    <w:rsid w:val="00100DF5"/>
    <w:rsid w:val="00235C09"/>
    <w:rsid w:val="002D4B5B"/>
    <w:rsid w:val="004F0102"/>
    <w:rsid w:val="005E4418"/>
    <w:rsid w:val="006714CB"/>
    <w:rsid w:val="007F2114"/>
    <w:rsid w:val="009414C8"/>
    <w:rsid w:val="009907AF"/>
    <w:rsid w:val="00AA6422"/>
    <w:rsid w:val="00D7027C"/>
    <w:rsid w:val="00E5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7469"/>
  <w15:chartTrackingRefBased/>
  <w15:docId w15:val="{9DC6794A-8DD1-4549-BE2F-DD688C33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221</Characters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ΚΥΠΡΑΙΟΥ ΠΑΝΑΓΙΩΤΑ</dc:creator>
  <cp:keywords/>
  <dc:description/>
  <cp:lastPrinted>2024-09-20T23:42:00Z</cp:lastPrinted>
  <dcterms:created xsi:type="dcterms:W3CDTF">2024-09-21T00:43:00Z</dcterms:created>
  <dcterms:modified xsi:type="dcterms:W3CDTF">2024-09-21T00:43:00Z</dcterms:modified>
</cp:coreProperties>
</file>